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:rsidTr="00CC308B">
        <w:tc>
          <w:tcPr>
            <w:tcW w:w="5103" w:type="dxa"/>
          </w:tcPr>
          <w:p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67763" w:rsidRDefault="00467763" w:rsidP="00CC308B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proofErr w:type="spellStart"/>
                <w:r w:rsidR="00CC308B">
                  <w:rPr>
                    <w:rStyle w:val="Stil3"/>
                  </w:rPr>
                  <w:t>Intravitreal</w:t>
                </w:r>
                <w:proofErr w:type="spellEnd"/>
                <w:r w:rsidR="00CC308B">
                  <w:rPr>
                    <w:rStyle w:val="Stil3"/>
                  </w:rPr>
                  <w:t xml:space="preserve"> injeksjon Øye Poliklinikk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CC308B">
                  <w:rPr>
                    <w:sz w:val="20"/>
                  </w:rPr>
                  <w:t>2995</w:t>
                </w:r>
              </w:sdtContent>
            </w:sdt>
          </w:p>
        </w:tc>
      </w:tr>
      <w:tr w:rsidR="00467763" w:rsidTr="00CC308B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2"/>
                <w:vAlign w:val="bottom"/>
              </w:tcPr>
              <w:p w:rsidR="00467763" w:rsidRPr="00FC0DE7" w:rsidRDefault="00CC308B" w:rsidP="00CC308B">
                <w:pPr>
                  <w:pStyle w:val="StilOverskrift1Fr0ptEtter6pt"/>
                  <w:rPr>
                    <w:highlight w:val="lightGray"/>
                  </w:rPr>
                </w:pPr>
                <w:proofErr w:type="spellStart"/>
                <w:r>
                  <w:t>Intravitreal</w:t>
                </w:r>
                <w:proofErr w:type="spellEnd"/>
                <w:r>
                  <w:t xml:space="preserve"> injeksjon av </w:t>
                </w:r>
                <w:proofErr w:type="spellStart"/>
                <w:r>
                  <w:t>Ozurdex</w:t>
                </w:r>
                <w:proofErr w:type="spellEnd"/>
                <w:r>
                  <w:t xml:space="preserve"> implantat</w:t>
                </w:r>
              </w:p>
            </w:tc>
          </w:sdtContent>
        </w:sdt>
      </w:tr>
    </w:tbl>
    <w:p w:rsidR="00CC308B" w:rsidRDefault="00CC308B" w:rsidP="00CC308B">
      <w:pPr>
        <w:rPr>
          <w:szCs w:val="22"/>
        </w:rPr>
      </w:pPr>
    </w:p>
    <w:p w:rsidR="00CC308B" w:rsidRPr="00CC308B" w:rsidRDefault="00CC308B" w:rsidP="00CC308B">
      <w:pPr>
        <w:rPr>
          <w:b/>
          <w:sz w:val="20"/>
          <w:u w:val="single"/>
        </w:rPr>
      </w:pPr>
      <w:r>
        <w:rPr>
          <w:sz w:val="20"/>
        </w:rPr>
        <w:t xml:space="preserve">Se </w:t>
      </w:r>
      <w:proofErr w:type="spellStart"/>
      <w:r>
        <w:rPr>
          <w:sz w:val="20"/>
        </w:rPr>
        <w:t>h</w:t>
      </w:r>
      <w:r w:rsidRPr="00CC308B">
        <w:rPr>
          <w:sz w:val="20"/>
        </w:rPr>
        <w:t>ovedprosedyre</w:t>
      </w:r>
      <w:proofErr w:type="spellEnd"/>
      <w:r w:rsidRPr="00CC308B">
        <w:rPr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Interaviteral</w:t>
      </w:r>
      <w:proofErr w:type="spellEnd"/>
      <w:r>
        <w:rPr>
          <w:sz w:val="20"/>
        </w:rPr>
        <w:t xml:space="preserve"> injeksjon Øye Poliklinikk» Id: 2995 </w:t>
      </w:r>
      <w:proofErr w:type="spellStart"/>
      <w:r>
        <w:rPr>
          <w:sz w:val="20"/>
        </w:rPr>
        <w:t>eHåndbok</w:t>
      </w:r>
      <w:proofErr w:type="spellEnd"/>
      <w:r>
        <w:rPr>
          <w:sz w:val="20"/>
        </w:rPr>
        <w:t xml:space="preserve"> vedr. punkt 2: </w:t>
      </w:r>
      <w:r w:rsidR="00991739">
        <w:rPr>
          <w:sz w:val="20"/>
        </w:rPr>
        <w:br/>
      </w:r>
      <w:r w:rsidRPr="00CC308B">
        <w:rPr>
          <w:b/>
          <w:sz w:val="20"/>
        </w:rPr>
        <w:t>Hensikt og omfang</w:t>
      </w:r>
      <w:r>
        <w:rPr>
          <w:sz w:val="20"/>
        </w:rPr>
        <w:t xml:space="preserve">, punkt 3: </w:t>
      </w:r>
      <w:r w:rsidRPr="00CC308B">
        <w:rPr>
          <w:b/>
          <w:sz w:val="20"/>
        </w:rPr>
        <w:t>Ansvar</w:t>
      </w:r>
      <w:r>
        <w:rPr>
          <w:sz w:val="20"/>
        </w:rPr>
        <w:t xml:space="preserve"> og punkt 4: </w:t>
      </w:r>
      <w:r w:rsidRPr="00CC308B">
        <w:rPr>
          <w:b/>
          <w:sz w:val="20"/>
        </w:rPr>
        <w:t>Fremgangsmåte</w:t>
      </w:r>
      <w:r>
        <w:rPr>
          <w:sz w:val="20"/>
        </w:rPr>
        <w:t xml:space="preserve"> vedr. injeksjonsrommet og «Time-out» før injeksjonsbehandling utføres.</w:t>
      </w:r>
    </w:p>
    <w:p w:rsidR="007001AE" w:rsidRPr="007001AE" w:rsidRDefault="007001AE" w:rsidP="007001AE">
      <w:pPr>
        <w:pStyle w:val="Overskrift1"/>
        <w:rPr>
          <w:sz w:val="28"/>
          <w:szCs w:val="28"/>
        </w:rPr>
      </w:pPr>
      <w:r w:rsidRPr="007001AE">
        <w:rPr>
          <w:sz w:val="28"/>
          <w:szCs w:val="28"/>
        </w:rPr>
        <w:t>Fremgangsmåte:</w:t>
      </w:r>
    </w:p>
    <w:p w:rsidR="00CC308B" w:rsidRPr="007A4DA3" w:rsidRDefault="00CC308B" w:rsidP="007A4DA3">
      <w:pPr>
        <w:spacing w:before="210" w:after="210"/>
        <w:ind w:right="210"/>
        <w:rPr>
          <w:rFonts w:cs="Calibri"/>
          <w:color w:val="333333"/>
          <w:szCs w:val="22"/>
          <w:u w:val="single"/>
        </w:rPr>
      </w:pPr>
      <w:r w:rsidRPr="007A4DA3">
        <w:rPr>
          <w:rFonts w:cs="Calibri"/>
          <w:b/>
          <w:bCs/>
          <w:color w:val="333333"/>
          <w:szCs w:val="22"/>
          <w:u w:val="single"/>
        </w:rPr>
        <w:t>Utstyr:</w:t>
      </w:r>
      <w:r w:rsidRPr="007A4DA3">
        <w:rPr>
          <w:rFonts w:cs="Calibri"/>
          <w:color w:val="333333"/>
          <w:szCs w:val="22"/>
          <w:u w:val="single"/>
        </w:rPr>
        <w:t>​​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 xml:space="preserve">Hette til assisterende sykepleier og </w:t>
      </w:r>
      <w:r w:rsidR="00F25B08">
        <w:rPr>
          <w:rFonts w:cs="Calibri"/>
          <w:color w:val="333333"/>
          <w:sz w:val="20"/>
        </w:rPr>
        <w:t>behandler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Munnbind til ass. sykepleie</w:t>
      </w:r>
      <w:r w:rsidR="00F25B08">
        <w:rPr>
          <w:rFonts w:cs="Calibri"/>
          <w:color w:val="333333"/>
          <w:sz w:val="20"/>
        </w:rPr>
        <w:t>r og behandler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Usterile</w:t>
      </w:r>
      <w:proofErr w:type="spellEnd"/>
      <w:r w:rsidRPr="00CC308B">
        <w:rPr>
          <w:rFonts w:cs="Calibri"/>
          <w:color w:val="333333"/>
          <w:sz w:val="20"/>
        </w:rPr>
        <w:t xml:space="preserve"> hansker til ass. sykepleier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Sterile hansker</w:t>
      </w:r>
      <w:r w:rsidR="00F25B08">
        <w:rPr>
          <w:rFonts w:cs="Calibri"/>
          <w:color w:val="333333"/>
          <w:sz w:val="20"/>
        </w:rPr>
        <w:t xml:space="preserve"> til behandler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Usterile</w:t>
      </w:r>
      <w:proofErr w:type="spellEnd"/>
      <w:r w:rsidRPr="00CC308B">
        <w:rPr>
          <w:rFonts w:cs="Calibri"/>
          <w:color w:val="333333"/>
          <w:sz w:val="20"/>
        </w:rPr>
        <w:t xml:space="preserve"> kompresser 5x5 cm, ca. 5 stk.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Usterile</w:t>
      </w:r>
      <w:proofErr w:type="spellEnd"/>
      <w:r w:rsidRPr="00CC308B">
        <w:rPr>
          <w:rFonts w:cs="Calibri"/>
          <w:color w:val="333333"/>
          <w:sz w:val="20"/>
        </w:rPr>
        <w:t xml:space="preserve"> kompresser 10x10 cm, 3-4 stk.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 xml:space="preserve">Steril </w:t>
      </w:r>
      <w:proofErr w:type="spellStart"/>
      <w:r w:rsidRPr="00CC308B">
        <w:rPr>
          <w:rFonts w:cs="Calibri"/>
          <w:color w:val="333333"/>
          <w:sz w:val="20"/>
        </w:rPr>
        <w:t>hullduk</w:t>
      </w:r>
      <w:proofErr w:type="spellEnd"/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2 sterile vattpinner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1 pakke sterile tupfere 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Steril engangspinsett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Øyesperre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Corneamål</w:t>
      </w:r>
    </w:p>
    <w:p w:rsidR="00CC308B" w:rsidRPr="00CC308B" w:rsidRDefault="00BF3A34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>
        <w:rPr>
          <w:rFonts w:cs="Calibri"/>
          <w:color w:val="333333"/>
          <w:sz w:val="20"/>
        </w:rPr>
        <w:t>Curadona</w:t>
      </w:r>
      <w:proofErr w:type="spellEnd"/>
      <w:r>
        <w:rPr>
          <w:rFonts w:cs="Calibri"/>
          <w:color w:val="333333"/>
          <w:sz w:val="20"/>
        </w:rPr>
        <w:t xml:space="preserve"> Liniment 100 mg/ml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NaCl</w:t>
      </w:r>
      <w:proofErr w:type="spellEnd"/>
      <w:r w:rsidRPr="00CC308B">
        <w:rPr>
          <w:rFonts w:cs="Calibri"/>
          <w:color w:val="333333"/>
          <w:sz w:val="20"/>
        </w:rPr>
        <w:t xml:space="preserve"> 9mg/ml, 20ml plastflaske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Dråper: </w:t>
      </w:r>
      <w:proofErr w:type="spellStart"/>
      <w:r w:rsidR="001F1138">
        <w:fldChar w:fldCharType="begin"/>
      </w:r>
      <w:r w:rsidR="001F1138">
        <w:instrText xml:space="preserve"> HYPERLINK "https://www.felleskatalogen.no/medisin/tetrakain-minims-bausch-and-lomb-564583</w:instrText>
      </w:r>
      <w:r w:rsidR="001F1138">
        <w:instrText xml:space="preserve">" \t "_blank" </w:instrText>
      </w:r>
      <w:r w:rsidR="001F1138">
        <w:fldChar w:fldCharType="separate"/>
      </w:r>
      <w:r w:rsidRPr="00CC308B">
        <w:rPr>
          <w:rFonts w:cs="Calibri"/>
          <w:color w:val="0782C1"/>
          <w:sz w:val="20"/>
          <w:u w:val="single"/>
        </w:rPr>
        <w:t>Tetrakain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</w:t>
      </w:r>
      <w:proofErr w:type="spellStart"/>
      <w:r w:rsidRPr="00CC308B">
        <w:rPr>
          <w:rFonts w:cs="Calibri"/>
          <w:color w:val="0782C1"/>
          <w:sz w:val="20"/>
          <w:u w:val="single"/>
        </w:rPr>
        <w:t>Minims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10 mg/ml</w:t>
      </w:r>
      <w:r w:rsidR="001F1138">
        <w:rPr>
          <w:rFonts w:cs="Calibri"/>
          <w:color w:val="0782C1"/>
          <w:sz w:val="20"/>
          <w:u w:val="single"/>
        </w:rPr>
        <w:fldChar w:fldCharType="end"/>
      </w:r>
      <w:r w:rsidRPr="00CC308B">
        <w:rPr>
          <w:rFonts w:cs="Calibri"/>
          <w:color w:val="333333"/>
          <w:sz w:val="20"/>
        </w:rPr>
        <w:t xml:space="preserve"> 1 </w:t>
      </w:r>
      <w:proofErr w:type="spellStart"/>
      <w:r w:rsidRPr="00CC308B">
        <w:rPr>
          <w:rFonts w:cs="Calibri"/>
          <w:color w:val="333333"/>
          <w:sz w:val="20"/>
        </w:rPr>
        <w:t>stk</w:t>
      </w:r>
      <w:proofErr w:type="spellEnd"/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proofErr w:type="spellStart"/>
      <w:r w:rsidRPr="00CC308B">
        <w:rPr>
          <w:rFonts w:cs="Calibri"/>
          <w:color w:val="333333"/>
          <w:sz w:val="20"/>
        </w:rPr>
        <w:t>Øyegel</w:t>
      </w:r>
      <w:proofErr w:type="spellEnd"/>
      <w:r w:rsidRPr="00CC308B">
        <w:rPr>
          <w:rFonts w:cs="Calibri"/>
          <w:color w:val="333333"/>
          <w:sz w:val="20"/>
        </w:rPr>
        <w:t>: </w:t>
      </w:r>
      <w:proofErr w:type="spellStart"/>
      <w:r w:rsidR="001F1138">
        <w:fldChar w:fldCharType="begin"/>
      </w:r>
      <w:r w:rsidR="001F1138">
        <w:instrText xml:space="preserve"> HYPERLINK "https://www.felleskatalogen.no/medisin/viscotears-dr-gerhard-mann-565244" \t "_blank" </w:instrText>
      </w:r>
      <w:r w:rsidR="001F1138">
        <w:fldChar w:fldCharType="separate"/>
      </w:r>
      <w:r w:rsidRPr="00CC308B">
        <w:rPr>
          <w:rFonts w:cs="Calibri"/>
          <w:color w:val="0782C1"/>
          <w:sz w:val="20"/>
          <w:u w:val="single"/>
        </w:rPr>
        <w:t>Viscotears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</w:t>
      </w:r>
      <w:proofErr w:type="spellStart"/>
      <w:r w:rsidRPr="00CC308B">
        <w:rPr>
          <w:rFonts w:cs="Calibri"/>
          <w:color w:val="0782C1"/>
          <w:sz w:val="20"/>
          <w:u w:val="single"/>
        </w:rPr>
        <w:t>øyegel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2 mg/ml</w:t>
      </w:r>
      <w:r w:rsidR="001F1138">
        <w:rPr>
          <w:rFonts w:cs="Calibri"/>
          <w:color w:val="0782C1"/>
          <w:sz w:val="20"/>
          <w:u w:val="single"/>
        </w:rPr>
        <w:fldChar w:fldCharType="end"/>
      </w:r>
    </w:p>
    <w:p w:rsidR="00CC308B" w:rsidRPr="00CC308B" w:rsidRDefault="001F1138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hyperlink r:id="rId8" w:tgtFrame="_blank" w:history="1">
        <w:proofErr w:type="spellStart"/>
        <w:r w:rsidR="00CC308B" w:rsidRPr="00CC308B">
          <w:rPr>
            <w:rFonts w:cs="Calibri"/>
            <w:color w:val="0782C1"/>
            <w:sz w:val="20"/>
            <w:u w:val="single"/>
          </w:rPr>
          <w:t>Ozurdex</w:t>
        </w:r>
        <w:proofErr w:type="spellEnd"/>
        <w:r w:rsidR="00CC308B" w:rsidRPr="00CC308B">
          <w:rPr>
            <w:rFonts w:cs="Calibri"/>
            <w:color w:val="0782C1"/>
            <w:sz w:val="20"/>
            <w:u w:val="single"/>
          </w:rPr>
          <w:t xml:space="preserve"> implantat</w:t>
        </w:r>
      </w:hyperlink>
      <w:r w:rsidR="00CC308B">
        <w:rPr>
          <w:rFonts w:cs="Calibri"/>
          <w:color w:val="333333"/>
          <w:sz w:val="20"/>
        </w:rPr>
        <w:t xml:space="preserve">: </w:t>
      </w:r>
      <w:proofErr w:type="spellStart"/>
      <w:r w:rsidR="00CC308B">
        <w:rPr>
          <w:rFonts w:cs="Calibri"/>
          <w:color w:val="333333"/>
          <w:sz w:val="20"/>
        </w:rPr>
        <w:t>Ozurdex</w:t>
      </w:r>
      <w:proofErr w:type="spellEnd"/>
      <w:r w:rsidR="00CC308B">
        <w:rPr>
          <w:rFonts w:cs="Calibri"/>
          <w:color w:val="333333"/>
          <w:sz w:val="20"/>
        </w:rPr>
        <w:t xml:space="preserve"> applikator med 0.7 mg </w:t>
      </w:r>
      <w:proofErr w:type="spellStart"/>
      <w:r w:rsidR="00CC308B">
        <w:rPr>
          <w:rFonts w:cs="Calibri"/>
          <w:color w:val="333333"/>
          <w:sz w:val="20"/>
        </w:rPr>
        <w:t>Dexametason</w:t>
      </w:r>
      <w:proofErr w:type="spellEnd"/>
      <w:r w:rsidR="00CC308B">
        <w:rPr>
          <w:rFonts w:cs="Calibri"/>
          <w:color w:val="333333"/>
          <w:sz w:val="20"/>
        </w:rPr>
        <w:t xml:space="preserve"> 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Steril </w:t>
      </w:r>
      <w:proofErr w:type="spellStart"/>
      <w:r>
        <w:rPr>
          <w:rFonts w:cs="Calibri"/>
          <w:color w:val="333333"/>
          <w:sz w:val="20"/>
        </w:rPr>
        <w:t>spongopinne</w:t>
      </w:r>
      <w:proofErr w:type="spellEnd"/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0"/>
        </w:rPr>
        <w:t>1 stk. sprøyte 1 ml</w:t>
      </w:r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1 stk. grønn </w:t>
      </w:r>
      <w:proofErr w:type="spellStart"/>
      <w:r>
        <w:rPr>
          <w:rFonts w:cs="Calibri"/>
          <w:color w:val="333333"/>
          <w:sz w:val="20"/>
        </w:rPr>
        <w:t>opptrekkskanyle</w:t>
      </w:r>
      <w:proofErr w:type="spellEnd"/>
    </w:p>
    <w:p w:rsidR="00CC308B" w:rsidRPr="00CC308B" w:rsidRDefault="00CC308B" w:rsidP="00CC308B">
      <w:pPr>
        <w:numPr>
          <w:ilvl w:val="0"/>
          <w:numId w:val="32"/>
        </w:numPr>
        <w:spacing w:before="100" w:beforeAutospacing="1" w:after="100" w:afterAutospacing="1"/>
        <w:rPr>
          <w:rFonts w:cs="Calibri"/>
          <w:color w:val="333333"/>
          <w:sz w:val="24"/>
          <w:szCs w:val="24"/>
        </w:rPr>
      </w:pPr>
      <w:r w:rsidRPr="00CC308B">
        <w:rPr>
          <w:rFonts w:cs="Calibri"/>
          <w:color w:val="333333"/>
          <w:sz w:val="24"/>
          <w:szCs w:val="24"/>
        </w:rPr>
        <w:t> </w:t>
      </w:r>
      <w:proofErr w:type="spellStart"/>
      <w:r w:rsidR="001F1138">
        <w:fldChar w:fldCharType="begin"/>
      </w:r>
      <w:r w:rsidR="001F1138">
        <w:instrText xml:space="preserve"> HYPERLINK "https://www.felleskatalogen.no/medisin/bupivacaine-baxter-baxter-699918" \t "_blank" </w:instrText>
      </w:r>
      <w:r w:rsidR="001F1138">
        <w:fldChar w:fldCharType="separate"/>
      </w:r>
      <w:r w:rsidRPr="00CC308B">
        <w:rPr>
          <w:rFonts w:cs="Calibri"/>
          <w:color w:val="0782C1"/>
          <w:sz w:val="20"/>
          <w:u w:val="single"/>
        </w:rPr>
        <w:t>Bupivacaine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 5 mg/ml injeksjonsvæske (</w:t>
      </w:r>
      <w:proofErr w:type="spellStart"/>
      <w:r w:rsidRPr="00CC308B">
        <w:rPr>
          <w:rFonts w:cs="Calibri"/>
          <w:color w:val="0782C1"/>
          <w:sz w:val="20"/>
          <w:u w:val="single"/>
        </w:rPr>
        <w:t>synonymprep</w:t>
      </w:r>
      <w:proofErr w:type="spellEnd"/>
      <w:r w:rsidRPr="00CC308B">
        <w:rPr>
          <w:rFonts w:cs="Calibri"/>
          <w:color w:val="0782C1"/>
          <w:sz w:val="20"/>
          <w:u w:val="single"/>
        </w:rPr>
        <w:t xml:space="preserve">: </w:t>
      </w:r>
      <w:proofErr w:type="spellStart"/>
      <w:r w:rsidRPr="00CC308B">
        <w:rPr>
          <w:rFonts w:cs="Calibri"/>
          <w:color w:val="0782C1"/>
          <w:sz w:val="20"/>
          <w:u w:val="single"/>
        </w:rPr>
        <w:t>Marcain</w:t>
      </w:r>
      <w:proofErr w:type="spellEnd"/>
      <w:r w:rsidRPr="00CC308B">
        <w:rPr>
          <w:rFonts w:cs="Calibri"/>
          <w:color w:val="0782C1"/>
          <w:sz w:val="20"/>
          <w:u w:val="single"/>
        </w:rPr>
        <w:t>)</w:t>
      </w:r>
      <w:r w:rsidR="001F1138">
        <w:rPr>
          <w:rFonts w:cs="Calibri"/>
          <w:color w:val="0782C1"/>
          <w:sz w:val="20"/>
          <w:u w:val="single"/>
        </w:rPr>
        <w:fldChar w:fldCharType="end"/>
      </w:r>
    </w:p>
    <w:p w:rsidR="00A47B3E" w:rsidRPr="007001AE" w:rsidRDefault="00A47B3E" w:rsidP="00A47B3E">
      <w:pPr>
        <w:shd w:val="clear" w:color="auto" w:fill="FFFFFF"/>
        <w:rPr>
          <w:rFonts w:cs="Calibri"/>
          <w:b/>
          <w:color w:val="333333"/>
          <w:szCs w:val="22"/>
          <w:u w:val="single"/>
        </w:rPr>
      </w:pPr>
      <w:r w:rsidRPr="007001AE">
        <w:rPr>
          <w:rFonts w:cs="Calibri"/>
          <w:b/>
          <w:color w:val="333333"/>
          <w:szCs w:val="22"/>
          <w:u w:val="single"/>
        </w:rPr>
        <w:t>Gjennomføring:</w:t>
      </w:r>
    </w:p>
    <w:p w:rsidR="00CC308B" w:rsidRDefault="00CC308B" w:rsidP="00CC308B">
      <w:pPr>
        <w:rPr>
          <w:sz w:val="28"/>
        </w:rPr>
      </w:pP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Behandler drypper med </w:t>
      </w:r>
      <w:proofErr w:type="spellStart"/>
      <w:r>
        <w:rPr>
          <w:rFonts w:cs="Calibri"/>
          <w:color w:val="333333"/>
          <w:sz w:val="20"/>
        </w:rPr>
        <w:t>Tetrakain</w:t>
      </w:r>
      <w:proofErr w:type="spellEnd"/>
      <w:r>
        <w:rPr>
          <w:rFonts w:cs="Calibri"/>
          <w:color w:val="333333"/>
          <w:sz w:val="20"/>
        </w:rPr>
        <w:t xml:space="preserve"> </w:t>
      </w:r>
      <w:proofErr w:type="spellStart"/>
      <w:r>
        <w:rPr>
          <w:rFonts w:cs="Calibri"/>
          <w:color w:val="333333"/>
          <w:sz w:val="20"/>
        </w:rPr>
        <w:t>minims</w:t>
      </w:r>
      <w:proofErr w:type="spellEnd"/>
      <w:r>
        <w:rPr>
          <w:rFonts w:cs="Calibri"/>
          <w:color w:val="333333"/>
          <w:sz w:val="20"/>
        </w:rPr>
        <w:t xml:space="preserve"> 10mg/ml. ett par dråper x 2.</w:t>
      </w:r>
    </w:p>
    <w:p w:rsidR="007001AE" w:rsidRPr="007001AE" w:rsidRDefault="007001AE" w:rsidP="007001A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Det gis e</w:t>
      </w:r>
      <w:r w:rsidR="00A47B3E">
        <w:rPr>
          <w:rFonts w:cs="Calibri"/>
          <w:color w:val="333333"/>
          <w:sz w:val="20"/>
        </w:rPr>
        <w:t xml:space="preserve">kstra </w:t>
      </w:r>
      <w:proofErr w:type="spellStart"/>
      <w:r w:rsidR="00A47B3E">
        <w:rPr>
          <w:rFonts w:cs="Calibri"/>
          <w:color w:val="333333"/>
          <w:sz w:val="20"/>
        </w:rPr>
        <w:t>lokalanesti</w:t>
      </w:r>
      <w:proofErr w:type="spellEnd"/>
      <w:r w:rsidR="00A47B3E">
        <w:rPr>
          <w:rFonts w:cs="Calibri"/>
          <w:color w:val="333333"/>
          <w:sz w:val="20"/>
        </w:rPr>
        <w:t xml:space="preserve">; </w:t>
      </w:r>
      <w:proofErr w:type="spellStart"/>
      <w:r w:rsidR="00A47B3E">
        <w:rPr>
          <w:rFonts w:cs="Calibri"/>
          <w:color w:val="333333"/>
          <w:sz w:val="20"/>
        </w:rPr>
        <w:t>Bupivacaine</w:t>
      </w:r>
      <w:proofErr w:type="spellEnd"/>
      <w:r w:rsidR="00A47B3E">
        <w:rPr>
          <w:rFonts w:cs="Calibri"/>
          <w:color w:val="333333"/>
          <w:sz w:val="20"/>
        </w:rPr>
        <w:t xml:space="preserve"> 5mg/ml injeksjonsvæske trekkes opp i 1 ml sprøyte. </w:t>
      </w:r>
      <w:r w:rsidR="00A47B3E">
        <w:rPr>
          <w:rFonts w:cs="Calibri"/>
          <w:color w:val="333333"/>
          <w:sz w:val="20"/>
        </w:rPr>
        <w:br/>
        <w:t xml:space="preserve">Steril </w:t>
      </w:r>
      <w:proofErr w:type="spellStart"/>
      <w:r w:rsidR="00A47B3E">
        <w:rPr>
          <w:rFonts w:cs="Calibri"/>
          <w:color w:val="333333"/>
          <w:sz w:val="20"/>
        </w:rPr>
        <w:t>spongopinne</w:t>
      </w:r>
      <w:proofErr w:type="spellEnd"/>
      <w:r w:rsidR="00A47B3E">
        <w:rPr>
          <w:rFonts w:cs="Calibri"/>
          <w:color w:val="333333"/>
          <w:sz w:val="20"/>
        </w:rPr>
        <w:t xml:space="preserve"> fuktes godt med </w:t>
      </w:r>
      <w:proofErr w:type="spellStart"/>
      <w:r w:rsidR="00A47B3E">
        <w:rPr>
          <w:rFonts w:cs="Calibri"/>
          <w:color w:val="333333"/>
          <w:sz w:val="20"/>
        </w:rPr>
        <w:t>Bupivacaine</w:t>
      </w:r>
      <w:proofErr w:type="spellEnd"/>
      <w:r w:rsidR="00A47B3E">
        <w:rPr>
          <w:rFonts w:cs="Calibri"/>
          <w:color w:val="333333"/>
          <w:sz w:val="20"/>
        </w:rPr>
        <w:t xml:space="preserve"> 5mg/ml </w:t>
      </w:r>
      <w:proofErr w:type="spellStart"/>
      <w:r w:rsidR="00A47B3E">
        <w:rPr>
          <w:rFonts w:cs="Calibri"/>
          <w:color w:val="333333"/>
          <w:sz w:val="20"/>
        </w:rPr>
        <w:t>injekjsonsvæske</w:t>
      </w:r>
      <w:proofErr w:type="spellEnd"/>
      <w:r w:rsidR="00A47B3E">
        <w:rPr>
          <w:rFonts w:cs="Calibri"/>
          <w:color w:val="428BCA"/>
          <w:sz w:val="20"/>
          <w:u w:val="single"/>
        </w:rPr>
        <w:t xml:space="preserve"> </w:t>
      </w:r>
      <w:r w:rsidR="00A47B3E">
        <w:rPr>
          <w:rFonts w:cs="Calibri"/>
          <w:color w:val="333333"/>
          <w:sz w:val="20"/>
        </w:rPr>
        <w:t>og holdes over injeksjonssted i 1 minutt</w:t>
      </w:r>
      <w:r>
        <w:rPr>
          <w:rFonts w:cs="Calibri"/>
          <w:color w:val="333333"/>
          <w:sz w:val="20"/>
        </w:rPr>
        <w:t>.</w:t>
      </w:r>
    </w:p>
    <w:p w:rsidR="00BF3A34" w:rsidRPr="00BF3A34" w:rsidRDefault="00A47B3E" w:rsidP="00BF3A34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 w:rsidRPr="007001AE">
        <w:rPr>
          <w:rFonts w:cs="Calibri"/>
          <w:color w:val="333333"/>
          <w:sz w:val="20"/>
        </w:rPr>
        <w:t>Ass. sykepleier vasker øyelokkene med tupfere fuktet med</w:t>
      </w:r>
      <w:r w:rsidR="00BF3A34" w:rsidRPr="00BF3A34">
        <w:rPr>
          <w:rFonts w:cs="Calibri"/>
          <w:color w:val="333333"/>
          <w:sz w:val="20"/>
        </w:rPr>
        <w:t xml:space="preserve"> </w:t>
      </w:r>
      <w:proofErr w:type="spellStart"/>
      <w:r w:rsidR="00BF3A34" w:rsidRPr="00BF3A34">
        <w:rPr>
          <w:rFonts w:cs="Calibri"/>
          <w:color w:val="333333"/>
          <w:sz w:val="20"/>
        </w:rPr>
        <w:t>Curadona</w:t>
      </w:r>
      <w:proofErr w:type="spellEnd"/>
      <w:r w:rsidR="00BF3A34" w:rsidRPr="00BF3A34">
        <w:rPr>
          <w:rFonts w:cs="Calibri"/>
          <w:color w:val="333333"/>
          <w:sz w:val="20"/>
        </w:rPr>
        <w:t xml:space="preserve"> Liniment 100 mg/ml</w:t>
      </w:r>
      <w:r w:rsidR="00BF3A34">
        <w:rPr>
          <w:rFonts w:cs="Calibri"/>
          <w:color w:val="333333"/>
          <w:sz w:val="20"/>
        </w:rPr>
        <w:t>.</w:t>
      </w:r>
    </w:p>
    <w:p w:rsidR="00A47B3E" w:rsidRPr="00BF3A34" w:rsidRDefault="00A47B3E" w:rsidP="00BF3A34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 w:rsidRPr="007001AE">
        <w:rPr>
          <w:rFonts w:cs="Calibri"/>
          <w:color w:val="333333"/>
          <w:sz w:val="20"/>
        </w:rPr>
        <w:t xml:space="preserve">Se </w:t>
      </w:r>
      <w:proofErr w:type="spellStart"/>
      <w:r w:rsidRPr="007001AE">
        <w:rPr>
          <w:rFonts w:cs="Calibri"/>
          <w:color w:val="333333"/>
          <w:sz w:val="20"/>
        </w:rPr>
        <w:t>intravi</w:t>
      </w:r>
      <w:r w:rsidR="00BF3A34">
        <w:rPr>
          <w:rFonts w:cs="Calibri"/>
          <w:color w:val="333333"/>
          <w:sz w:val="20"/>
        </w:rPr>
        <w:t>treal</w:t>
      </w:r>
      <w:proofErr w:type="spellEnd"/>
      <w:r w:rsidR="00BF3A34">
        <w:rPr>
          <w:rFonts w:cs="Calibri"/>
          <w:color w:val="333333"/>
          <w:sz w:val="20"/>
        </w:rPr>
        <w:t xml:space="preserve"> injeksjonsprosedyre:</w:t>
      </w:r>
      <w:r w:rsidRPr="007001AE">
        <w:rPr>
          <w:rFonts w:cs="Calibri"/>
          <w:color w:val="333333"/>
          <w:sz w:val="20"/>
        </w:rPr>
        <w:t xml:space="preserve"> Mens pasienten holder øyet lukket dryppes </w:t>
      </w:r>
      <w:proofErr w:type="spellStart"/>
      <w:r w:rsidR="00BF3A34" w:rsidRPr="00BF3A34">
        <w:rPr>
          <w:rFonts w:cs="Calibri"/>
          <w:color w:val="333333"/>
          <w:sz w:val="20"/>
        </w:rPr>
        <w:t>Curadona</w:t>
      </w:r>
      <w:proofErr w:type="spellEnd"/>
      <w:r w:rsidR="00BF3A34" w:rsidRPr="00BF3A34">
        <w:rPr>
          <w:rFonts w:cs="Calibri"/>
          <w:color w:val="333333"/>
          <w:sz w:val="20"/>
        </w:rPr>
        <w:t xml:space="preserve"> Liniment 100 mg/</w:t>
      </w:r>
      <w:proofErr w:type="spellStart"/>
      <w:r w:rsidR="00BF3A34" w:rsidRPr="00BF3A34">
        <w:rPr>
          <w:rFonts w:cs="Calibri"/>
          <w:color w:val="333333"/>
          <w:sz w:val="20"/>
        </w:rPr>
        <w:t>ml</w:t>
      </w:r>
      <w:r w:rsidR="00BF3A34">
        <w:rPr>
          <w:rFonts w:cs="Calibri"/>
          <w:color w:val="333333"/>
          <w:sz w:val="20"/>
        </w:rPr>
        <w:t>på</w:t>
      </w:r>
      <w:proofErr w:type="spellEnd"/>
      <w:r w:rsidR="00BF3A34">
        <w:rPr>
          <w:rFonts w:cs="Calibri"/>
          <w:color w:val="333333"/>
          <w:sz w:val="20"/>
        </w:rPr>
        <w:t xml:space="preserve"> øyevippene. </w:t>
      </w:r>
      <w:proofErr w:type="spellStart"/>
      <w:r w:rsidR="00BF3A34" w:rsidRPr="00BF3A34">
        <w:rPr>
          <w:rFonts w:cs="Calibri"/>
          <w:color w:val="333333"/>
          <w:sz w:val="20"/>
        </w:rPr>
        <w:t>Curadona</w:t>
      </w:r>
      <w:proofErr w:type="spellEnd"/>
      <w:r w:rsidR="00BF3A34" w:rsidRPr="00BF3A34">
        <w:rPr>
          <w:rFonts w:cs="Calibri"/>
          <w:color w:val="333333"/>
          <w:sz w:val="20"/>
        </w:rPr>
        <w:t xml:space="preserve"> Liniment 100 mg/ml </w:t>
      </w:r>
      <w:r w:rsidRPr="00BF3A34">
        <w:rPr>
          <w:rFonts w:cs="Calibri"/>
          <w:color w:val="333333"/>
          <w:sz w:val="20"/>
        </w:rPr>
        <w:t xml:space="preserve">dryppes så i øvre og nedre </w:t>
      </w:r>
      <w:proofErr w:type="spellStart"/>
      <w:r w:rsidRPr="00BF3A34">
        <w:rPr>
          <w:rFonts w:cs="Calibri"/>
          <w:color w:val="333333"/>
          <w:sz w:val="20"/>
        </w:rPr>
        <w:t>fornix</w:t>
      </w:r>
      <w:proofErr w:type="spellEnd"/>
      <w:r w:rsidRPr="00BF3A34">
        <w:rPr>
          <w:rFonts w:cs="Calibri"/>
          <w:color w:val="333333"/>
          <w:sz w:val="20"/>
        </w:rPr>
        <w:t>. La pasienten ligge med lukkede øyne slik at</w:t>
      </w:r>
      <w:r w:rsidR="00BF3A34" w:rsidRPr="00BF3A34">
        <w:rPr>
          <w:rFonts w:cs="Calibri"/>
          <w:color w:val="333333"/>
          <w:sz w:val="20"/>
        </w:rPr>
        <w:t xml:space="preserve"> </w:t>
      </w:r>
      <w:proofErr w:type="spellStart"/>
      <w:r w:rsidR="00BF3A34" w:rsidRPr="00BF3A34">
        <w:rPr>
          <w:rFonts w:cs="Calibri"/>
          <w:color w:val="333333"/>
          <w:sz w:val="20"/>
        </w:rPr>
        <w:t>Curadona</w:t>
      </w:r>
      <w:proofErr w:type="spellEnd"/>
      <w:r w:rsidR="00BF3A34" w:rsidRPr="00BF3A34">
        <w:rPr>
          <w:rFonts w:cs="Calibri"/>
          <w:color w:val="333333"/>
          <w:sz w:val="20"/>
        </w:rPr>
        <w:t xml:space="preserve"> Liniment 100 mg/ml</w:t>
      </w:r>
      <w:r w:rsidRPr="00BF3A34">
        <w:rPr>
          <w:rFonts w:cs="Calibri"/>
          <w:color w:val="333333"/>
          <w:sz w:val="20"/>
        </w:rPr>
        <w:t xml:space="preserve"> virker i 60 sekunder.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Behandler tar på seg sterile hansker.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Behandler legger på steril </w:t>
      </w:r>
      <w:proofErr w:type="spellStart"/>
      <w:r>
        <w:rPr>
          <w:rFonts w:cs="Calibri"/>
          <w:color w:val="333333"/>
          <w:sz w:val="20"/>
        </w:rPr>
        <w:t>hullduk</w:t>
      </w:r>
      <w:proofErr w:type="spellEnd"/>
      <w:r>
        <w:rPr>
          <w:rFonts w:cs="Calibri"/>
          <w:color w:val="333333"/>
          <w:sz w:val="20"/>
        </w:rPr>
        <w:t>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Behandler påsetter øyelokksperre.</w:t>
      </w:r>
    </w:p>
    <w:p w:rsidR="00A47B3E" w:rsidRPr="00BF3A34" w:rsidRDefault="00A47B3E" w:rsidP="00BF3A34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>
        <w:rPr>
          <w:rFonts w:cs="Calibri"/>
          <w:color w:val="333333"/>
          <w:sz w:val="20"/>
        </w:rPr>
        <w:t xml:space="preserve">Ass. sykepleier drypper ett par dråper </w:t>
      </w:r>
      <w:proofErr w:type="spellStart"/>
      <w:r w:rsidR="00BF3A34" w:rsidRPr="00BF3A34">
        <w:rPr>
          <w:rFonts w:cs="Calibri"/>
          <w:color w:val="333333"/>
          <w:sz w:val="20"/>
        </w:rPr>
        <w:t>Curadona</w:t>
      </w:r>
      <w:proofErr w:type="spellEnd"/>
      <w:r w:rsidR="00BF3A34" w:rsidRPr="00BF3A34">
        <w:rPr>
          <w:rFonts w:cs="Calibri"/>
          <w:color w:val="333333"/>
          <w:sz w:val="20"/>
        </w:rPr>
        <w:t xml:space="preserve"> Liniment 100 mg/ml</w:t>
      </w:r>
      <w:r w:rsidR="00BF3A34">
        <w:rPr>
          <w:rFonts w:cs="Calibri"/>
          <w:color w:val="333333"/>
          <w:sz w:val="20"/>
        </w:rPr>
        <w:t xml:space="preserve"> </w:t>
      </w:r>
      <w:r w:rsidRPr="00BF3A34">
        <w:rPr>
          <w:rFonts w:cs="Calibri"/>
          <w:color w:val="333333"/>
          <w:sz w:val="20"/>
        </w:rPr>
        <w:t>over innstikksstedet med 30 sekunders virketid.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Behandler markerer området som skal injiseres 3,5-4mm bak limbus med korneamål.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Hold </w:t>
      </w:r>
      <w:proofErr w:type="spellStart"/>
      <w:r>
        <w:rPr>
          <w:rFonts w:cs="Calibri"/>
          <w:color w:val="333333"/>
          <w:sz w:val="20"/>
        </w:rPr>
        <w:t>Ozurdex</w:t>
      </w:r>
      <w:proofErr w:type="spellEnd"/>
      <w:r>
        <w:rPr>
          <w:rFonts w:cs="Calibri"/>
          <w:color w:val="333333"/>
          <w:sz w:val="20"/>
        </w:rPr>
        <w:t xml:space="preserve"> applikatoren i den ene hånden og trekk sikkerhetstappen rett av applikatoren. Tappen må ikke vris eller bøyes. Fjern korken.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lastRenderedPageBreak/>
        <w:t xml:space="preserve">Hold nålen skrått opp, bort fra </w:t>
      </w:r>
      <w:proofErr w:type="spellStart"/>
      <w:r>
        <w:rPr>
          <w:rFonts w:cs="Calibri"/>
          <w:color w:val="333333"/>
          <w:sz w:val="20"/>
        </w:rPr>
        <w:t>sklera</w:t>
      </w:r>
      <w:proofErr w:type="spellEnd"/>
      <w:r>
        <w:rPr>
          <w:rFonts w:cs="Calibri"/>
          <w:color w:val="333333"/>
          <w:sz w:val="20"/>
        </w:rPr>
        <w:t xml:space="preserve"> og før nålen inn ca. 1mm mot </w:t>
      </w:r>
      <w:proofErr w:type="spellStart"/>
      <w:r>
        <w:rPr>
          <w:rFonts w:cs="Calibri"/>
          <w:color w:val="333333"/>
          <w:sz w:val="20"/>
        </w:rPr>
        <w:t>sklera</w:t>
      </w:r>
      <w:proofErr w:type="spellEnd"/>
      <w:r>
        <w:rPr>
          <w:rFonts w:cs="Calibri"/>
          <w:color w:val="333333"/>
          <w:sz w:val="20"/>
        </w:rPr>
        <w:t xml:space="preserve">, deretter sikter man mot midten av øyet og inn i glasslegemet til silikonmansjetten står mot </w:t>
      </w:r>
      <w:proofErr w:type="spellStart"/>
      <w:r>
        <w:rPr>
          <w:rFonts w:cs="Calibri"/>
          <w:color w:val="333333"/>
          <w:sz w:val="20"/>
        </w:rPr>
        <w:t>konjunktiva</w:t>
      </w:r>
      <w:proofErr w:type="spellEnd"/>
      <w:r>
        <w:rPr>
          <w:rFonts w:cs="Calibri"/>
          <w:color w:val="333333"/>
          <w:sz w:val="20"/>
        </w:rPr>
        <w:t xml:space="preserve">. 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Trykk </w:t>
      </w:r>
      <w:proofErr w:type="spellStart"/>
      <w:r>
        <w:rPr>
          <w:rFonts w:cs="Calibri"/>
          <w:color w:val="333333"/>
          <w:sz w:val="20"/>
        </w:rPr>
        <w:t>utløserknappenknappen</w:t>
      </w:r>
      <w:proofErr w:type="spellEnd"/>
      <w:r>
        <w:rPr>
          <w:rFonts w:cs="Calibri"/>
          <w:color w:val="333333"/>
          <w:sz w:val="20"/>
        </w:rPr>
        <w:t xml:space="preserve"> sakte ned til du hører et klikk. Før applikatoren trekkes ut fra øyet må du kontrollere at utløserknappen er trykket helt inn og er låst i flukt med applikatoroverflaten. 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Fjern nålen i samme retning som ble benyttet for å gå inn i glasslegemet.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 xml:space="preserve">Ass. sykepleier skyller øyet godt med </w:t>
      </w:r>
      <w:proofErr w:type="spellStart"/>
      <w:r>
        <w:rPr>
          <w:rFonts w:cs="Calibri"/>
          <w:color w:val="333333"/>
          <w:sz w:val="20"/>
        </w:rPr>
        <w:t>NaCl</w:t>
      </w:r>
      <w:proofErr w:type="spellEnd"/>
      <w:r>
        <w:rPr>
          <w:rFonts w:cs="Calibri"/>
          <w:color w:val="333333"/>
          <w:sz w:val="20"/>
        </w:rPr>
        <w:t xml:space="preserve"> 9mg/ml. 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Ass. sykepleier legger </w:t>
      </w:r>
      <w:proofErr w:type="spellStart"/>
      <w:r>
        <w:rPr>
          <w:rFonts w:cs="Calibri"/>
          <w:color w:val="333333"/>
          <w:sz w:val="20"/>
        </w:rPr>
        <w:t>Viscotears</w:t>
      </w:r>
      <w:proofErr w:type="spellEnd"/>
      <w:r>
        <w:rPr>
          <w:rFonts w:cs="Calibri"/>
          <w:color w:val="333333"/>
          <w:sz w:val="20"/>
        </w:rPr>
        <w:t xml:space="preserve"> </w:t>
      </w:r>
      <w:proofErr w:type="spellStart"/>
      <w:r>
        <w:rPr>
          <w:rFonts w:cs="Calibri"/>
          <w:color w:val="333333"/>
          <w:sz w:val="20"/>
        </w:rPr>
        <w:t>øyegel</w:t>
      </w:r>
      <w:proofErr w:type="spellEnd"/>
      <w:r>
        <w:rPr>
          <w:rFonts w:cs="Calibri"/>
          <w:color w:val="333333"/>
          <w:sz w:val="20"/>
        </w:rPr>
        <w:t xml:space="preserve"> 2mg/ml i </w:t>
      </w:r>
      <w:proofErr w:type="spellStart"/>
      <w:r>
        <w:rPr>
          <w:rFonts w:cs="Calibri"/>
          <w:color w:val="333333"/>
          <w:sz w:val="20"/>
        </w:rPr>
        <w:t>konjunktivalsekken</w:t>
      </w:r>
      <w:proofErr w:type="spellEnd"/>
      <w:r>
        <w:rPr>
          <w:rFonts w:cs="Calibri"/>
          <w:color w:val="333333"/>
          <w:sz w:val="20"/>
        </w:rPr>
        <w:t>.</w:t>
      </w:r>
    </w:p>
    <w:p w:rsidR="00A47B3E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Behandler fjerner øyelokksperre og fjerner tildekking.</w:t>
      </w:r>
    </w:p>
    <w:p w:rsidR="00A47B3E" w:rsidRPr="00BF3A34" w:rsidRDefault="00A47B3E" w:rsidP="00BF3A34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0"/>
        </w:rPr>
      </w:pPr>
      <w:r>
        <w:rPr>
          <w:rFonts w:cs="Calibri"/>
          <w:color w:val="333333"/>
          <w:sz w:val="20"/>
        </w:rPr>
        <w:t xml:space="preserve">Ass. sykepleier tørker av </w:t>
      </w:r>
      <w:proofErr w:type="spellStart"/>
      <w:r w:rsidR="00BF3A34" w:rsidRPr="00BF3A34">
        <w:rPr>
          <w:rFonts w:cs="Calibri"/>
          <w:color w:val="333333"/>
          <w:sz w:val="20"/>
        </w:rPr>
        <w:t>Curadona</w:t>
      </w:r>
      <w:proofErr w:type="spellEnd"/>
      <w:r w:rsidR="00BF3A34" w:rsidRPr="00BF3A34">
        <w:rPr>
          <w:rFonts w:cs="Calibri"/>
          <w:color w:val="333333"/>
          <w:sz w:val="20"/>
        </w:rPr>
        <w:t xml:space="preserve"> Liniment 100 mg/ml</w:t>
      </w:r>
      <w:r w:rsidR="00BF3A34">
        <w:rPr>
          <w:rFonts w:cs="Calibri"/>
          <w:color w:val="333333"/>
          <w:sz w:val="20"/>
        </w:rPr>
        <w:t xml:space="preserve"> </w:t>
      </w:r>
      <w:r w:rsidRPr="00BF3A34">
        <w:rPr>
          <w:rFonts w:cs="Calibri"/>
          <w:color w:val="333333"/>
          <w:sz w:val="20"/>
        </w:rPr>
        <w:t xml:space="preserve">rundt øyet med tupfere fuktet med </w:t>
      </w:r>
      <w:proofErr w:type="spellStart"/>
      <w:r w:rsidRPr="00BF3A34">
        <w:rPr>
          <w:rFonts w:cs="Calibri"/>
          <w:color w:val="333333"/>
          <w:sz w:val="20"/>
        </w:rPr>
        <w:t>NaCl</w:t>
      </w:r>
      <w:proofErr w:type="spellEnd"/>
      <w:r w:rsidRPr="00BF3A34">
        <w:rPr>
          <w:rFonts w:cs="Calibri"/>
          <w:color w:val="333333"/>
          <w:sz w:val="20"/>
        </w:rPr>
        <w:t xml:space="preserve"> 9mg/ml. </w:t>
      </w:r>
    </w:p>
    <w:p w:rsidR="00A47B3E" w:rsidRPr="00D52003" w:rsidRDefault="00A47B3E" w:rsidP="00A47B3E">
      <w:pPr>
        <w:numPr>
          <w:ilvl w:val="0"/>
          <w:numId w:val="33"/>
        </w:numPr>
        <w:shd w:val="clear" w:color="auto" w:fill="FFFFFF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0"/>
        </w:rPr>
        <w:t>Behandler bekrefter bevart synsfunksjon før pasienten forlater injeksjonsrommet.</w:t>
      </w:r>
    </w:p>
    <w:p w:rsidR="00D52003" w:rsidRPr="00825975" w:rsidRDefault="00182178" w:rsidP="00A47B3E">
      <w:pPr>
        <w:numPr>
          <w:ilvl w:val="0"/>
          <w:numId w:val="33"/>
        </w:numPr>
        <w:shd w:val="clear" w:color="auto" w:fill="FFFFFF"/>
        <w:rPr>
          <w:rFonts w:cs="Calibri"/>
          <w:sz w:val="24"/>
          <w:szCs w:val="24"/>
        </w:rPr>
      </w:pPr>
      <w:r w:rsidRPr="00825975">
        <w:rPr>
          <w:rFonts w:cs="Calibri"/>
          <w:sz w:val="20"/>
        </w:rPr>
        <w:t>Informasjonsskriv</w:t>
      </w:r>
      <w:r w:rsidR="006E13CD">
        <w:rPr>
          <w:rFonts w:cs="Calibri"/>
          <w:sz w:val="20"/>
        </w:rPr>
        <w:t xml:space="preserve"> for </w:t>
      </w:r>
      <w:proofErr w:type="spellStart"/>
      <w:r w:rsidR="006E13CD">
        <w:rPr>
          <w:rFonts w:cs="Calibri"/>
          <w:sz w:val="20"/>
        </w:rPr>
        <w:t>Ozurdex</w:t>
      </w:r>
      <w:proofErr w:type="spellEnd"/>
      <w:r w:rsidRPr="00825975">
        <w:rPr>
          <w:rFonts w:cs="Calibri"/>
          <w:sz w:val="20"/>
        </w:rPr>
        <w:t xml:space="preserve"> gis til pasienten hvi</w:t>
      </w:r>
      <w:r w:rsidR="00825975">
        <w:rPr>
          <w:rFonts w:cs="Calibri"/>
          <w:sz w:val="20"/>
        </w:rPr>
        <w:t>s dette ikke er gitt.</w:t>
      </w:r>
      <w:bookmarkStart w:id="0" w:name="_GoBack"/>
      <w:bookmarkEnd w:id="0"/>
    </w:p>
    <w:p w:rsidR="00A15DDA" w:rsidRDefault="00A15DDA" w:rsidP="00A15DDA">
      <w:pPr>
        <w:shd w:val="clear" w:color="auto" w:fill="FFFFFF"/>
        <w:ind w:left="720"/>
        <w:rPr>
          <w:rFonts w:cs="Calibri"/>
          <w:sz w:val="20"/>
        </w:rPr>
      </w:pPr>
    </w:p>
    <w:p w:rsidR="00A15DDA" w:rsidRPr="00A15DDA" w:rsidRDefault="00A15DDA" w:rsidP="00A15DDA">
      <w:pPr>
        <w:shd w:val="clear" w:color="auto" w:fill="FFFFFF"/>
        <w:rPr>
          <w:rFonts w:cs="Calibri"/>
          <w:b/>
          <w:szCs w:val="22"/>
        </w:rPr>
      </w:pPr>
      <w:r w:rsidRPr="00A15DDA">
        <w:rPr>
          <w:rFonts w:cs="Calibri"/>
          <w:b/>
          <w:szCs w:val="22"/>
          <w:u w:val="single"/>
        </w:rPr>
        <w:t>Instruksjonsvideo:</w:t>
      </w:r>
    </w:p>
    <w:p w:rsidR="00467763" w:rsidRPr="00A15DDA" w:rsidRDefault="00A15DDA" w:rsidP="00A15DDA">
      <w:pPr>
        <w:shd w:val="clear" w:color="auto" w:fill="FFFFFF"/>
        <w:rPr>
          <w:rFonts w:asciiTheme="minorHAnsi" w:hAnsiTheme="minorHAnsi" w:cs="Calibri"/>
          <w:sz w:val="20"/>
        </w:rPr>
      </w:pPr>
      <w:proofErr w:type="spellStart"/>
      <w:r w:rsidRPr="00A15DDA">
        <w:rPr>
          <w:rFonts w:cs="Calibri"/>
          <w:sz w:val="20"/>
        </w:rPr>
        <w:t>Ozurdex</w:t>
      </w:r>
      <w:proofErr w:type="spellEnd"/>
      <w:r w:rsidRPr="00A15DDA">
        <w:rPr>
          <w:rFonts w:cs="Calibri"/>
          <w:sz w:val="20"/>
        </w:rPr>
        <w:t xml:space="preserve"> I</w:t>
      </w:r>
      <w:r w:rsidR="0007736E" w:rsidRPr="00A15DDA">
        <w:rPr>
          <w:rFonts w:cs="Calibri"/>
          <w:sz w:val="20"/>
        </w:rPr>
        <w:t xml:space="preserve">nstruksjonsvideo fra </w:t>
      </w:r>
      <w:r>
        <w:rPr>
          <w:rFonts w:cs="Calibri"/>
          <w:sz w:val="20"/>
        </w:rPr>
        <w:t>produsent</w:t>
      </w:r>
      <w:r w:rsidRPr="00A15DDA">
        <w:rPr>
          <w:rFonts w:cs="Calibri"/>
          <w:sz w:val="20"/>
        </w:rPr>
        <w:t xml:space="preserve">: </w:t>
      </w:r>
      <w:hyperlink r:id="rId9" w:tgtFrame="_blank" w:tooltip="https://players.brightcove.net/pages/v1/index.html?accountId=1029485116001&amp;playerId=default&amp;videoId=6338896238112&amp;autoplay=true" w:history="1">
        <w:r w:rsidRPr="00A15DDA">
          <w:rPr>
            <w:rStyle w:val="Hyperkobling"/>
            <w:rFonts w:asciiTheme="minorHAnsi" w:hAnsiTheme="minorHAnsi" w:cs="Arial"/>
            <w:color w:val="08088C"/>
            <w:szCs w:val="22"/>
            <w:shd w:val="clear" w:color="auto" w:fill="F9F9F9"/>
          </w:rPr>
          <w:t>https://bcove.video/4aSiR8A</w:t>
        </w:r>
      </w:hyperlink>
    </w:p>
    <w:sectPr w:rsidR="00467763" w:rsidRPr="00A15DDA">
      <w:footerReference w:type="default" r:id="rId10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38" w:rsidRDefault="001F1138">
      <w:r>
        <w:separator/>
      </w:r>
    </w:p>
  </w:endnote>
  <w:endnote w:type="continuationSeparator" w:id="0">
    <w:p w:rsidR="001F1138" w:rsidRDefault="001F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CC308B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Intravitreal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 injeksjon av </w:t>
          </w: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Ozurdex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 implantat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showingPlcHdr/>
              <w:text/>
            </w:sdtPr>
            <w:sdtEndPr/>
            <w:sdtContent>
              <w:r w:rsidR="00AA4FE4" w:rsidRPr="00FC0DE7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vedleggets tittel</w:t>
              </w:r>
            </w:sdtContent>
          </w:sdt>
        </w:p>
      </w:tc>
      <w:tc>
        <w:tcPr>
          <w:tcW w:w="1487" w:type="pct"/>
        </w:tcPr>
        <w:p w:rsidR="00FC0DE7" w:rsidRDefault="00FC0DE7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 xml:space="preserve">Øye poliklinikk 2. </w:t>
              </w:r>
              <w:proofErr w:type="spellStart"/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>etg</w:t>
              </w:r>
              <w:proofErr w:type="spellEnd"/>
            </w:sdtContent>
          </w:sdt>
        </w:p>
      </w:tc>
      <w:tc>
        <w:tcPr>
          <w:tcW w:w="969" w:type="pct"/>
        </w:tcPr>
        <w:p w:rsidR="00FC0DE7" w:rsidRDefault="00FC0DE7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CC308B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</w:p>
      </w:tc>
    </w:tr>
    <w:tr w:rsidR="00775CD1" w:rsidTr="000E429E">
      <w:tc>
        <w:tcPr>
          <w:tcW w:w="2031" w:type="pct"/>
        </w:tcPr>
        <w:p w:rsidR="00775CD1" w:rsidRDefault="00775CD1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 xml:space="preserve"> Emily Røsnes</w:t>
              </w:r>
              <w:r w:rsidR="00EB0B7B">
                <w:rPr>
                  <w:rFonts w:ascii="Arial Narrow" w:hAnsi="Arial Narrow" w:cs="Times-Roman"/>
                  <w:sz w:val="14"/>
                  <w:szCs w:val="24"/>
                </w:rPr>
                <w:t>, Elisabeth Bakke Lester</w:t>
              </w:r>
            </w:sdtContent>
          </w:sdt>
        </w:p>
      </w:tc>
      <w:tc>
        <w:tcPr>
          <w:tcW w:w="1487" w:type="pct"/>
        </w:tcPr>
        <w:p w:rsidR="00775CD1" w:rsidRDefault="00775CD1" w:rsidP="00CC308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CC308B">
                <w:rPr>
                  <w:rFonts w:ascii="Arial Narrow" w:hAnsi="Arial Narrow" w:cs="Times-Roman"/>
                  <w:sz w:val="14"/>
                  <w:szCs w:val="24"/>
                </w:rPr>
                <w:t>Eva M. Ødegaard</w:t>
              </w:r>
            </w:sdtContent>
          </w:sdt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05-31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EB0B7B">
                <w:rPr>
                  <w:rFonts w:ascii="Arial Narrow" w:hAnsi="Arial Narrow" w:cs="Times-Roman"/>
                  <w:sz w:val="14"/>
                  <w:szCs w:val="24"/>
                </w:rPr>
                <w:t>31.05.2024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E13CD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E13CD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F25B08">
            <w:rPr>
              <w:rFonts w:ascii="Arial Narrow" w:hAnsi="Arial Narrow" w:cs="Times-Roman"/>
              <w:noProof/>
              <w:sz w:val="14"/>
              <w:szCs w:val="24"/>
            </w:rPr>
            <w:t>28.05.2024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38" w:rsidRDefault="001F1138">
      <w:r>
        <w:separator/>
      </w:r>
    </w:p>
  </w:footnote>
  <w:footnote w:type="continuationSeparator" w:id="0">
    <w:p w:rsidR="001F1138" w:rsidRDefault="001F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29C369EB"/>
    <w:multiLevelType w:val="multilevel"/>
    <w:tmpl w:val="727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DC90F1C"/>
    <w:multiLevelType w:val="multilevel"/>
    <w:tmpl w:val="A7A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4"/>
  </w:num>
  <w:num w:numId="28">
    <w:abstractNumId w:val="12"/>
  </w:num>
  <w:num w:numId="29">
    <w:abstractNumId w:val="9"/>
  </w:num>
  <w:num w:numId="30">
    <w:abstractNumId w:val="1"/>
  </w:num>
  <w:num w:numId="31">
    <w:abstractNumId w:val="8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7736E"/>
    <w:rsid w:val="000C542D"/>
    <w:rsid w:val="000E429E"/>
    <w:rsid w:val="000E53E3"/>
    <w:rsid w:val="00137517"/>
    <w:rsid w:val="001606F6"/>
    <w:rsid w:val="00182178"/>
    <w:rsid w:val="001A0CAF"/>
    <w:rsid w:val="001F1138"/>
    <w:rsid w:val="00224A84"/>
    <w:rsid w:val="00260B3B"/>
    <w:rsid w:val="00293BF2"/>
    <w:rsid w:val="003170CA"/>
    <w:rsid w:val="0038477C"/>
    <w:rsid w:val="003B43C7"/>
    <w:rsid w:val="003F575B"/>
    <w:rsid w:val="00467763"/>
    <w:rsid w:val="004D53EA"/>
    <w:rsid w:val="004F18BF"/>
    <w:rsid w:val="0055325F"/>
    <w:rsid w:val="0058324D"/>
    <w:rsid w:val="005D5BC2"/>
    <w:rsid w:val="005E083A"/>
    <w:rsid w:val="005E5759"/>
    <w:rsid w:val="00636FD0"/>
    <w:rsid w:val="006A0AB7"/>
    <w:rsid w:val="006E13CD"/>
    <w:rsid w:val="007001AE"/>
    <w:rsid w:val="00704840"/>
    <w:rsid w:val="00767002"/>
    <w:rsid w:val="007672B7"/>
    <w:rsid w:val="00775CD1"/>
    <w:rsid w:val="0078410B"/>
    <w:rsid w:val="007A4DA3"/>
    <w:rsid w:val="00825975"/>
    <w:rsid w:val="008865DD"/>
    <w:rsid w:val="009669D7"/>
    <w:rsid w:val="00991739"/>
    <w:rsid w:val="009D75E1"/>
    <w:rsid w:val="00A0272F"/>
    <w:rsid w:val="00A15DDA"/>
    <w:rsid w:val="00A47B3E"/>
    <w:rsid w:val="00A53AEA"/>
    <w:rsid w:val="00AA4FE4"/>
    <w:rsid w:val="00AC35D3"/>
    <w:rsid w:val="00AD4520"/>
    <w:rsid w:val="00B427BC"/>
    <w:rsid w:val="00B55534"/>
    <w:rsid w:val="00B822AE"/>
    <w:rsid w:val="00B94093"/>
    <w:rsid w:val="00BF3A34"/>
    <w:rsid w:val="00CC308B"/>
    <w:rsid w:val="00CE63D6"/>
    <w:rsid w:val="00D268BF"/>
    <w:rsid w:val="00D52003"/>
    <w:rsid w:val="00DF7E02"/>
    <w:rsid w:val="00E026E9"/>
    <w:rsid w:val="00E364B8"/>
    <w:rsid w:val="00E92EB1"/>
    <w:rsid w:val="00EB0B7B"/>
    <w:rsid w:val="00EC719A"/>
    <w:rsid w:val="00F25B08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86620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customStyle="1" w:styleId="paragraphcontent">
    <w:name w:val="paragraphcontent"/>
    <w:basedOn w:val="Normal"/>
    <w:rsid w:val="00CC30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C308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CC3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lleskatalogen.no/medisin/ozurdex-abbvie-5687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cove.video/4aSiR8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0710B4"/>
    <w:rsid w:val="00120DD6"/>
    <w:rsid w:val="002126B7"/>
    <w:rsid w:val="00264F89"/>
    <w:rsid w:val="00476E42"/>
    <w:rsid w:val="0060732F"/>
    <w:rsid w:val="006275CA"/>
    <w:rsid w:val="009C380B"/>
    <w:rsid w:val="00A52446"/>
    <w:rsid w:val="00AE4F7F"/>
    <w:rsid w:val="00B56680"/>
    <w:rsid w:val="00BB6105"/>
    <w:rsid w:val="00BF357B"/>
    <w:rsid w:val="00C04B2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585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Elisabeth Bakke Lester</cp:lastModifiedBy>
  <cp:revision>16</cp:revision>
  <cp:lastPrinted>2024-05-10T12:03:00Z</cp:lastPrinted>
  <dcterms:created xsi:type="dcterms:W3CDTF">2024-02-06T16:05:00Z</dcterms:created>
  <dcterms:modified xsi:type="dcterms:W3CDTF">2024-05-28T14:42:00Z</dcterms:modified>
</cp:coreProperties>
</file>