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01" w:rsidRDefault="006B1C01">
      <w:pPr>
        <w:pStyle w:val="Heading2"/>
        <w:spacing w:before="0"/>
      </w:pPr>
      <w:bookmarkStart w:id="0" w:name="tempHer"/>
      <w:bookmarkStart w:id="1" w:name="_Toc175971069"/>
      <w:bookmarkStart w:id="2" w:name="_Toc185071146"/>
      <w:bookmarkStart w:id="3" w:name="_Toc227489336"/>
      <w:bookmarkStart w:id="4" w:name="_Toc227489362"/>
      <w:bookmarkStart w:id="5" w:name="_Toc227489527"/>
      <w:bookmarkStart w:id="6" w:name="_Toc227489847"/>
      <w:bookmarkStart w:id="7" w:name="_Toc227489930"/>
      <w:bookmarkStart w:id="8" w:name="_Toc227490255"/>
      <w:bookmarkStart w:id="9" w:name="_Toc247961696"/>
      <w:bookmarkStart w:id="10" w:name="_Toc247962084"/>
      <w:bookmarkStart w:id="11" w:name="_Toc247962173"/>
      <w:bookmarkStart w:id="12" w:name="_Toc400721142"/>
      <w:bookmarkEnd w:id="0"/>
      <w:r>
        <w:t>Oversikt</w:t>
      </w:r>
      <w:bookmarkEnd w:id="1"/>
      <w:bookmarkEnd w:id="2"/>
      <w:bookmarkEnd w:id="3"/>
      <w:bookmarkEnd w:id="4"/>
      <w:bookmarkEnd w:id="5"/>
      <w:bookmarkEnd w:id="6"/>
      <w:bookmarkEnd w:id="7"/>
      <w:bookmarkEnd w:id="8"/>
      <w:bookmarkEnd w:id="9"/>
      <w:bookmarkEnd w:id="10"/>
      <w:bookmarkEnd w:id="11"/>
      <w:bookmarkEnd w:id="12"/>
    </w:p>
    <w:p w:rsidR="006B1C01" w:rsidRDefault="006B1C01">
      <w:pPr>
        <w:rPr>
          <w:sz w:val="16"/>
          <w:szCs w:val="16"/>
        </w:rPr>
      </w:pPr>
    </w:p>
    <w:tbl>
      <w:tblPr>
        <w:tblW w:w="9540" w:type="dxa"/>
        <w:tblInd w:w="-68" w:type="dxa"/>
        <w:tblCellMar>
          <w:left w:w="70" w:type="dxa"/>
          <w:right w:w="70" w:type="dxa"/>
        </w:tblCellMar>
        <w:tblLook w:val="0000"/>
      </w:tblPr>
      <w:tblGrid>
        <w:gridCol w:w="3710"/>
        <w:gridCol w:w="3240"/>
        <w:gridCol w:w="2590"/>
      </w:tblGrid>
      <w:tr w:rsidR="006B1C01">
        <w:tc>
          <w:tcPr>
            <w:tcW w:w="3710" w:type="dxa"/>
          </w:tcPr>
          <w:p w:rsidR="006B1C01" w:rsidRDefault="006B1C01">
            <w:pPr>
              <w:rPr>
                <w:rFonts w:ascii="Cambria" w:hAnsi="Cambria" w:cs="Cambria"/>
                <w:b/>
                <w:bCs/>
                <w:sz w:val="20"/>
                <w:szCs w:val="20"/>
              </w:rPr>
            </w:pPr>
            <w:r>
              <w:rPr>
                <w:rFonts w:ascii="Cambria" w:hAnsi="Cambria" w:cs="Cambria"/>
                <w:b/>
                <w:bCs/>
                <w:sz w:val="20"/>
                <w:szCs w:val="20"/>
              </w:rPr>
              <w:t>Generelt:</w:t>
            </w:r>
          </w:p>
        </w:tc>
        <w:tc>
          <w:tcPr>
            <w:tcW w:w="3240" w:type="dxa"/>
          </w:tcPr>
          <w:p w:rsidR="006B1C01" w:rsidRDefault="006B1C01">
            <w:pPr>
              <w:rPr>
                <w:rFonts w:ascii="Cambria" w:hAnsi="Cambria" w:cs="Cambria"/>
                <w:b/>
                <w:bCs/>
                <w:sz w:val="20"/>
                <w:szCs w:val="20"/>
              </w:rPr>
            </w:pPr>
            <w:r>
              <w:rPr>
                <w:rFonts w:ascii="Cambria" w:hAnsi="Cambria" w:cs="Cambria"/>
                <w:b/>
                <w:bCs/>
                <w:sz w:val="20"/>
                <w:szCs w:val="20"/>
              </w:rPr>
              <w:t>Prøvetaking bakterier, sopp, parasitter:</w:t>
            </w:r>
          </w:p>
        </w:tc>
        <w:tc>
          <w:tcPr>
            <w:tcW w:w="2590" w:type="dxa"/>
          </w:tcPr>
          <w:p w:rsidR="006B1C01" w:rsidRDefault="006B1C01">
            <w:pPr>
              <w:rPr>
                <w:rFonts w:ascii="Cambria" w:hAnsi="Cambria" w:cs="Cambria"/>
                <w:b/>
                <w:bCs/>
                <w:sz w:val="20"/>
                <w:szCs w:val="20"/>
              </w:rPr>
            </w:pPr>
            <w:r>
              <w:rPr>
                <w:rFonts w:ascii="Cambria" w:hAnsi="Cambria" w:cs="Cambria"/>
                <w:b/>
                <w:bCs/>
                <w:sz w:val="20"/>
                <w:szCs w:val="20"/>
              </w:rPr>
              <w:t>Prøvetaking virus:</w:t>
            </w:r>
          </w:p>
        </w:tc>
      </w:tr>
      <w:tr w:rsidR="006B1C01">
        <w:tc>
          <w:tcPr>
            <w:tcW w:w="3710" w:type="dxa"/>
          </w:tcPr>
          <w:p w:rsidR="006B1C01" w:rsidRDefault="006B1C01">
            <w:pPr>
              <w:rPr>
                <w:rFonts w:ascii="Cambria" w:hAnsi="Cambria" w:cs="Cambria"/>
                <w:sz w:val="20"/>
                <w:szCs w:val="20"/>
              </w:rPr>
            </w:pPr>
            <w:hyperlink w:anchor="Åpningstider" w:history="1">
              <w:r>
                <w:rPr>
                  <w:rStyle w:val="Hyperlink"/>
                  <w:rFonts w:ascii="Cambria" w:hAnsi="Cambria" w:cs="Cambria"/>
                </w:rPr>
                <w:t>Åpningstider</w:t>
              </w:r>
            </w:hyperlink>
          </w:p>
        </w:tc>
        <w:tc>
          <w:tcPr>
            <w:tcW w:w="3240" w:type="dxa"/>
          </w:tcPr>
          <w:p w:rsidR="006B1C01" w:rsidRDefault="006B1C01">
            <w:pPr>
              <w:rPr>
                <w:rFonts w:ascii="Cambria" w:hAnsi="Cambria" w:cs="Cambria"/>
                <w:sz w:val="20"/>
                <w:szCs w:val="20"/>
                <w:lang w:val="en-GB"/>
              </w:rPr>
            </w:pPr>
            <w:hyperlink w:anchor="Abscess_bakt" w:history="1">
              <w:r>
                <w:rPr>
                  <w:rStyle w:val="Hyperlink"/>
                  <w:rFonts w:ascii="Cambria" w:hAnsi="Cambria" w:cs="Cambria"/>
                  <w:lang w:val="en-GB"/>
                </w:rPr>
                <w:t>Abscess/puss</w:t>
              </w:r>
            </w:hyperlink>
            <w:r>
              <w:rPr>
                <w:rFonts w:ascii="Cambria" w:hAnsi="Cambria" w:cs="Cambria"/>
                <w:sz w:val="20"/>
                <w:szCs w:val="20"/>
                <w:lang w:val="en-GB"/>
              </w:rPr>
              <w:t xml:space="preserve"> </w:t>
            </w:r>
          </w:p>
        </w:tc>
        <w:tc>
          <w:tcPr>
            <w:tcW w:w="2590" w:type="dxa"/>
          </w:tcPr>
          <w:p w:rsidR="006B1C01" w:rsidRDefault="006B1C01">
            <w:pPr>
              <w:rPr>
                <w:rFonts w:ascii="Cambria" w:hAnsi="Cambria" w:cs="Cambria"/>
                <w:sz w:val="20"/>
                <w:szCs w:val="20"/>
                <w:lang w:val="en-GB"/>
              </w:rPr>
            </w:pPr>
            <w:hyperlink w:anchor="Autopsi_vir" w:history="1">
              <w:r>
                <w:rPr>
                  <w:rStyle w:val="Hyperlink"/>
                  <w:rFonts w:ascii="Cambria" w:hAnsi="Cambria" w:cs="Cambria"/>
                  <w:lang w:val="en-GB"/>
                </w:rPr>
                <w:t>Autopsimateriale</w:t>
              </w:r>
            </w:hyperlink>
          </w:p>
        </w:tc>
      </w:tr>
      <w:tr w:rsidR="006B1C01">
        <w:tc>
          <w:tcPr>
            <w:tcW w:w="3710" w:type="dxa"/>
          </w:tcPr>
          <w:p w:rsidR="006B1C01" w:rsidRDefault="006B1C01">
            <w:pPr>
              <w:rPr>
                <w:rFonts w:ascii="Cambria" w:hAnsi="Cambria" w:cs="Cambria"/>
                <w:sz w:val="20"/>
                <w:szCs w:val="20"/>
              </w:rPr>
            </w:pPr>
            <w:hyperlink w:anchor="Telefonnr" w:history="1">
              <w:r>
                <w:rPr>
                  <w:rStyle w:val="Hyperlink"/>
                  <w:rFonts w:ascii="Cambria" w:hAnsi="Cambria" w:cs="Cambria"/>
                </w:rPr>
                <w:t>Kontakt avdelingen pr telefon</w:t>
              </w:r>
            </w:hyperlink>
          </w:p>
        </w:tc>
        <w:tc>
          <w:tcPr>
            <w:tcW w:w="3240" w:type="dxa"/>
          </w:tcPr>
          <w:p w:rsidR="006B1C01" w:rsidRDefault="006B1C01">
            <w:pPr>
              <w:rPr>
                <w:rFonts w:ascii="Cambria" w:hAnsi="Cambria" w:cs="Cambria"/>
                <w:sz w:val="20"/>
                <w:szCs w:val="20"/>
                <w:lang w:val="en-GB"/>
              </w:rPr>
            </w:pPr>
            <w:hyperlink w:anchor="Ascites_bakt" w:history="1">
              <w:r>
                <w:rPr>
                  <w:rStyle w:val="Hyperlink"/>
                  <w:rFonts w:ascii="Cambria" w:hAnsi="Cambria" w:cs="Cambria"/>
                  <w:lang w:val="en-GB"/>
                </w:rPr>
                <w:t>Ascites/peritonealvæske</w:t>
              </w:r>
            </w:hyperlink>
            <w:r>
              <w:rPr>
                <w:rFonts w:ascii="Cambria" w:hAnsi="Cambria" w:cs="Cambria"/>
                <w:sz w:val="20"/>
                <w:szCs w:val="20"/>
                <w:lang w:val="en-GB"/>
              </w:rPr>
              <w:t xml:space="preserve"> </w:t>
            </w:r>
          </w:p>
        </w:tc>
        <w:tc>
          <w:tcPr>
            <w:tcW w:w="2590" w:type="dxa"/>
          </w:tcPr>
          <w:p w:rsidR="006B1C01" w:rsidRDefault="006B1C01">
            <w:pPr>
              <w:rPr>
                <w:rFonts w:ascii="Cambria" w:hAnsi="Cambria" w:cs="Cambria"/>
                <w:sz w:val="20"/>
                <w:szCs w:val="20"/>
                <w:lang w:val="en-GB"/>
              </w:rPr>
            </w:pPr>
            <w:hyperlink w:anchor="Biopsi_vir" w:history="1">
              <w:r>
                <w:rPr>
                  <w:rStyle w:val="Hyperlink"/>
                  <w:rFonts w:ascii="Cambria" w:hAnsi="Cambria" w:cs="Cambria"/>
                  <w:lang w:val="en-GB"/>
                </w:rPr>
                <w:t>Biopsimateriale</w:t>
              </w:r>
            </w:hyperlink>
          </w:p>
        </w:tc>
      </w:tr>
      <w:tr w:rsidR="006B1C01">
        <w:tc>
          <w:tcPr>
            <w:tcW w:w="3710" w:type="dxa"/>
          </w:tcPr>
          <w:p w:rsidR="006B1C01" w:rsidRDefault="006B1C01">
            <w:pPr>
              <w:rPr>
                <w:rFonts w:ascii="Cambria" w:hAnsi="Cambria" w:cs="Cambria"/>
                <w:sz w:val="20"/>
                <w:szCs w:val="20"/>
              </w:rPr>
            </w:pPr>
            <w:hyperlink w:anchor="Prøvetaking_generelt" w:history="1">
              <w:r>
                <w:rPr>
                  <w:rStyle w:val="Hyperlink"/>
                  <w:rFonts w:ascii="Cambria" w:hAnsi="Cambria" w:cs="Cambria"/>
                </w:rPr>
                <w:t>Generelt om prøvetaking</w:t>
              </w:r>
            </w:hyperlink>
          </w:p>
        </w:tc>
        <w:tc>
          <w:tcPr>
            <w:tcW w:w="3240" w:type="dxa"/>
          </w:tcPr>
          <w:p w:rsidR="006B1C01" w:rsidRDefault="006B1C01">
            <w:pPr>
              <w:rPr>
                <w:rFonts w:ascii="Cambria" w:hAnsi="Cambria" w:cs="Cambria"/>
                <w:sz w:val="20"/>
                <w:szCs w:val="20"/>
              </w:rPr>
            </w:pPr>
            <w:hyperlink w:anchor="Autopsi_bakt" w:history="1">
              <w:r>
                <w:rPr>
                  <w:rStyle w:val="Hyperlink"/>
                  <w:rFonts w:ascii="Cambria" w:hAnsi="Cambria" w:cs="Cambria"/>
                </w:rPr>
                <w:t>Autopsimateriale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Blod_HCVPCR" w:history="1">
              <w:r>
                <w:rPr>
                  <w:rStyle w:val="Hyperlink"/>
                  <w:rFonts w:ascii="Cambria" w:hAnsi="Cambria" w:cs="Cambria"/>
                </w:rPr>
                <w:t>Blod til HCV PCR</w:t>
              </w:r>
            </w:hyperlink>
          </w:p>
        </w:tc>
      </w:tr>
      <w:tr w:rsidR="006B1C01">
        <w:tc>
          <w:tcPr>
            <w:tcW w:w="3710" w:type="dxa"/>
          </w:tcPr>
          <w:p w:rsidR="006B1C01" w:rsidRDefault="006B1C01">
            <w:pPr>
              <w:rPr>
                <w:rFonts w:ascii="Cambria" w:hAnsi="Cambria" w:cs="Cambria"/>
                <w:sz w:val="20"/>
                <w:szCs w:val="20"/>
              </w:rPr>
            </w:pPr>
            <w:hyperlink w:anchor="Normalflora" w:history="1">
              <w:r>
                <w:rPr>
                  <w:rStyle w:val="Hyperlink"/>
                  <w:rFonts w:ascii="Cambria" w:hAnsi="Cambria" w:cs="Cambria"/>
                </w:rPr>
                <w:t>Normalflora</w:t>
              </w:r>
            </w:hyperlink>
          </w:p>
        </w:tc>
        <w:tc>
          <w:tcPr>
            <w:tcW w:w="3240" w:type="dxa"/>
          </w:tcPr>
          <w:p w:rsidR="006B1C01" w:rsidRDefault="006B1C01">
            <w:pPr>
              <w:rPr>
                <w:rFonts w:ascii="Cambria" w:hAnsi="Cambria" w:cs="Cambria"/>
                <w:sz w:val="20"/>
                <w:szCs w:val="20"/>
              </w:rPr>
            </w:pPr>
            <w:hyperlink w:anchor="Biopsi_bakt" w:history="1">
              <w:r>
                <w:rPr>
                  <w:rStyle w:val="Hyperlink"/>
                  <w:rFonts w:ascii="Cambria" w:hAnsi="Cambria" w:cs="Cambria"/>
                </w:rPr>
                <w:t>Biopsimateriale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Blod_HIVPCR" w:history="1">
              <w:r>
                <w:rPr>
                  <w:rStyle w:val="Hyperlink"/>
                  <w:rFonts w:ascii="Cambria" w:hAnsi="Cambria" w:cs="Cambria"/>
                </w:rPr>
                <w:t>Blod til HIV PCR</w:t>
              </w:r>
            </w:hyperlink>
          </w:p>
        </w:tc>
      </w:tr>
      <w:tr w:rsidR="006B1C01">
        <w:tc>
          <w:tcPr>
            <w:tcW w:w="3710" w:type="dxa"/>
          </w:tcPr>
          <w:p w:rsidR="006B1C01" w:rsidRDefault="006B1C01">
            <w:pPr>
              <w:rPr>
                <w:rFonts w:ascii="Cambria" w:hAnsi="Cambria" w:cs="Cambria"/>
                <w:sz w:val="20"/>
                <w:szCs w:val="20"/>
              </w:rPr>
            </w:pPr>
            <w:hyperlink w:anchor="Transportmedier" w:history="1">
              <w:r>
                <w:rPr>
                  <w:rStyle w:val="Hyperlink"/>
                  <w:rFonts w:ascii="Cambria" w:hAnsi="Cambria" w:cs="Cambria"/>
                </w:rPr>
                <w:t>Transportmedier og prøveglass</w:t>
              </w:r>
            </w:hyperlink>
          </w:p>
        </w:tc>
        <w:tc>
          <w:tcPr>
            <w:tcW w:w="3240" w:type="dxa"/>
          </w:tcPr>
          <w:p w:rsidR="006B1C01" w:rsidRDefault="006B1C01">
            <w:pPr>
              <w:rPr>
                <w:rFonts w:ascii="Cambria" w:hAnsi="Cambria" w:cs="Cambria"/>
                <w:sz w:val="20"/>
                <w:szCs w:val="20"/>
              </w:rPr>
            </w:pPr>
            <w:hyperlink w:anchor="Blodkultur" w:history="1">
              <w:r>
                <w:rPr>
                  <w:rStyle w:val="Hyperlink"/>
                  <w:rFonts w:ascii="Cambria" w:hAnsi="Cambria" w:cs="Cambria"/>
                </w:rPr>
                <w:t>Blodkultur</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Blod_CMVPCR" w:history="1">
              <w:r>
                <w:rPr>
                  <w:rStyle w:val="Hyperlink"/>
                  <w:rFonts w:ascii="Cambria" w:hAnsi="Cambria" w:cs="Cambria"/>
                </w:rPr>
                <w:t>Blod til CMV-PCR</w:t>
              </w:r>
            </w:hyperlink>
          </w:p>
        </w:tc>
      </w:tr>
      <w:tr w:rsidR="006B1C01">
        <w:tc>
          <w:tcPr>
            <w:tcW w:w="3710" w:type="dxa"/>
          </w:tcPr>
          <w:p w:rsidR="006B1C01" w:rsidRDefault="006B1C01">
            <w:pPr>
              <w:rPr>
                <w:rFonts w:ascii="Cambria" w:hAnsi="Cambria" w:cs="Cambria"/>
                <w:sz w:val="20"/>
                <w:szCs w:val="20"/>
              </w:rPr>
            </w:pPr>
            <w:hyperlink w:anchor="Oppbevaring_prøver" w:history="1">
              <w:r>
                <w:rPr>
                  <w:rStyle w:val="Hyperlink"/>
                  <w:rFonts w:ascii="Cambria" w:hAnsi="Cambria" w:cs="Cambria"/>
                </w:rPr>
                <w:t>Oppbevaring av prøver før transport</w:t>
              </w:r>
            </w:hyperlink>
          </w:p>
        </w:tc>
        <w:tc>
          <w:tcPr>
            <w:tcW w:w="3240" w:type="dxa"/>
          </w:tcPr>
          <w:p w:rsidR="006B1C01" w:rsidRDefault="006B1C01">
            <w:pPr>
              <w:rPr>
                <w:rFonts w:ascii="Cambria" w:hAnsi="Cambria" w:cs="Cambria"/>
                <w:sz w:val="20"/>
                <w:szCs w:val="20"/>
              </w:rPr>
            </w:pPr>
            <w:hyperlink w:anchor="BAL_bakt" w:history="1">
              <w:r>
                <w:rPr>
                  <w:rStyle w:val="Hyperlink"/>
                  <w:rFonts w:ascii="Cambria" w:hAnsi="Cambria" w:cs="Cambria"/>
                </w:rPr>
                <w:t>Bronkialskyllevann</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Blod_EBVPCR" w:history="1">
              <w:r>
                <w:rPr>
                  <w:rStyle w:val="Hyperlink"/>
                  <w:rFonts w:ascii="Cambria" w:hAnsi="Cambria" w:cs="Cambria"/>
                </w:rPr>
                <w:t>Blod til EBV-PCR</w:t>
              </w:r>
            </w:hyperlink>
          </w:p>
        </w:tc>
      </w:tr>
      <w:tr w:rsidR="006B1C01">
        <w:tc>
          <w:tcPr>
            <w:tcW w:w="3710" w:type="dxa"/>
          </w:tcPr>
          <w:p w:rsidR="006B1C01" w:rsidRDefault="006B1C01">
            <w:pPr>
              <w:rPr>
                <w:rFonts w:ascii="Cambria" w:hAnsi="Cambria" w:cs="Cambria"/>
                <w:sz w:val="20"/>
                <w:szCs w:val="20"/>
              </w:rPr>
            </w:pPr>
            <w:hyperlink w:anchor="Pakking_prøver" w:history="1">
              <w:r>
                <w:rPr>
                  <w:rStyle w:val="Hyperlink"/>
                  <w:rFonts w:ascii="Cambria" w:hAnsi="Cambria" w:cs="Cambria"/>
                </w:rPr>
                <w:t>Pakking og transport av prøver</w:t>
              </w:r>
            </w:hyperlink>
          </w:p>
        </w:tc>
        <w:tc>
          <w:tcPr>
            <w:tcW w:w="3240" w:type="dxa"/>
          </w:tcPr>
          <w:p w:rsidR="006B1C01" w:rsidRDefault="006B1C01">
            <w:pPr>
              <w:rPr>
                <w:rFonts w:ascii="Cambria" w:hAnsi="Cambria" w:cs="Cambria"/>
                <w:sz w:val="20"/>
                <w:szCs w:val="20"/>
              </w:rPr>
            </w:pPr>
            <w:hyperlink w:anchor="Drensekret_bakt" w:history="1">
              <w:r>
                <w:rPr>
                  <w:rStyle w:val="Hyperlink"/>
                  <w:rFonts w:ascii="Cambria" w:hAnsi="Cambria" w:cs="Cambria"/>
                </w:rPr>
                <w:t>Drensekret</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BAL_vir" w:history="1">
              <w:r>
                <w:rPr>
                  <w:rStyle w:val="Hyperlink"/>
                  <w:rFonts w:ascii="Cambria" w:hAnsi="Cambria" w:cs="Cambria"/>
                </w:rPr>
                <w:t>Bronkialskyllevann</w:t>
              </w:r>
            </w:hyperlink>
          </w:p>
        </w:tc>
      </w:tr>
      <w:tr w:rsidR="006B1C01">
        <w:tc>
          <w:tcPr>
            <w:tcW w:w="3710" w:type="dxa"/>
          </w:tcPr>
          <w:p w:rsidR="006B1C01" w:rsidRDefault="006B1C01">
            <w:pPr>
              <w:rPr>
                <w:rFonts w:ascii="Cambria" w:hAnsi="Cambria" w:cs="Cambria"/>
                <w:sz w:val="20"/>
                <w:szCs w:val="20"/>
              </w:rPr>
            </w:pPr>
            <w:hyperlink w:anchor="Prøvelevering" w:history="1">
              <w:r>
                <w:rPr>
                  <w:rStyle w:val="Hyperlink"/>
                  <w:rFonts w:ascii="Cambria" w:hAnsi="Cambria" w:cs="Cambria"/>
                </w:rPr>
                <w:t>Prøvelevering</w:t>
              </w:r>
            </w:hyperlink>
          </w:p>
        </w:tc>
        <w:tc>
          <w:tcPr>
            <w:tcW w:w="3240" w:type="dxa"/>
          </w:tcPr>
          <w:p w:rsidR="006B1C01" w:rsidRDefault="006B1C01">
            <w:pPr>
              <w:rPr>
                <w:rFonts w:ascii="Cambria" w:hAnsi="Cambria" w:cs="Cambria"/>
                <w:sz w:val="20"/>
                <w:szCs w:val="20"/>
              </w:rPr>
            </w:pPr>
            <w:hyperlink w:anchor="Ekspektorat_bakt" w:history="1">
              <w:r>
                <w:rPr>
                  <w:rStyle w:val="Hyperlink"/>
                  <w:rFonts w:ascii="Cambria" w:hAnsi="Cambria" w:cs="Cambria"/>
                </w:rPr>
                <w:t>Ekspektorat</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Drensekret_vir" w:history="1">
              <w:r>
                <w:rPr>
                  <w:rStyle w:val="Hyperlink"/>
                  <w:rFonts w:ascii="Cambria" w:hAnsi="Cambria" w:cs="Cambria"/>
                </w:rPr>
                <w:t>Drensekret</w:t>
              </w:r>
            </w:hyperlink>
          </w:p>
        </w:tc>
      </w:tr>
      <w:tr w:rsidR="006B1C01">
        <w:tc>
          <w:tcPr>
            <w:tcW w:w="3710" w:type="dxa"/>
          </w:tcPr>
          <w:p w:rsidR="006B1C01" w:rsidRDefault="006B1C01">
            <w:pPr>
              <w:rPr>
                <w:rFonts w:ascii="Cambria" w:hAnsi="Cambria" w:cs="Cambria"/>
                <w:sz w:val="20"/>
                <w:szCs w:val="20"/>
              </w:rPr>
            </w:pPr>
            <w:hyperlink w:anchor="Analyser_utenom" w:history="1">
              <w:r>
                <w:rPr>
                  <w:rStyle w:val="Hyperlink"/>
                  <w:rFonts w:ascii="Cambria" w:hAnsi="Cambria" w:cs="Cambria"/>
                </w:rPr>
                <w:t>Analyser utenom ordinær åpningstid</w:t>
              </w:r>
            </w:hyperlink>
          </w:p>
        </w:tc>
        <w:tc>
          <w:tcPr>
            <w:tcW w:w="3240" w:type="dxa"/>
          </w:tcPr>
          <w:p w:rsidR="006B1C01" w:rsidRDefault="006B1C01">
            <w:pPr>
              <w:rPr>
                <w:rFonts w:ascii="Cambria" w:hAnsi="Cambria" w:cs="Cambria"/>
                <w:sz w:val="20"/>
                <w:szCs w:val="20"/>
              </w:rPr>
            </w:pPr>
            <w:hyperlink w:anchor="Feces_tarmbakt" w:history="1">
              <w:r>
                <w:rPr>
                  <w:rStyle w:val="Hyperlink"/>
                  <w:rFonts w:ascii="Cambria" w:hAnsi="Cambria" w:cs="Cambria"/>
                </w:rPr>
                <w:t>Fæces (patogene tarmbakterier)</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lang w:val="en-GB"/>
              </w:rPr>
            </w:pPr>
            <w:hyperlink w:anchor="Fæces_vir" w:history="1">
              <w:r>
                <w:rPr>
                  <w:rStyle w:val="Hyperlink"/>
                  <w:rFonts w:ascii="Cambria" w:hAnsi="Cambria" w:cs="Cambria"/>
                  <w:lang w:val="en-GB"/>
                </w:rPr>
                <w:t>Fæces</w:t>
              </w:r>
            </w:hyperlink>
          </w:p>
        </w:tc>
      </w:tr>
      <w:tr w:rsidR="006B1C01">
        <w:tc>
          <w:tcPr>
            <w:tcW w:w="3710" w:type="dxa"/>
          </w:tcPr>
          <w:p w:rsidR="006B1C01" w:rsidRDefault="006B1C01">
            <w:pPr>
              <w:rPr>
                <w:rFonts w:ascii="Cambria" w:hAnsi="Cambria" w:cs="Cambria"/>
                <w:sz w:val="20"/>
                <w:szCs w:val="20"/>
                <w:lang w:val="en-GB"/>
              </w:rPr>
            </w:pPr>
            <w:hyperlink w:anchor="Hurtigtester" w:history="1">
              <w:r>
                <w:rPr>
                  <w:rStyle w:val="Hyperlink"/>
                  <w:rFonts w:ascii="Cambria" w:hAnsi="Cambria" w:cs="Cambria"/>
                  <w:lang w:val="en-GB"/>
                </w:rPr>
                <w:t>Hurtigtester</w:t>
              </w:r>
            </w:hyperlink>
            <w:r>
              <w:rPr>
                <w:rFonts w:ascii="Cambria" w:hAnsi="Cambria" w:cs="Cambria"/>
                <w:sz w:val="20"/>
                <w:szCs w:val="20"/>
                <w:lang w:val="en-GB"/>
              </w:rPr>
              <w:t xml:space="preserve"> </w:t>
            </w:r>
          </w:p>
        </w:tc>
        <w:tc>
          <w:tcPr>
            <w:tcW w:w="3240" w:type="dxa"/>
          </w:tcPr>
          <w:p w:rsidR="006B1C01" w:rsidRDefault="006B1C01">
            <w:pPr>
              <w:rPr>
                <w:rFonts w:ascii="Cambria" w:hAnsi="Cambria" w:cs="Cambria"/>
                <w:sz w:val="20"/>
                <w:szCs w:val="20"/>
                <w:lang w:val="en-GB"/>
              </w:rPr>
            </w:pPr>
            <w:hyperlink w:anchor="Feces_difftoksin" w:history="1">
              <w:r>
                <w:rPr>
                  <w:rStyle w:val="Hyperlink"/>
                  <w:rFonts w:ascii="Cambria" w:hAnsi="Cambria" w:cs="Cambria"/>
                  <w:lang w:val="en-GB"/>
                </w:rPr>
                <w:t>Fæces (Cl. difficile toksin)</w:t>
              </w:r>
            </w:hyperlink>
            <w:r>
              <w:rPr>
                <w:rFonts w:ascii="Cambria" w:hAnsi="Cambria" w:cs="Cambria"/>
                <w:sz w:val="20"/>
                <w:szCs w:val="20"/>
                <w:lang w:val="en-GB"/>
              </w:rPr>
              <w:t xml:space="preserve"> </w:t>
            </w:r>
          </w:p>
        </w:tc>
        <w:tc>
          <w:tcPr>
            <w:tcW w:w="2590" w:type="dxa"/>
          </w:tcPr>
          <w:p w:rsidR="006B1C01" w:rsidRDefault="006B1C01">
            <w:pPr>
              <w:rPr>
                <w:rFonts w:ascii="Cambria" w:hAnsi="Cambria" w:cs="Cambria"/>
                <w:sz w:val="20"/>
                <w:szCs w:val="20"/>
              </w:rPr>
            </w:pPr>
            <w:hyperlink w:anchor="Galle_vir" w:history="1">
              <w:r>
                <w:rPr>
                  <w:rStyle w:val="Hyperlink"/>
                  <w:rFonts w:ascii="Cambria" w:hAnsi="Cambria" w:cs="Cambria"/>
                </w:rPr>
                <w:t>Galle</w:t>
              </w:r>
            </w:hyperlink>
          </w:p>
        </w:tc>
      </w:tr>
      <w:tr w:rsidR="006B1C01">
        <w:tc>
          <w:tcPr>
            <w:tcW w:w="3710" w:type="dxa"/>
          </w:tcPr>
          <w:p w:rsidR="006B1C01" w:rsidRDefault="006B1C01">
            <w:pPr>
              <w:rPr>
                <w:rFonts w:ascii="Cambria" w:hAnsi="Cambria" w:cs="Cambria"/>
                <w:sz w:val="20"/>
                <w:szCs w:val="20"/>
              </w:rPr>
            </w:pPr>
            <w:hyperlink w:anchor="Antibiotikakons" w:history="1">
              <w:r>
                <w:rPr>
                  <w:rStyle w:val="Hyperlink"/>
                  <w:rFonts w:ascii="Cambria" w:hAnsi="Cambria" w:cs="Cambria"/>
                </w:rPr>
                <w:t>Måling av antibiotikakonsentrasjoner i serum</w:t>
              </w:r>
            </w:hyperlink>
          </w:p>
        </w:tc>
        <w:tc>
          <w:tcPr>
            <w:tcW w:w="3240" w:type="dxa"/>
          </w:tcPr>
          <w:p w:rsidR="006B1C01" w:rsidRDefault="006B1C01">
            <w:pPr>
              <w:rPr>
                <w:rFonts w:ascii="Cambria" w:hAnsi="Cambria" w:cs="Cambria"/>
                <w:sz w:val="20"/>
                <w:szCs w:val="20"/>
                <w:lang w:val="en-GB"/>
              </w:rPr>
            </w:pPr>
            <w:hyperlink w:anchor="Feces_diffdyrk" w:history="1">
              <w:r>
                <w:rPr>
                  <w:rStyle w:val="Hyperlink"/>
                  <w:rFonts w:ascii="Cambria" w:hAnsi="Cambria" w:cs="Cambria"/>
                  <w:lang w:val="en-GB"/>
                </w:rPr>
                <w:t>Fæces (Cl. difficile dyrkning)</w:t>
              </w:r>
            </w:hyperlink>
            <w:r>
              <w:rPr>
                <w:rFonts w:ascii="Cambria" w:hAnsi="Cambria" w:cs="Cambria"/>
                <w:sz w:val="20"/>
                <w:szCs w:val="20"/>
                <w:lang w:val="en-GB"/>
              </w:rPr>
              <w:t xml:space="preserve"> </w:t>
            </w:r>
          </w:p>
        </w:tc>
        <w:tc>
          <w:tcPr>
            <w:tcW w:w="2590" w:type="dxa"/>
          </w:tcPr>
          <w:p w:rsidR="006B1C01" w:rsidRDefault="006B1C01">
            <w:pPr>
              <w:rPr>
                <w:rFonts w:ascii="Cambria" w:hAnsi="Cambria" w:cs="Cambria"/>
                <w:sz w:val="20"/>
                <w:szCs w:val="20"/>
              </w:rPr>
            </w:pPr>
            <w:hyperlink w:anchor="Halspensel_vir" w:history="1">
              <w:r>
                <w:rPr>
                  <w:rStyle w:val="Hyperlink"/>
                  <w:rFonts w:ascii="Cambria" w:hAnsi="Cambria" w:cs="Cambria"/>
                </w:rPr>
                <w:t>Halsprøve med pensel</w:t>
              </w:r>
            </w:hyperlink>
          </w:p>
        </w:tc>
      </w:tr>
      <w:tr w:rsidR="006B1C01">
        <w:tc>
          <w:tcPr>
            <w:tcW w:w="3710" w:type="dxa"/>
          </w:tcPr>
          <w:p w:rsidR="006B1C01" w:rsidRDefault="006B1C01">
            <w:pPr>
              <w:rPr>
                <w:rFonts w:ascii="Cambria" w:hAnsi="Cambria" w:cs="Cambria"/>
                <w:sz w:val="20"/>
                <w:szCs w:val="20"/>
              </w:rPr>
            </w:pPr>
            <w:hyperlink w:anchor="Mykobakteriediagn" w:history="1">
              <w:r>
                <w:rPr>
                  <w:rStyle w:val="Hyperlink"/>
                  <w:rFonts w:ascii="Cambria" w:hAnsi="Cambria" w:cs="Cambria"/>
                </w:rPr>
                <w:t xml:space="preserve">Mykobakteriediagnostikk  </w:t>
              </w:r>
            </w:hyperlink>
            <w:r>
              <w:rPr>
                <w:rFonts w:ascii="Cambria" w:hAnsi="Cambria" w:cs="Cambria"/>
                <w:sz w:val="20"/>
                <w:szCs w:val="20"/>
              </w:rPr>
              <w:t xml:space="preserve"> </w:t>
            </w:r>
          </w:p>
        </w:tc>
        <w:tc>
          <w:tcPr>
            <w:tcW w:w="3240" w:type="dxa"/>
          </w:tcPr>
          <w:p w:rsidR="006B1C01" w:rsidRDefault="006B1C01">
            <w:pPr>
              <w:rPr>
                <w:rFonts w:ascii="Cambria" w:hAnsi="Cambria" w:cs="Cambria"/>
                <w:sz w:val="20"/>
                <w:szCs w:val="20"/>
              </w:rPr>
            </w:pPr>
            <w:hyperlink w:anchor="Feces_parasitt" w:history="1">
              <w:r>
                <w:rPr>
                  <w:rStyle w:val="Hyperlink"/>
                  <w:rFonts w:ascii="Cambria" w:hAnsi="Cambria" w:cs="Cambria"/>
                </w:rPr>
                <w:t>Fæces (parasittundersøkelse)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hyperlink w:anchor="Quantiferon" w:history="1">
              <w:r>
                <w:rPr>
                  <w:rStyle w:val="Hyperlink"/>
                  <w:rFonts w:ascii="Cambria" w:hAnsi="Cambria" w:cs="Cambria"/>
                </w:rPr>
                <w:t>Påvisning av TB-immunitet: Quantiferon</w:t>
              </w:r>
            </w:hyperlink>
          </w:p>
        </w:tc>
        <w:tc>
          <w:tcPr>
            <w:tcW w:w="3240" w:type="dxa"/>
          </w:tcPr>
          <w:p w:rsidR="006B1C01" w:rsidRDefault="006B1C01">
            <w:pPr>
              <w:rPr>
                <w:rFonts w:ascii="Cambria" w:hAnsi="Cambria" w:cs="Cambria"/>
                <w:sz w:val="20"/>
                <w:szCs w:val="20"/>
              </w:rPr>
            </w:pPr>
            <w:hyperlink w:anchor="Galle_bakt" w:history="1">
              <w:r>
                <w:rPr>
                  <w:rStyle w:val="Hyperlink"/>
                  <w:rFonts w:ascii="Cambria" w:hAnsi="Cambria" w:cs="Cambria"/>
                </w:rPr>
                <w:t>Galle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Konjunktiva_vir" w:history="1">
              <w:r>
                <w:rPr>
                  <w:rStyle w:val="Hyperlink"/>
                  <w:rFonts w:ascii="Cambria" w:hAnsi="Cambria" w:cs="Cambria"/>
                </w:rPr>
                <w:t>Konjunktivalsekret</w:t>
              </w:r>
            </w:hyperlink>
          </w:p>
        </w:tc>
      </w:tr>
      <w:tr w:rsidR="006B1C01">
        <w:tc>
          <w:tcPr>
            <w:tcW w:w="3710" w:type="dxa"/>
          </w:tcPr>
          <w:p w:rsidR="006B1C01" w:rsidRDefault="006B1C01">
            <w:pPr>
              <w:rPr>
                <w:rFonts w:ascii="Cambria" w:hAnsi="Cambria" w:cs="Cambria"/>
                <w:sz w:val="20"/>
                <w:szCs w:val="20"/>
              </w:rPr>
            </w:pPr>
            <w:hyperlink w:anchor="Indikasjonsliste" w:history="1">
              <w:r>
                <w:rPr>
                  <w:rStyle w:val="Hyperlink"/>
                  <w:rFonts w:ascii="Cambria" w:hAnsi="Cambria" w:cs="Cambria"/>
                </w:rPr>
                <w:t>Indikasjonsliste for mikrobiologiske undersøkelser</w:t>
              </w:r>
            </w:hyperlink>
            <w:r>
              <w:rPr>
                <w:rFonts w:ascii="Cambria" w:hAnsi="Cambria" w:cs="Cambria"/>
                <w:sz w:val="20"/>
                <w:szCs w:val="20"/>
              </w:rPr>
              <w:t xml:space="preserve"> </w:t>
            </w:r>
          </w:p>
        </w:tc>
        <w:tc>
          <w:tcPr>
            <w:tcW w:w="3240" w:type="dxa"/>
          </w:tcPr>
          <w:p w:rsidR="006B1C01" w:rsidRDefault="006B1C01">
            <w:pPr>
              <w:rPr>
                <w:rFonts w:ascii="Cambria" w:hAnsi="Cambria" w:cs="Cambria"/>
                <w:sz w:val="20"/>
                <w:szCs w:val="20"/>
              </w:rPr>
            </w:pPr>
            <w:hyperlink w:anchor="Hals_bakt" w:history="1">
              <w:r>
                <w:rPr>
                  <w:rStyle w:val="Hyperlink"/>
                  <w:rFonts w:ascii="Cambria" w:hAnsi="Cambria" w:cs="Cambria"/>
                </w:rPr>
                <w:t>Halsprøve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Nasofarynx_vir" w:history="1">
              <w:r>
                <w:rPr>
                  <w:rStyle w:val="Hyperlink"/>
                  <w:rFonts w:ascii="Cambria" w:hAnsi="Cambria" w:cs="Cambria"/>
                </w:rPr>
                <w:t>Nasofarynxaspirat</w:t>
              </w:r>
            </w:hyperlink>
          </w:p>
        </w:tc>
      </w:tr>
      <w:tr w:rsidR="006B1C01">
        <w:tc>
          <w:tcPr>
            <w:tcW w:w="3710" w:type="dxa"/>
          </w:tcPr>
          <w:p w:rsidR="006B1C01" w:rsidRDefault="006B1C01">
            <w:pPr>
              <w:rPr>
                <w:rFonts w:ascii="Cambria" w:hAnsi="Cambria" w:cs="Cambria"/>
                <w:sz w:val="20"/>
                <w:szCs w:val="20"/>
              </w:rPr>
            </w:pPr>
            <w:hyperlink w:anchor="Påvisn_mikroorg" w:history="1">
              <w:r>
                <w:rPr>
                  <w:rStyle w:val="Hyperlink"/>
                  <w:rFonts w:ascii="Cambria" w:hAnsi="Cambria" w:cs="Cambria"/>
                </w:rPr>
                <w:t>Påvisning av spesifikke mikroorganismer</w:t>
              </w:r>
            </w:hyperlink>
            <w:r>
              <w:rPr>
                <w:rFonts w:ascii="Cambria" w:hAnsi="Cambria" w:cs="Cambria"/>
                <w:sz w:val="20"/>
                <w:szCs w:val="20"/>
              </w:rPr>
              <w:t xml:space="preserve"> </w:t>
            </w:r>
          </w:p>
        </w:tc>
        <w:tc>
          <w:tcPr>
            <w:tcW w:w="3240" w:type="dxa"/>
          </w:tcPr>
          <w:p w:rsidR="006B1C01" w:rsidRDefault="006B1C01">
            <w:pPr>
              <w:rPr>
                <w:rFonts w:ascii="Cambria" w:hAnsi="Cambria" w:cs="Cambria"/>
                <w:sz w:val="20"/>
                <w:szCs w:val="20"/>
              </w:rPr>
            </w:pPr>
            <w:hyperlink w:anchor="Hud_haarnegl" w:history="1">
              <w:r>
                <w:rPr>
                  <w:rStyle w:val="Hyperlink"/>
                  <w:rFonts w:ascii="Cambria" w:hAnsi="Cambria" w:cs="Cambria"/>
                </w:rPr>
                <w:t>Hud/hår/negl (dermatofytter)</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Pericard_vir" w:history="1">
              <w:r>
                <w:rPr>
                  <w:rStyle w:val="Hyperlink"/>
                  <w:rFonts w:ascii="Cambria" w:hAnsi="Cambria" w:cs="Cambria"/>
                </w:rPr>
                <w:t>Pericardvæske</w:t>
              </w:r>
            </w:hyperlink>
          </w:p>
        </w:tc>
      </w:tr>
      <w:tr w:rsidR="006B1C01">
        <w:tc>
          <w:tcPr>
            <w:tcW w:w="3710" w:type="dxa"/>
          </w:tcPr>
          <w:p w:rsidR="006B1C01" w:rsidRDefault="006B1C01">
            <w:pPr>
              <w:rPr>
                <w:rFonts w:ascii="Cambria" w:hAnsi="Cambria" w:cs="Cambria"/>
                <w:sz w:val="20"/>
                <w:szCs w:val="20"/>
              </w:rPr>
            </w:pPr>
            <w:hyperlink w:anchor="Nukleinsyre_diagn" w:history="1">
              <w:r>
                <w:rPr>
                  <w:rStyle w:val="Hyperlink"/>
                  <w:rFonts w:ascii="Cambria" w:hAnsi="Cambria" w:cs="Cambria"/>
                </w:rPr>
                <w:t>Nukleinsyrebaserte metoder</w:t>
              </w:r>
            </w:hyperlink>
            <w:r>
              <w:rPr>
                <w:rFonts w:ascii="Cambria" w:hAnsi="Cambria" w:cs="Cambria"/>
                <w:sz w:val="20"/>
                <w:szCs w:val="20"/>
              </w:rPr>
              <w:t xml:space="preserve"> </w:t>
            </w:r>
          </w:p>
        </w:tc>
        <w:tc>
          <w:tcPr>
            <w:tcW w:w="3240" w:type="dxa"/>
          </w:tcPr>
          <w:p w:rsidR="006B1C01" w:rsidRDefault="006B1C01">
            <w:pPr>
              <w:rPr>
                <w:rFonts w:ascii="Cambria" w:hAnsi="Cambria" w:cs="Cambria"/>
                <w:sz w:val="20"/>
                <w:szCs w:val="20"/>
              </w:rPr>
            </w:pPr>
            <w:hyperlink w:anchor="Konjunktiva_bakt" w:history="1">
              <w:r>
                <w:rPr>
                  <w:rStyle w:val="Hyperlink"/>
                  <w:rFonts w:ascii="Cambria" w:hAnsi="Cambria" w:cs="Cambria"/>
                </w:rPr>
                <w:t>Konjunktivalsekret</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Pleura_vir" w:history="1">
              <w:r>
                <w:rPr>
                  <w:rStyle w:val="Hyperlink"/>
                  <w:rFonts w:ascii="Cambria" w:hAnsi="Cambria" w:cs="Cambria"/>
                </w:rPr>
                <w:t>Pleuravæske</w:t>
              </w:r>
            </w:hyperlink>
          </w:p>
        </w:tc>
      </w:tr>
      <w:tr w:rsidR="006B1C01">
        <w:tc>
          <w:tcPr>
            <w:tcW w:w="3710" w:type="dxa"/>
          </w:tcPr>
          <w:p w:rsidR="006B1C01" w:rsidRDefault="006B1C01">
            <w:pPr>
              <w:rPr>
                <w:rFonts w:ascii="Cambria" w:hAnsi="Cambria" w:cs="Cambria"/>
                <w:sz w:val="20"/>
                <w:szCs w:val="20"/>
              </w:rPr>
            </w:pPr>
            <w:hyperlink w:anchor="Måleusikkerhet" w:history="1">
              <w:r>
                <w:rPr>
                  <w:rStyle w:val="Hyperlink"/>
                  <w:rFonts w:ascii="Cambria" w:hAnsi="Cambria" w:cs="Cambria"/>
                </w:rPr>
                <w:t>Måleusikkerhet</w:t>
              </w:r>
            </w:hyperlink>
            <w:r>
              <w:rPr>
                <w:rFonts w:ascii="Cambria" w:hAnsi="Cambria" w:cs="Cambria"/>
                <w:sz w:val="20"/>
                <w:szCs w:val="20"/>
              </w:rPr>
              <w:t xml:space="preserve"> </w:t>
            </w:r>
          </w:p>
        </w:tc>
        <w:tc>
          <w:tcPr>
            <w:tcW w:w="3240" w:type="dxa"/>
          </w:tcPr>
          <w:p w:rsidR="006B1C01" w:rsidRDefault="006B1C01">
            <w:pPr>
              <w:rPr>
                <w:rFonts w:ascii="Cambria" w:hAnsi="Cambria" w:cs="Cambria"/>
                <w:sz w:val="20"/>
                <w:szCs w:val="20"/>
              </w:rPr>
            </w:pPr>
            <w:hyperlink w:anchor="Leddvæske_bakt" w:history="1">
              <w:r>
                <w:rPr>
                  <w:rStyle w:val="Hyperlink"/>
                  <w:rFonts w:ascii="Cambria" w:hAnsi="Cambria" w:cs="Cambria"/>
                </w:rPr>
                <w:t>Leddvæske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Spinalvæske_vir" w:history="1">
              <w:r>
                <w:rPr>
                  <w:rStyle w:val="Hyperlink"/>
                  <w:rFonts w:ascii="Cambria" w:hAnsi="Cambria" w:cs="Cambria"/>
                </w:rPr>
                <w:t>Spinalvæske</w:t>
              </w:r>
            </w:hyperlink>
          </w:p>
        </w:tc>
      </w:tr>
      <w:tr w:rsidR="006B1C01">
        <w:tc>
          <w:tcPr>
            <w:tcW w:w="3710" w:type="dxa"/>
          </w:tcPr>
          <w:p w:rsidR="006B1C01" w:rsidRDefault="006B1C01">
            <w:pPr>
              <w:rPr>
                <w:rFonts w:ascii="Cambria" w:hAnsi="Cambria" w:cs="Cambria"/>
                <w:sz w:val="20"/>
                <w:szCs w:val="20"/>
              </w:rPr>
            </w:pPr>
            <w:hyperlink w:anchor="Henvisningslaboratorier" w:history="1">
              <w:r>
                <w:rPr>
                  <w:rStyle w:val="Hyperlink"/>
                  <w:rFonts w:ascii="Cambria" w:hAnsi="Cambria" w:cs="Cambria"/>
                </w:rPr>
                <w:t>Henvisningslaboratorier</w:t>
              </w:r>
            </w:hyperlink>
            <w:r>
              <w:rPr>
                <w:rFonts w:ascii="Cambria" w:hAnsi="Cambria" w:cs="Cambria"/>
                <w:sz w:val="20"/>
                <w:szCs w:val="20"/>
              </w:rPr>
              <w:t xml:space="preserve"> </w:t>
            </w:r>
          </w:p>
        </w:tc>
        <w:tc>
          <w:tcPr>
            <w:tcW w:w="3240" w:type="dxa"/>
          </w:tcPr>
          <w:p w:rsidR="006B1C01" w:rsidRDefault="006B1C01">
            <w:pPr>
              <w:rPr>
                <w:rFonts w:ascii="Cambria" w:hAnsi="Cambria" w:cs="Cambria"/>
                <w:sz w:val="20"/>
                <w:szCs w:val="20"/>
              </w:rPr>
            </w:pPr>
            <w:hyperlink w:anchor="Nasofarynx_bakt" w:history="1">
              <w:r>
                <w:rPr>
                  <w:rStyle w:val="Hyperlink"/>
                  <w:rFonts w:ascii="Cambria" w:hAnsi="Cambria" w:cs="Cambria"/>
                </w:rPr>
                <w:t>Nasofarynxprøve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Sårsekret_vir" w:history="1">
              <w:r>
                <w:rPr>
                  <w:rStyle w:val="Hyperlink"/>
                  <w:rFonts w:ascii="Cambria" w:hAnsi="Cambria" w:cs="Cambria"/>
                </w:rPr>
                <w:t>Sårsekret (hud/slimhinner)</w:t>
              </w:r>
            </w:hyperlink>
          </w:p>
        </w:tc>
      </w:tr>
      <w:tr w:rsidR="006B1C01">
        <w:tc>
          <w:tcPr>
            <w:tcW w:w="3710" w:type="dxa"/>
          </w:tcPr>
          <w:p w:rsidR="006B1C01" w:rsidRDefault="006B1C01">
            <w:pPr>
              <w:rPr>
                <w:rFonts w:ascii="Cambria" w:hAnsi="Cambria" w:cs="Cambria"/>
                <w:sz w:val="20"/>
                <w:szCs w:val="20"/>
              </w:rPr>
            </w:pPr>
            <w:hyperlink w:anchor="Akkrediterte_met" w:history="1">
              <w:r>
                <w:rPr>
                  <w:rStyle w:val="Hyperlink"/>
                  <w:rFonts w:ascii="Cambria" w:hAnsi="Cambria" w:cs="Cambria"/>
                </w:rPr>
                <w:t>Akkrediterte metoder</w:t>
              </w:r>
            </w:hyperlink>
          </w:p>
        </w:tc>
        <w:tc>
          <w:tcPr>
            <w:tcW w:w="3240" w:type="dxa"/>
          </w:tcPr>
          <w:p w:rsidR="006B1C01" w:rsidRDefault="006B1C01">
            <w:pPr>
              <w:rPr>
                <w:rFonts w:ascii="Cambria" w:hAnsi="Cambria" w:cs="Cambria"/>
                <w:sz w:val="20"/>
                <w:szCs w:val="20"/>
              </w:rPr>
            </w:pPr>
            <w:hyperlink w:anchor="Nese_MRSA" w:history="1">
              <w:r>
                <w:rPr>
                  <w:rStyle w:val="Hyperlink"/>
                  <w:rFonts w:ascii="Cambria" w:hAnsi="Cambria" w:cs="Cambria"/>
                </w:rPr>
                <w:t>Neseprøve (MRSA)</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Urin_vir" w:history="1">
              <w:r>
                <w:rPr>
                  <w:rStyle w:val="Hyperlink"/>
                  <w:rFonts w:ascii="Cambria" w:hAnsi="Cambria" w:cs="Cambria"/>
                </w:rPr>
                <w:t>Urin</w:t>
              </w:r>
            </w:hyperlink>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Pericard_bakt" w:history="1">
              <w:r>
                <w:rPr>
                  <w:rStyle w:val="Hyperlink"/>
                  <w:rFonts w:ascii="Cambria" w:hAnsi="Cambria" w:cs="Cambria"/>
                </w:rPr>
                <w:t>Pericardvæske</w:t>
              </w:r>
            </w:hyperlink>
            <w:r>
              <w:rPr>
                <w:rFonts w:ascii="Cambria" w:hAnsi="Cambria" w:cs="Cambria"/>
                <w:sz w:val="20"/>
                <w:szCs w:val="20"/>
              </w:rPr>
              <w:t xml:space="preserve"> </w:t>
            </w:r>
          </w:p>
        </w:tc>
        <w:tc>
          <w:tcPr>
            <w:tcW w:w="2590" w:type="dxa"/>
          </w:tcPr>
          <w:p w:rsidR="006B1C01" w:rsidRDefault="006B1C01">
            <w:pPr>
              <w:rPr>
                <w:rFonts w:ascii="Cambria" w:hAnsi="Cambria" w:cs="Cambria"/>
                <w:sz w:val="20"/>
                <w:szCs w:val="20"/>
              </w:rPr>
            </w:pPr>
            <w:hyperlink w:anchor="Vesikkel_vir" w:history="1">
              <w:r>
                <w:rPr>
                  <w:rStyle w:val="Hyperlink"/>
                  <w:rFonts w:ascii="Cambria" w:hAnsi="Cambria" w:cs="Cambria"/>
                </w:rPr>
                <w:t>Vesikkelinnhold</w:t>
              </w:r>
            </w:hyperlink>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Perineum_MRSA" w:history="1">
              <w:r>
                <w:rPr>
                  <w:rStyle w:val="Hyperlink"/>
                  <w:rFonts w:ascii="Cambria" w:hAnsi="Cambria" w:cs="Cambria"/>
                </w:rPr>
                <w:t>Perineumprøve (MRSA)</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Pleura_bakt" w:history="1">
              <w:r>
                <w:rPr>
                  <w:rStyle w:val="Hyperlink"/>
                  <w:rFonts w:ascii="Cambria" w:hAnsi="Cambria" w:cs="Cambria"/>
                </w:rPr>
                <w:t>Pleuravæske</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Sinussekret_bakt" w:history="1">
              <w:r>
                <w:rPr>
                  <w:rStyle w:val="Hyperlink"/>
                  <w:rFonts w:ascii="Cambria" w:hAnsi="Cambria" w:cs="Cambria"/>
                </w:rPr>
                <w:t>Sinussekret</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Spinalveske_bakt" w:history="1">
              <w:r>
                <w:rPr>
                  <w:rStyle w:val="Hyperlink"/>
                  <w:rFonts w:ascii="Cambria" w:hAnsi="Cambria" w:cs="Cambria"/>
                </w:rPr>
                <w:t>Spinalvæske</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Sårsekret_bakt" w:history="1">
              <w:r>
                <w:rPr>
                  <w:rStyle w:val="Hyperlink"/>
                  <w:rFonts w:ascii="Cambria" w:hAnsi="Cambria" w:cs="Cambria"/>
                </w:rPr>
                <w:t>Sårsekret</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Tubesekret_bakt" w:history="1">
              <w:r>
                <w:rPr>
                  <w:rStyle w:val="Hyperlink"/>
                  <w:rFonts w:ascii="Cambria" w:hAnsi="Cambria" w:cs="Cambria"/>
                </w:rPr>
                <w:t>Tubesekret</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Urethra_bakt" w:history="1">
              <w:r>
                <w:rPr>
                  <w:rStyle w:val="Hyperlink"/>
                  <w:rFonts w:ascii="Cambria" w:hAnsi="Cambria" w:cs="Cambria"/>
                </w:rPr>
                <w:t>Urethraprøve</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Urin_bakt" w:history="1">
              <w:r>
                <w:rPr>
                  <w:rStyle w:val="Hyperlink"/>
                  <w:rFonts w:ascii="Cambria" w:hAnsi="Cambria" w:cs="Cambria"/>
                </w:rPr>
                <w:t>Urin</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Vagina_bakt" w:history="1">
              <w:r>
                <w:rPr>
                  <w:rStyle w:val="Hyperlink"/>
                  <w:rFonts w:ascii="Cambria" w:hAnsi="Cambria" w:cs="Cambria"/>
                </w:rPr>
                <w:t>Vagina/cervixprøve</w:t>
              </w:r>
            </w:hyperlink>
          </w:p>
        </w:tc>
        <w:tc>
          <w:tcPr>
            <w:tcW w:w="2590" w:type="dxa"/>
          </w:tcPr>
          <w:p w:rsidR="006B1C01" w:rsidRDefault="006B1C01">
            <w:pPr>
              <w:rPr>
                <w:rFonts w:ascii="Cambria" w:hAnsi="Cambria" w:cs="Cambria"/>
                <w:sz w:val="20"/>
                <w:szCs w:val="20"/>
              </w:rPr>
            </w:pPr>
          </w:p>
        </w:tc>
      </w:tr>
      <w:tr w:rsidR="006B1C01">
        <w:tc>
          <w:tcPr>
            <w:tcW w:w="3710" w:type="dxa"/>
          </w:tcPr>
          <w:p w:rsidR="006B1C01" w:rsidRDefault="006B1C01">
            <w:pPr>
              <w:rPr>
                <w:rFonts w:ascii="Cambria" w:hAnsi="Cambria" w:cs="Cambria"/>
                <w:sz w:val="20"/>
                <w:szCs w:val="20"/>
              </w:rPr>
            </w:pPr>
          </w:p>
        </w:tc>
        <w:tc>
          <w:tcPr>
            <w:tcW w:w="3240" w:type="dxa"/>
          </w:tcPr>
          <w:p w:rsidR="006B1C01" w:rsidRDefault="006B1C01">
            <w:pPr>
              <w:rPr>
                <w:rFonts w:ascii="Cambria" w:hAnsi="Cambria" w:cs="Cambria"/>
                <w:sz w:val="20"/>
                <w:szCs w:val="20"/>
              </w:rPr>
            </w:pPr>
            <w:hyperlink w:anchor="Øre_bakt" w:history="1">
              <w:r>
                <w:rPr>
                  <w:rStyle w:val="Hyperlink"/>
                  <w:rFonts w:ascii="Cambria" w:hAnsi="Cambria" w:cs="Cambria"/>
                </w:rPr>
                <w:t>Øreprøver</w:t>
              </w:r>
            </w:hyperlink>
          </w:p>
        </w:tc>
        <w:tc>
          <w:tcPr>
            <w:tcW w:w="2590" w:type="dxa"/>
          </w:tcPr>
          <w:p w:rsidR="006B1C01" w:rsidRDefault="006B1C01">
            <w:pPr>
              <w:rPr>
                <w:rFonts w:ascii="Cambria" w:hAnsi="Cambria" w:cs="Cambria"/>
                <w:sz w:val="20"/>
                <w:szCs w:val="20"/>
              </w:rPr>
            </w:pPr>
          </w:p>
        </w:tc>
      </w:tr>
    </w:tbl>
    <w:p w:rsidR="006B1C01" w:rsidRDefault="006B1C01">
      <w:pPr>
        <w:rPr>
          <w:sz w:val="16"/>
          <w:szCs w:val="16"/>
        </w:rPr>
      </w:pPr>
    </w:p>
    <w:p w:rsidR="006B1C01" w:rsidRDefault="006B1C01">
      <w:pPr>
        <w:rPr>
          <w:b/>
          <w:bCs/>
          <w:sz w:val="28"/>
          <w:szCs w:val="28"/>
        </w:rPr>
      </w:pPr>
      <w:r>
        <w:rPr>
          <w:b/>
          <w:bCs/>
          <w:sz w:val="28"/>
          <w:szCs w:val="28"/>
        </w:rPr>
        <w:br w:type="page"/>
        <w:t>Laboratoriehåndbok for Mikrobiologisk avdeling - Rikshospitalet</w:t>
      </w:r>
    </w:p>
    <w:p w:rsidR="006B1C01" w:rsidRDefault="006B1C01">
      <w:pPr>
        <w:tabs>
          <w:tab w:val="left" w:pos="227"/>
        </w:tabs>
        <w:suppressAutoHyphens/>
        <w:outlineLvl w:val="0"/>
      </w:pPr>
      <w:bookmarkStart w:id="13" w:name="_Toc175971068"/>
      <w:bookmarkStart w:id="14" w:name="_Toc185071145"/>
      <w:bookmarkStart w:id="15" w:name="_Toc227489335"/>
      <w:bookmarkStart w:id="16" w:name="_Toc227489361"/>
      <w:bookmarkStart w:id="17" w:name="_Toc227489465"/>
      <w:bookmarkStart w:id="18" w:name="_Toc227489846"/>
      <w:r>
        <w:t>Avsnitt B2, 3. etg.</w:t>
      </w:r>
      <w:bookmarkEnd w:id="13"/>
      <w:bookmarkEnd w:id="14"/>
      <w:bookmarkEnd w:id="15"/>
      <w:bookmarkEnd w:id="16"/>
      <w:bookmarkEnd w:id="17"/>
      <w:bookmarkEnd w:id="18"/>
      <w:r>
        <w:t xml:space="preserve"> </w:t>
      </w:r>
    </w:p>
    <w:p w:rsidR="006B1C01" w:rsidRDefault="006B1C01">
      <w:pPr>
        <w:pStyle w:val="Heading2"/>
        <w:spacing w:before="0"/>
      </w:pPr>
      <w:bookmarkStart w:id="19" w:name="_Toc400721143"/>
      <w:r>
        <w:t>Innholdsfortegnelse</w:t>
      </w:r>
      <w:bookmarkEnd w:id="19"/>
    </w:p>
    <w:p w:rsidR="006B1C01" w:rsidRDefault="006B1C01">
      <w:pPr>
        <w:pStyle w:val="BalloonText"/>
        <w:tabs>
          <w:tab w:val="left" w:pos="227"/>
        </w:tabs>
        <w:suppressAutoHyphens/>
        <w:rPr>
          <w:rFonts w:ascii="Arial" w:hAnsi="Arial" w:cs="Arial"/>
        </w:rPr>
      </w:pPr>
    </w:p>
    <w:p w:rsidR="006B1C01" w:rsidRDefault="006B1C01">
      <w:pPr>
        <w:pStyle w:val="TOC2"/>
        <w:tabs>
          <w:tab w:val="right" w:leader="dot" w:pos="9061"/>
        </w:tabs>
        <w:rPr>
          <w:rFonts w:ascii="Calibri" w:hAnsi="Calibri" w:cs="Calibri"/>
          <w:noProof/>
          <w:sz w:val="22"/>
          <w:szCs w:val="22"/>
        </w:rPr>
      </w:pPr>
      <w:r>
        <w:rPr>
          <w:rFonts w:ascii="Cambria" w:hAnsi="Cambria" w:cs="Cambria"/>
          <w:sz w:val="18"/>
          <w:szCs w:val="18"/>
        </w:rPr>
        <w:fldChar w:fldCharType="begin"/>
      </w:r>
      <w:r>
        <w:rPr>
          <w:rFonts w:ascii="Cambria" w:hAnsi="Cambria" w:cs="Cambria"/>
          <w:sz w:val="18"/>
          <w:szCs w:val="18"/>
        </w:rPr>
        <w:instrText xml:space="preserve"> TOC \o "2-3" \h \z \u </w:instrText>
      </w:r>
      <w:r>
        <w:rPr>
          <w:rFonts w:ascii="Cambria" w:hAnsi="Cambria" w:cs="Cambria"/>
          <w:sz w:val="18"/>
          <w:szCs w:val="18"/>
        </w:rPr>
        <w:fldChar w:fldCharType="separate"/>
      </w:r>
      <w:hyperlink w:anchor="_Toc400721142" w:history="1">
        <w:r w:rsidRPr="00F45C83">
          <w:rPr>
            <w:rStyle w:val="Hyperlink"/>
            <w:noProof/>
          </w:rPr>
          <w:t>Oversikt</w:t>
        </w:r>
        <w:r>
          <w:rPr>
            <w:noProof/>
            <w:webHidden/>
          </w:rPr>
          <w:tab/>
        </w:r>
        <w:r>
          <w:rPr>
            <w:noProof/>
            <w:webHidden/>
          </w:rPr>
          <w:fldChar w:fldCharType="begin"/>
        </w:r>
        <w:r>
          <w:rPr>
            <w:noProof/>
            <w:webHidden/>
          </w:rPr>
          <w:instrText xml:space="preserve"> PAGEREF _Toc400721142 \h </w:instrText>
        </w:r>
        <w:r>
          <w:rPr>
            <w:noProof/>
            <w:webHidden/>
          </w:rPr>
        </w:r>
        <w:r>
          <w:rPr>
            <w:noProof/>
            <w:webHidden/>
          </w:rPr>
          <w:fldChar w:fldCharType="separate"/>
        </w:r>
        <w:r>
          <w:rPr>
            <w:noProof/>
            <w:webHidden/>
          </w:rPr>
          <w:t>1</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43" w:history="1">
        <w:r w:rsidRPr="00F45C83">
          <w:rPr>
            <w:rStyle w:val="Hyperlink"/>
            <w:noProof/>
          </w:rPr>
          <w:t>Innholdsfortegnelse</w:t>
        </w:r>
        <w:r>
          <w:rPr>
            <w:noProof/>
            <w:webHidden/>
          </w:rPr>
          <w:tab/>
        </w:r>
        <w:r>
          <w:rPr>
            <w:noProof/>
            <w:webHidden/>
          </w:rPr>
          <w:fldChar w:fldCharType="begin"/>
        </w:r>
        <w:r>
          <w:rPr>
            <w:noProof/>
            <w:webHidden/>
          </w:rPr>
          <w:instrText xml:space="preserve"> PAGEREF _Toc400721143 \h </w:instrText>
        </w:r>
        <w:r>
          <w:rPr>
            <w:noProof/>
            <w:webHidden/>
          </w:rPr>
        </w:r>
        <w:r>
          <w:rPr>
            <w:noProof/>
            <w:webHidden/>
          </w:rPr>
          <w:fldChar w:fldCharType="separate"/>
        </w:r>
        <w:r>
          <w:rPr>
            <w:noProof/>
            <w:webHidden/>
          </w:rPr>
          <w:t>2</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44" w:history="1">
        <w:r w:rsidRPr="00F45C83">
          <w:rPr>
            <w:rStyle w:val="Hyperlink"/>
            <w:rFonts w:ascii="Cambria" w:hAnsi="Cambria" w:cs="Cambria"/>
            <w:noProof/>
          </w:rPr>
          <w:t>Åpningstider</w:t>
        </w:r>
        <w:r>
          <w:rPr>
            <w:noProof/>
            <w:webHidden/>
          </w:rPr>
          <w:tab/>
        </w:r>
        <w:r>
          <w:rPr>
            <w:noProof/>
            <w:webHidden/>
          </w:rPr>
          <w:fldChar w:fldCharType="begin"/>
        </w:r>
        <w:r>
          <w:rPr>
            <w:noProof/>
            <w:webHidden/>
          </w:rPr>
          <w:instrText xml:space="preserve"> PAGEREF _Toc400721144 \h </w:instrText>
        </w:r>
        <w:r>
          <w:rPr>
            <w:noProof/>
            <w:webHidden/>
          </w:rPr>
        </w:r>
        <w:r>
          <w:rPr>
            <w:noProof/>
            <w:webHidden/>
          </w:rPr>
          <w:fldChar w:fldCharType="separate"/>
        </w:r>
        <w:r>
          <w:rPr>
            <w:noProof/>
            <w:webHidden/>
          </w:rPr>
          <w:t>2</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45" w:history="1">
        <w:r w:rsidRPr="00F45C83">
          <w:rPr>
            <w:rStyle w:val="Hyperlink"/>
            <w:rFonts w:ascii="Cambria" w:hAnsi="Cambria" w:cs="Cambria"/>
            <w:noProof/>
          </w:rPr>
          <w:t>Telefonnummer</w:t>
        </w:r>
        <w:r>
          <w:rPr>
            <w:noProof/>
            <w:webHidden/>
          </w:rPr>
          <w:tab/>
        </w:r>
        <w:r>
          <w:rPr>
            <w:noProof/>
            <w:webHidden/>
          </w:rPr>
          <w:fldChar w:fldCharType="begin"/>
        </w:r>
        <w:r>
          <w:rPr>
            <w:noProof/>
            <w:webHidden/>
          </w:rPr>
          <w:instrText xml:space="preserve"> PAGEREF _Toc400721145 \h </w:instrText>
        </w:r>
        <w:r>
          <w:rPr>
            <w:noProof/>
            <w:webHidden/>
          </w:rPr>
        </w:r>
        <w:r>
          <w:rPr>
            <w:noProof/>
            <w:webHidden/>
          </w:rPr>
          <w:fldChar w:fldCharType="separate"/>
        </w:r>
        <w:r>
          <w:rPr>
            <w:noProof/>
            <w:webHidden/>
          </w:rPr>
          <w:t>3</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46" w:history="1">
        <w:r w:rsidRPr="00F45C83">
          <w:rPr>
            <w:rStyle w:val="Hyperlink"/>
            <w:rFonts w:ascii="Cambria" w:hAnsi="Cambria" w:cs="Cambria"/>
            <w:noProof/>
          </w:rPr>
          <w:t>Prøvetaking og transport av prøver</w:t>
        </w:r>
        <w:r>
          <w:rPr>
            <w:noProof/>
            <w:webHidden/>
          </w:rPr>
          <w:tab/>
        </w:r>
        <w:r>
          <w:rPr>
            <w:noProof/>
            <w:webHidden/>
          </w:rPr>
          <w:fldChar w:fldCharType="begin"/>
        </w:r>
        <w:r>
          <w:rPr>
            <w:noProof/>
            <w:webHidden/>
          </w:rPr>
          <w:instrText xml:space="preserve"> PAGEREF _Toc400721146 \h </w:instrText>
        </w:r>
        <w:r>
          <w:rPr>
            <w:noProof/>
            <w:webHidden/>
          </w:rPr>
        </w:r>
        <w:r>
          <w:rPr>
            <w:noProof/>
            <w:webHidden/>
          </w:rPr>
          <w:fldChar w:fldCharType="separate"/>
        </w:r>
        <w:r>
          <w:rPr>
            <w:noProof/>
            <w:webHidden/>
          </w:rPr>
          <w:t>3</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47" w:history="1">
        <w:r w:rsidRPr="00F45C83">
          <w:rPr>
            <w:rStyle w:val="Hyperlink"/>
            <w:rFonts w:ascii="Cambria" w:hAnsi="Cambria" w:cs="Cambria"/>
            <w:noProof/>
          </w:rPr>
          <w:t>Rekvirering av undersøkelser</w:t>
        </w:r>
        <w:r>
          <w:rPr>
            <w:noProof/>
            <w:webHidden/>
          </w:rPr>
          <w:tab/>
        </w:r>
        <w:r>
          <w:rPr>
            <w:noProof/>
            <w:webHidden/>
          </w:rPr>
          <w:fldChar w:fldCharType="begin"/>
        </w:r>
        <w:r>
          <w:rPr>
            <w:noProof/>
            <w:webHidden/>
          </w:rPr>
          <w:instrText xml:space="preserve"> PAGEREF _Toc400721147 \h </w:instrText>
        </w:r>
        <w:r>
          <w:rPr>
            <w:noProof/>
            <w:webHidden/>
          </w:rPr>
        </w:r>
        <w:r>
          <w:rPr>
            <w:noProof/>
            <w:webHidden/>
          </w:rPr>
          <w:fldChar w:fldCharType="separate"/>
        </w:r>
        <w:r>
          <w:rPr>
            <w:noProof/>
            <w:webHidden/>
          </w:rPr>
          <w:t>3</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48" w:history="1">
        <w:r w:rsidRPr="00F45C83">
          <w:rPr>
            <w:rStyle w:val="Hyperlink"/>
            <w:rFonts w:ascii="Cambria" w:hAnsi="Cambria" w:cs="Cambria"/>
            <w:noProof/>
          </w:rPr>
          <w:t>Generelt om prøvetaking</w:t>
        </w:r>
        <w:r>
          <w:rPr>
            <w:noProof/>
            <w:webHidden/>
          </w:rPr>
          <w:tab/>
        </w:r>
        <w:r>
          <w:rPr>
            <w:noProof/>
            <w:webHidden/>
          </w:rPr>
          <w:fldChar w:fldCharType="begin"/>
        </w:r>
        <w:r>
          <w:rPr>
            <w:noProof/>
            <w:webHidden/>
          </w:rPr>
          <w:instrText xml:space="preserve"> PAGEREF _Toc400721148 \h </w:instrText>
        </w:r>
        <w:r>
          <w:rPr>
            <w:noProof/>
            <w:webHidden/>
          </w:rPr>
        </w:r>
        <w:r>
          <w:rPr>
            <w:noProof/>
            <w:webHidden/>
          </w:rPr>
          <w:fldChar w:fldCharType="separate"/>
        </w:r>
        <w:r>
          <w:rPr>
            <w:noProof/>
            <w:webHidden/>
          </w:rPr>
          <w:t>3</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49" w:history="1">
        <w:r w:rsidRPr="00F45C83">
          <w:rPr>
            <w:rStyle w:val="Hyperlink"/>
            <w:rFonts w:ascii="Cambria" w:hAnsi="Cambria" w:cs="Cambria"/>
            <w:noProof/>
          </w:rPr>
          <w:t>Valg av representativt prøvemateriale</w:t>
        </w:r>
        <w:r>
          <w:rPr>
            <w:noProof/>
            <w:webHidden/>
          </w:rPr>
          <w:tab/>
        </w:r>
        <w:r>
          <w:rPr>
            <w:noProof/>
            <w:webHidden/>
          </w:rPr>
          <w:fldChar w:fldCharType="begin"/>
        </w:r>
        <w:r>
          <w:rPr>
            <w:noProof/>
            <w:webHidden/>
          </w:rPr>
          <w:instrText xml:space="preserve"> PAGEREF _Toc400721149 \h </w:instrText>
        </w:r>
        <w:r>
          <w:rPr>
            <w:noProof/>
            <w:webHidden/>
          </w:rPr>
        </w:r>
        <w:r>
          <w:rPr>
            <w:noProof/>
            <w:webHidden/>
          </w:rPr>
          <w:fldChar w:fldCharType="separate"/>
        </w:r>
        <w:r>
          <w:rPr>
            <w:noProof/>
            <w:webHidden/>
          </w:rPr>
          <w:t>4</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50" w:history="1">
        <w:r w:rsidRPr="00F45C83">
          <w:rPr>
            <w:rStyle w:val="Hyperlink"/>
            <w:rFonts w:ascii="Cambria" w:hAnsi="Cambria" w:cs="Cambria"/>
            <w:i/>
            <w:iCs/>
            <w:noProof/>
          </w:rPr>
          <w:t>Normalflora</w:t>
        </w:r>
        <w:r>
          <w:rPr>
            <w:noProof/>
            <w:webHidden/>
          </w:rPr>
          <w:tab/>
        </w:r>
        <w:r>
          <w:rPr>
            <w:noProof/>
            <w:webHidden/>
          </w:rPr>
          <w:fldChar w:fldCharType="begin"/>
        </w:r>
        <w:r>
          <w:rPr>
            <w:noProof/>
            <w:webHidden/>
          </w:rPr>
          <w:instrText xml:space="preserve"> PAGEREF _Toc400721150 \h </w:instrText>
        </w:r>
        <w:r>
          <w:rPr>
            <w:noProof/>
            <w:webHidden/>
          </w:rPr>
        </w:r>
        <w:r>
          <w:rPr>
            <w:noProof/>
            <w:webHidden/>
          </w:rPr>
          <w:fldChar w:fldCharType="separate"/>
        </w:r>
        <w:r>
          <w:rPr>
            <w:noProof/>
            <w:webHidden/>
          </w:rPr>
          <w:t>4</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51" w:history="1">
        <w:r w:rsidRPr="00F45C83">
          <w:rPr>
            <w:rStyle w:val="Hyperlink"/>
            <w:rFonts w:ascii="Cambria" w:hAnsi="Cambria" w:cs="Cambria"/>
            <w:noProof/>
          </w:rPr>
          <w:t>Gjennomgang av prøver ved prøvemottak</w:t>
        </w:r>
        <w:r>
          <w:rPr>
            <w:noProof/>
            <w:webHidden/>
          </w:rPr>
          <w:tab/>
        </w:r>
        <w:r>
          <w:rPr>
            <w:noProof/>
            <w:webHidden/>
          </w:rPr>
          <w:fldChar w:fldCharType="begin"/>
        </w:r>
        <w:r>
          <w:rPr>
            <w:noProof/>
            <w:webHidden/>
          </w:rPr>
          <w:instrText xml:space="preserve"> PAGEREF _Toc400721151 \h </w:instrText>
        </w:r>
        <w:r>
          <w:rPr>
            <w:noProof/>
            <w:webHidden/>
          </w:rPr>
        </w:r>
        <w:r>
          <w:rPr>
            <w:noProof/>
            <w:webHidden/>
          </w:rPr>
          <w:fldChar w:fldCharType="separate"/>
        </w:r>
        <w:r>
          <w:rPr>
            <w:noProof/>
            <w:webHidden/>
          </w:rPr>
          <w:t>4</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52" w:history="1">
        <w:r w:rsidRPr="00F45C83">
          <w:rPr>
            <w:rStyle w:val="Hyperlink"/>
            <w:rFonts w:ascii="Cambria" w:hAnsi="Cambria" w:cs="Cambria"/>
            <w:noProof/>
          </w:rPr>
          <w:t>Transportmedier/prøveglass</w:t>
        </w:r>
        <w:r>
          <w:rPr>
            <w:noProof/>
            <w:webHidden/>
          </w:rPr>
          <w:tab/>
        </w:r>
        <w:r>
          <w:rPr>
            <w:noProof/>
            <w:webHidden/>
          </w:rPr>
          <w:fldChar w:fldCharType="begin"/>
        </w:r>
        <w:r>
          <w:rPr>
            <w:noProof/>
            <w:webHidden/>
          </w:rPr>
          <w:instrText xml:space="preserve"> PAGEREF _Toc400721152 \h </w:instrText>
        </w:r>
        <w:r>
          <w:rPr>
            <w:noProof/>
            <w:webHidden/>
          </w:rPr>
        </w:r>
        <w:r>
          <w:rPr>
            <w:noProof/>
            <w:webHidden/>
          </w:rPr>
          <w:fldChar w:fldCharType="separate"/>
        </w:r>
        <w:r>
          <w:rPr>
            <w:noProof/>
            <w:webHidden/>
          </w:rPr>
          <w:t>4</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53" w:history="1">
        <w:r w:rsidRPr="00F45C83">
          <w:rPr>
            <w:rStyle w:val="Hyperlink"/>
            <w:rFonts w:ascii="Cambria" w:hAnsi="Cambria" w:cs="Cambria"/>
            <w:noProof/>
          </w:rPr>
          <w:t>Oppbevaring av prøver før transport</w:t>
        </w:r>
        <w:r>
          <w:rPr>
            <w:noProof/>
            <w:webHidden/>
          </w:rPr>
          <w:tab/>
        </w:r>
        <w:r>
          <w:rPr>
            <w:noProof/>
            <w:webHidden/>
          </w:rPr>
          <w:fldChar w:fldCharType="begin"/>
        </w:r>
        <w:r>
          <w:rPr>
            <w:noProof/>
            <w:webHidden/>
          </w:rPr>
          <w:instrText xml:space="preserve"> PAGEREF _Toc400721153 \h </w:instrText>
        </w:r>
        <w:r>
          <w:rPr>
            <w:noProof/>
            <w:webHidden/>
          </w:rPr>
        </w:r>
        <w:r>
          <w:rPr>
            <w:noProof/>
            <w:webHidden/>
          </w:rPr>
          <w:fldChar w:fldCharType="separate"/>
        </w:r>
        <w:r>
          <w:rPr>
            <w:noProof/>
            <w:webHidden/>
          </w:rPr>
          <w:t>5</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54" w:history="1">
        <w:r w:rsidRPr="00F45C83">
          <w:rPr>
            <w:rStyle w:val="Hyperlink"/>
            <w:rFonts w:ascii="Cambria" w:hAnsi="Cambria" w:cs="Cambria"/>
            <w:noProof/>
          </w:rPr>
          <w:t>Pakking og transport</w:t>
        </w:r>
        <w:r>
          <w:rPr>
            <w:noProof/>
            <w:webHidden/>
          </w:rPr>
          <w:tab/>
        </w:r>
        <w:r>
          <w:rPr>
            <w:noProof/>
            <w:webHidden/>
          </w:rPr>
          <w:fldChar w:fldCharType="begin"/>
        </w:r>
        <w:r>
          <w:rPr>
            <w:noProof/>
            <w:webHidden/>
          </w:rPr>
          <w:instrText xml:space="preserve"> PAGEREF _Toc400721154 \h </w:instrText>
        </w:r>
        <w:r>
          <w:rPr>
            <w:noProof/>
            <w:webHidden/>
          </w:rPr>
        </w:r>
        <w:r>
          <w:rPr>
            <w:noProof/>
            <w:webHidden/>
          </w:rPr>
          <w:fldChar w:fldCharType="separate"/>
        </w:r>
        <w:r>
          <w:rPr>
            <w:noProof/>
            <w:webHidden/>
          </w:rPr>
          <w:t>5</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55" w:history="1">
        <w:r w:rsidRPr="00F45C83">
          <w:rPr>
            <w:rStyle w:val="Hyperlink"/>
            <w:rFonts w:ascii="Cambria" w:hAnsi="Cambria" w:cs="Cambria"/>
            <w:noProof/>
          </w:rPr>
          <w:t>Prøvelevering</w:t>
        </w:r>
        <w:r>
          <w:rPr>
            <w:noProof/>
            <w:webHidden/>
          </w:rPr>
          <w:tab/>
        </w:r>
        <w:r>
          <w:rPr>
            <w:noProof/>
            <w:webHidden/>
          </w:rPr>
          <w:fldChar w:fldCharType="begin"/>
        </w:r>
        <w:r>
          <w:rPr>
            <w:noProof/>
            <w:webHidden/>
          </w:rPr>
          <w:instrText xml:space="preserve"> PAGEREF _Toc400721155 \h </w:instrText>
        </w:r>
        <w:r>
          <w:rPr>
            <w:noProof/>
            <w:webHidden/>
          </w:rPr>
        </w:r>
        <w:r>
          <w:rPr>
            <w:noProof/>
            <w:webHidden/>
          </w:rPr>
          <w:fldChar w:fldCharType="separate"/>
        </w:r>
        <w:r>
          <w:rPr>
            <w:noProof/>
            <w:webHidden/>
          </w:rPr>
          <w:t>5</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56" w:history="1">
        <w:r w:rsidRPr="00F45C83">
          <w:rPr>
            <w:rStyle w:val="Hyperlink"/>
            <w:rFonts w:ascii="Cambria" w:hAnsi="Cambria" w:cs="Cambria"/>
            <w:noProof/>
          </w:rPr>
          <w:t>Analyser utenfor ordinær åpningstid</w:t>
        </w:r>
        <w:r>
          <w:rPr>
            <w:noProof/>
            <w:webHidden/>
          </w:rPr>
          <w:tab/>
        </w:r>
        <w:r>
          <w:rPr>
            <w:noProof/>
            <w:webHidden/>
          </w:rPr>
          <w:fldChar w:fldCharType="begin"/>
        </w:r>
        <w:r>
          <w:rPr>
            <w:noProof/>
            <w:webHidden/>
          </w:rPr>
          <w:instrText xml:space="preserve"> PAGEREF _Toc400721156 \h </w:instrText>
        </w:r>
        <w:r>
          <w:rPr>
            <w:noProof/>
            <w:webHidden/>
          </w:rPr>
        </w:r>
        <w:r>
          <w:rPr>
            <w:noProof/>
            <w:webHidden/>
          </w:rPr>
          <w:fldChar w:fldCharType="separate"/>
        </w:r>
        <w:r>
          <w:rPr>
            <w:noProof/>
            <w:webHidden/>
          </w:rPr>
          <w:t>5</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57" w:history="1">
        <w:r w:rsidRPr="00F45C83">
          <w:rPr>
            <w:rStyle w:val="Hyperlink"/>
            <w:rFonts w:ascii="Cambria" w:hAnsi="Cambria" w:cs="Cambria"/>
            <w:noProof/>
          </w:rPr>
          <w:t xml:space="preserve">Prøvetakingsveiledning - prøver til påvisning av bakterier, </w:t>
        </w:r>
        <w:r w:rsidRPr="00F45C83">
          <w:rPr>
            <w:rStyle w:val="Hyperlink"/>
            <w:rFonts w:ascii="Cambria" w:hAnsi="Cambria" w:cs="Cambria"/>
            <w:i/>
            <w:iCs/>
            <w:noProof/>
          </w:rPr>
          <w:t>C. trachomatis</w:t>
        </w:r>
        <w:r w:rsidRPr="00F45C83">
          <w:rPr>
            <w:rStyle w:val="Hyperlink"/>
            <w:rFonts w:ascii="Cambria" w:hAnsi="Cambria" w:cs="Cambria"/>
            <w:noProof/>
          </w:rPr>
          <w:t>, mykobakterier, parasitter og sopp</w:t>
        </w:r>
        <w:r>
          <w:rPr>
            <w:noProof/>
            <w:webHidden/>
          </w:rPr>
          <w:tab/>
        </w:r>
        <w:r>
          <w:rPr>
            <w:noProof/>
            <w:webHidden/>
          </w:rPr>
          <w:fldChar w:fldCharType="begin"/>
        </w:r>
        <w:r>
          <w:rPr>
            <w:noProof/>
            <w:webHidden/>
          </w:rPr>
          <w:instrText xml:space="preserve"> PAGEREF _Toc400721157 \h </w:instrText>
        </w:r>
        <w:r>
          <w:rPr>
            <w:noProof/>
            <w:webHidden/>
          </w:rPr>
        </w:r>
        <w:r>
          <w:rPr>
            <w:noProof/>
            <w:webHidden/>
          </w:rPr>
          <w:fldChar w:fldCharType="separate"/>
        </w:r>
        <w:r>
          <w:rPr>
            <w:noProof/>
            <w:webHidden/>
          </w:rPr>
          <w:t>7</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58" w:history="1">
        <w:r w:rsidRPr="00F45C83">
          <w:rPr>
            <w:rStyle w:val="Hyperlink"/>
            <w:rFonts w:ascii="Cambria" w:hAnsi="Cambria" w:cs="Cambria"/>
            <w:noProof/>
          </w:rPr>
          <w:t>Prøvetakingsveiledning - prøver til påvisning av virus</w:t>
        </w:r>
        <w:r>
          <w:rPr>
            <w:noProof/>
            <w:webHidden/>
          </w:rPr>
          <w:tab/>
        </w:r>
        <w:r>
          <w:rPr>
            <w:noProof/>
            <w:webHidden/>
          </w:rPr>
          <w:fldChar w:fldCharType="begin"/>
        </w:r>
        <w:r>
          <w:rPr>
            <w:noProof/>
            <w:webHidden/>
          </w:rPr>
          <w:instrText xml:space="preserve"> PAGEREF _Toc400721158 \h </w:instrText>
        </w:r>
        <w:r>
          <w:rPr>
            <w:noProof/>
            <w:webHidden/>
          </w:rPr>
        </w:r>
        <w:r>
          <w:rPr>
            <w:noProof/>
            <w:webHidden/>
          </w:rPr>
          <w:fldChar w:fldCharType="separate"/>
        </w:r>
        <w:r>
          <w:rPr>
            <w:noProof/>
            <w:webHidden/>
          </w:rPr>
          <w:t>12</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59" w:history="1">
        <w:r w:rsidRPr="00F45C83">
          <w:rPr>
            <w:rStyle w:val="Hyperlink"/>
            <w:rFonts w:ascii="Cambria" w:hAnsi="Cambria" w:cs="Cambria"/>
            <w:noProof/>
          </w:rPr>
          <w:t>Serum/plasmakonsentrasjonsbestemmelse av antibiotika</w:t>
        </w:r>
        <w:r>
          <w:rPr>
            <w:noProof/>
            <w:webHidden/>
          </w:rPr>
          <w:tab/>
        </w:r>
        <w:r>
          <w:rPr>
            <w:noProof/>
            <w:webHidden/>
          </w:rPr>
          <w:fldChar w:fldCharType="begin"/>
        </w:r>
        <w:r>
          <w:rPr>
            <w:noProof/>
            <w:webHidden/>
          </w:rPr>
          <w:instrText xml:space="preserve"> PAGEREF _Toc400721159 \h </w:instrText>
        </w:r>
        <w:r>
          <w:rPr>
            <w:noProof/>
            <w:webHidden/>
          </w:rPr>
        </w:r>
        <w:r>
          <w:rPr>
            <w:noProof/>
            <w:webHidden/>
          </w:rPr>
          <w:fldChar w:fldCharType="separate"/>
        </w:r>
        <w:r>
          <w:rPr>
            <w:noProof/>
            <w:webHidden/>
          </w:rPr>
          <w:t>14</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0" w:history="1">
        <w:r w:rsidRPr="00F45C83">
          <w:rPr>
            <w:rStyle w:val="Hyperlink"/>
            <w:rFonts w:ascii="Cambria" w:hAnsi="Cambria" w:cs="Cambria"/>
            <w:noProof/>
          </w:rPr>
          <w:t>Anbefalte serum/plasmakonsentrasjoner av antibiotika</w:t>
        </w:r>
        <w:r>
          <w:rPr>
            <w:noProof/>
            <w:webHidden/>
          </w:rPr>
          <w:tab/>
        </w:r>
        <w:r>
          <w:rPr>
            <w:noProof/>
            <w:webHidden/>
          </w:rPr>
          <w:fldChar w:fldCharType="begin"/>
        </w:r>
        <w:r>
          <w:rPr>
            <w:noProof/>
            <w:webHidden/>
          </w:rPr>
          <w:instrText xml:space="preserve"> PAGEREF _Toc400721160 \h </w:instrText>
        </w:r>
        <w:r>
          <w:rPr>
            <w:noProof/>
            <w:webHidden/>
          </w:rPr>
        </w:r>
        <w:r>
          <w:rPr>
            <w:noProof/>
            <w:webHidden/>
          </w:rPr>
          <w:fldChar w:fldCharType="separate"/>
        </w:r>
        <w:r>
          <w:rPr>
            <w:noProof/>
            <w:webHidden/>
          </w:rPr>
          <w:t>14</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1" w:history="1">
        <w:r w:rsidRPr="00F45C83">
          <w:rPr>
            <w:rStyle w:val="Hyperlink"/>
            <w:rFonts w:ascii="Cambria" w:hAnsi="Cambria" w:cs="Cambria"/>
            <w:noProof/>
          </w:rPr>
          <w:t>Mykobakterie-diagnostikk</w:t>
        </w:r>
        <w:r>
          <w:rPr>
            <w:noProof/>
            <w:webHidden/>
          </w:rPr>
          <w:tab/>
        </w:r>
        <w:r>
          <w:rPr>
            <w:noProof/>
            <w:webHidden/>
          </w:rPr>
          <w:fldChar w:fldCharType="begin"/>
        </w:r>
        <w:r>
          <w:rPr>
            <w:noProof/>
            <w:webHidden/>
          </w:rPr>
          <w:instrText xml:space="preserve"> PAGEREF _Toc400721161 \h </w:instrText>
        </w:r>
        <w:r>
          <w:rPr>
            <w:noProof/>
            <w:webHidden/>
          </w:rPr>
        </w:r>
        <w:r>
          <w:rPr>
            <w:noProof/>
            <w:webHidden/>
          </w:rPr>
          <w:fldChar w:fldCharType="separate"/>
        </w:r>
        <w:r>
          <w:rPr>
            <w:noProof/>
            <w:webHidden/>
          </w:rPr>
          <w:t>15</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62" w:history="1">
        <w:r w:rsidRPr="00F45C83">
          <w:rPr>
            <w:rStyle w:val="Hyperlink"/>
            <w:rFonts w:ascii="Cambria" w:hAnsi="Cambria" w:cs="Cambria"/>
            <w:noProof/>
          </w:rPr>
          <w:t>Dyrkning av mykobakterier</w:t>
        </w:r>
        <w:r>
          <w:rPr>
            <w:noProof/>
            <w:webHidden/>
          </w:rPr>
          <w:tab/>
        </w:r>
        <w:r>
          <w:rPr>
            <w:noProof/>
            <w:webHidden/>
          </w:rPr>
          <w:fldChar w:fldCharType="begin"/>
        </w:r>
        <w:r>
          <w:rPr>
            <w:noProof/>
            <w:webHidden/>
          </w:rPr>
          <w:instrText xml:space="preserve"> PAGEREF _Toc400721162 \h </w:instrText>
        </w:r>
        <w:r>
          <w:rPr>
            <w:noProof/>
            <w:webHidden/>
          </w:rPr>
        </w:r>
        <w:r>
          <w:rPr>
            <w:noProof/>
            <w:webHidden/>
          </w:rPr>
          <w:fldChar w:fldCharType="separate"/>
        </w:r>
        <w:r>
          <w:rPr>
            <w:noProof/>
            <w:webHidden/>
          </w:rPr>
          <w:t>15</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63" w:history="1">
        <w:r w:rsidRPr="00F45C83">
          <w:rPr>
            <w:rStyle w:val="Hyperlink"/>
            <w:rFonts w:ascii="Cambria" w:hAnsi="Cambria" w:cs="Cambria"/>
            <w:noProof/>
          </w:rPr>
          <w:t xml:space="preserve">Påvisning av spesifikk T-celleimmunitet mot </w:t>
        </w:r>
        <w:r w:rsidRPr="00F45C83">
          <w:rPr>
            <w:rStyle w:val="Hyperlink"/>
            <w:rFonts w:ascii="Cambria" w:hAnsi="Cambria" w:cs="Cambria"/>
            <w:i/>
            <w:iCs/>
            <w:noProof/>
          </w:rPr>
          <w:t>M.tuberculosis</w:t>
        </w:r>
        <w:r w:rsidRPr="00F45C83">
          <w:rPr>
            <w:rStyle w:val="Hyperlink"/>
            <w:rFonts w:ascii="Cambria" w:hAnsi="Cambria" w:cs="Cambria"/>
            <w:noProof/>
          </w:rPr>
          <w:t xml:space="preserve"> i blod -Tb- IGRA test (QuantiFeron-TB Gold).</w:t>
        </w:r>
        <w:r>
          <w:rPr>
            <w:noProof/>
            <w:webHidden/>
          </w:rPr>
          <w:tab/>
        </w:r>
        <w:r>
          <w:rPr>
            <w:noProof/>
            <w:webHidden/>
          </w:rPr>
          <w:fldChar w:fldCharType="begin"/>
        </w:r>
        <w:r>
          <w:rPr>
            <w:noProof/>
            <w:webHidden/>
          </w:rPr>
          <w:instrText xml:space="preserve"> PAGEREF _Toc400721163 \h </w:instrText>
        </w:r>
        <w:r>
          <w:rPr>
            <w:noProof/>
            <w:webHidden/>
          </w:rPr>
        </w:r>
        <w:r>
          <w:rPr>
            <w:noProof/>
            <w:webHidden/>
          </w:rPr>
          <w:fldChar w:fldCharType="separate"/>
        </w:r>
        <w:r>
          <w:rPr>
            <w:noProof/>
            <w:webHidden/>
          </w:rPr>
          <w:t>16</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4" w:history="1">
        <w:r w:rsidRPr="00F45C83">
          <w:rPr>
            <w:rStyle w:val="Hyperlink"/>
            <w:rFonts w:ascii="Cambria" w:hAnsi="Cambria" w:cs="Cambria"/>
            <w:noProof/>
          </w:rPr>
          <w:t>Indikasjonsliste</w:t>
        </w:r>
        <w:r>
          <w:rPr>
            <w:noProof/>
            <w:webHidden/>
          </w:rPr>
          <w:tab/>
        </w:r>
        <w:r>
          <w:rPr>
            <w:noProof/>
            <w:webHidden/>
          </w:rPr>
          <w:fldChar w:fldCharType="begin"/>
        </w:r>
        <w:r>
          <w:rPr>
            <w:noProof/>
            <w:webHidden/>
          </w:rPr>
          <w:instrText xml:space="preserve"> PAGEREF _Toc400721164 \h </w:instrText>
        </w:r>
        <w:r>
          <w:rPr>
            <w:noProof/>
            <w:webHidden/>
          </w:rPr>
        </w:r>
        <w:r>
          <w:rPr>
            <w:noProof/>
            <w:webHidden/>
          </w:rPr>
          <w:fldChar w:fldCharType="separate"/>
        </w:r>
        <w:r>
          <w:rPr>
            <w:noProof/>
            <w:webHidden/>
          </w:rPr>
          <w:t>17</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5" w:history="1">
        <w:r w:rsidRPr="00F45C83">
          <w:rPr>
            <w:rStyle w:val="Hyperlink"/>
            <w:rFonts w:ascii="Cambria" w:hAnsi="Cambria" w:cs="Cambria"/>
            <w:noProof/>
          </w:rPr>
          <w:t>Påvisning av spesifikke mikroorganismer</w:t>
        </w:r>
        <w:r>
          <w:rPr>
            <w:noProof/>
            <w:webHidden/>
          </w:rPr>
          <w:tab/>
        </w:r>
        <w:r>
          <w:rPr>
            <w:noProof/>
            <w:webHidden/>
          </w:rPr>
          <w:fldChar w:fldCharType="begin"/>
        </w:r>
        <w:r>
          <w:rPr>
            <w:noProof/>
            <w:webHidden/>
          </w:rPr>
          <w:instrText xml:space="preserve"> PAGEREF _Toc400721165 \h </w:instrText>
        </w:r>
        <w:r>
          <w:rPr>
            <w:noProof/>
            <w:webHidden/>
          </w:rPr>
        </w:r>
        <w:r>
          <w:rPr>
            <w:noProof/>
            <w:webHidden/>
          </w:rPr>
          <w:fldChar w:fldCharType="separate"/>
        </w:r>
        <w:r>
          <w:rPr>
            <w:noProof/>
            <w:webHidden/>
          </w:rPr>
          <w:t>33</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6" w:history="1">
        <w:r w:rsidRPr="00F45C83">
          <w:rPr>
            <w:rStyle w:val="Hyperlink"/>
            <w:rFonts w:ascii="Cambria" w:hAnsi="Cambria" w:cs="Cambria"/>
            <w:noProof/>
          </w:rPr>
          <w:t>Nukleinsyrebasert diagnostikk</w:t>
        </w:r>
        <w:r>
          <w:rPr>
            <w:noProof/>
            <w:webHidden/>
          </w:rPr>
          <w:tab/>
        </w:r>
        <w:r>
          <w:rPr>
            <w:noProof/>
            <w:webHidden/>
          </w:rPr>
          <w:fldChar w:fldCharType="begin"/>
        </w:r>
        <w:r>
          <w:rPr>
            <w:noProof/>
            <w:webHidden/>
          </w:rPr>
          <w:instrText xml:space="preserve"> PAGEREF _Toc400721166 \h </w:instrText>
        </w:r>
        <w:r>
          <w:rPr>
            <w:noProof/>
            <w:webHidden/>
          </w:rPr>
        </w:r>
        <w:r>
          <w:rPr>
            <w:noProof/>
            <w:webHidden/>
          </w:rPr>
          <w:fldChar w:fldCharType="separate"/>
        </w:r>
        <w:r>
          <w:rPr>
            <w:noProof/>
            <w:webHidden/>
          </w:rPr>
          <w:t>36</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7" w:history="1">
        <w:r w:rsidRPr="00F45C83">
          <w:rPr>
            <w:rStyle w:val="Hyperlink"/>
            <w:rFonts w:ascii="Cambria" w:hAnsi="Cambria" w:cs="Cambria"/>
            <w:noProof/>
          </w:rPr>
          <w:t>Måleusikkerhet for kvantitative infeksjonsimmunolgiske analyser</w:t>
        </w:r>
        <w:r>
          <w:rPr>
            <w:noProof/>
            <w:webHidden/>
          </w:rPr>
          <w:tab/>
        </w:r>
        <w:r>
          <w:rPr>
            <w:noProof/>
            <w:webHidden/>
          </w:rPr>
          <w:fldChar w:fldCharType="begin"/>
        </w:r>
        <w:r>
          <w:rPr>
            <w:noProof/>
            <w:webHidden/>
          </w:rPr>
          <w:instrText xml:space="preserve"> PAGEREF _Toc400721167 \h </w:instrText>
        </w:r>
        <w:r>
          <w:rPr>
            <w:noProof/>
            <w:webHidden/>
          </w:rPr>
        </w:r>
        <w:r>
          <w:rPr>
            <w:noProof/>
            <w:webHidden/>
          </w:rPr>
          <w:fldChar w:fldCharType="separate"/>
        </w:r>
        <w:r>
          <w:rPr>
            <w:noProof/>
            <w:webHidden/>
          </w:rPr>
          <w:t>39</w:t>
        </w:r>
        <w:r>
          <w:rPr>
            <w:noProof/>
            <w:webHidden/>
          </w:rPr>
          <w:fldChar w:fldCharType="end"/>
        </w:r>
      </w:hyperlink>
    </w:p>
    <w:p w:rsidR="006B1C01" w:rsidRDefault="006B1C01">
      <w:pPr>
        <w:pStyle w:val="TOC3"/>
        <w:tabs>
          <w:tab w:val="right" w:leader="dot" w:pos="9061"/>
        </w:tabs>
        <w:rPr>
          <w:rFonts w:ascii="Calibri" w:hAnsi="Calibri" w:cs="Calibri"/>
          <w:noProof/>
          <w:sz w:val="22"/>
          <w:szCs w:val="22"/>
        </w:rPr>
      </w:pPr>
      <w:hyperlink w:anchor="_Toc400721168" w:history="1">
        <w:r w:rsidRPr="00F45C83">
          <w:rPr>
            <w:rStyle w:val="Hyperlink"/>
            <w:rFonts w:ascii="Cambria" w:hAnsi="Cambria" w:cs="Cambria"/>
            <w:noProof/>
          </w:rPr>
          <w:t>Kvantitative PCR-analyser</w:t>
        </w:r>
        <w:r>
          <w:rPr>
            <w:noProof/>
            <w:webHidden/>
          </w:rPr>
          <w:tab/>
        </w:r>
        <w:r>
          <w:rPr>
            <w:noProof/>
            <w:webHidden/>
          </w:rPr>
          <w:fldChar w:fldCharType="begin"/>
        </w:r>
        <w:r>
          <w:rPr>
            <w:noProof/>
            <w:webHidden/>
          </w:rPr>
          <w:instrText xml:space="preserve"> PAGEREF _Toc400721168 \h </w:instrText>
        </w:r>
        <w:r>
          <w:rPr>
            <w:noProof/>
            <w:webHidden/>
          </w:rPr>
        </w:r>
        <w:r>
          <w:rPr>
            <w:noProof/>
            <w:webHidden/>
          </w:rPr>
          <w:fldChar w:fldCharType="separate"/>
        </w:r>
        <w:r>
          <w:rPr>
            <w:noProof/>
            <w:webHidden/>
          </w:rPr>
          <w:t>40</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69" w:history="1">
        <w:r w:rsidRPr="00F45C83">
          <w:rPr>
            <w:rStyle w:val="Hyperlink"/>
            <w:rFonts w:ascii="Cambria" w:hAnsi="Cambria" w:cs="Cambria"/>
            <w:noProof/>
          </w:rPr>
          <w:t>Henvisningslaboratorier</w:t>
        </w:r>
        <w:r>
          <w:rPr>
            <w:noProof/>
            <w:webHidden/>
          </w:rPr>
          <w:tab/>
        </w:r>
        <w:r>
          <w:rPr>
            <w:noProof/>
            <w:webHidden/>
          </w:rPr>
          <w:fldChar w:fldCharType="begin"/>
        </w:r>
        <w:r>
          <w:rPr>
            <w:noProof/>
            <w:webHidden/>
          </w:rPr>
          <w:instrText xml:space="preserve"> PAGEREF _Toc400721169 \h </w:instrText>
        </w:r>
        <w:r>
          <w:rPr>
            <w:noProof/>
            <w:webHidden/>
          </w:rPr>
        </w:r>
        <w:r>
          <w:rPr>
            <w:noProof/>
            <w:webHidden/>
          </w:rPr>
          <w:fldChar w:fldCharType="separate"/>
        </w:r>
        <w:r>
          <w:rPr>
            <w:noProof/>
            <w:webHidden/>
          </w:rPr>
          <w:t>41</w:t>
        </w:r>
        <w:r>
          <w:rPr>
            <w:noProof/>
            <w:webHidden/>
          </w:rPr>
          <w:fldChar w:fldCharType="end"/>
        </w:r>
      </w:hyperlink>
    </w:p>
    <w:p w:rsidR="006B1C01" w:rsidRDefault="006B1C01">
      <w:pPr>
        <w:pStyle w:val="TOC2"/>
        <w:tabs>
          <w:tab w:val="right" w:leader="dot" w:pos="9061"/>
        </w:tabs>
        <w:rPr>
          <w:rFonts w:ascii="Calibri" w:hAnsi="Calibri" w:cs="Calibri"/>
          <w:noProof/>
          <w:sz w:val="22"/>
          <w:szCs w:val="22"/>
        </w:rPr>
      </w:pPr>
      <w:hyperlink w:anchor="_Toc400721170" w:history="1">
        <w:r w:rsidRPr="00F45C83">
          <w:rPr>
            <w:rStyle w:val="Hyperlink"/>
            <w:rFonts w:ascii="Cambria" w:hAnsi="Cambria" w:cs="Cambria"/>
            <w:noProof/>
          </w:rPr>
          <w:t>Akkrediterte metoder</w:t>
        </w:r>
        <w:r>
          <w:rPr>
            <w:noProof/>
            <w:webHidden/>
          </w:rPr>
          <w:tab/>
        </w:r>
        <w:r>
          <w:rPr>
            <w:noProof/>
            <w:webHidden/>
          </w:rPr>
          <w:fldChar w:fldCharType="begin"/>
        </w:r>
        <w:r>
          <w:rPr>
            <w:noProof/>
            <w:webHidden/>
          </w:rPr>
          <w:instrText xml:space="preserve"> PAGEREF _Toc400721170 \h </w:instrText>
        </w:r>
        <w:r>
          <w:rPr>
            <w:noProof/>
            <w:webHidden/>
          </w:rPr>
        </w:r>
        <w:r>
          <w:rPr>
            <w:noProof/>
            <w:webHidden/>
          </w:rPr>
          <w:fldChar w:fldCharType="separate"/>
        </w:r>
        <w:r>
          <w:rPr>
            <w:noProof/>
            <w:webHidden/>
          </w:rPr>
          <w:t>42</w:t>
        </w:r>
        <w:r>
          <w:rPr>
            <w:noProof/>
            <w:webHidden/>
          </w:rPr>
          <w:fldChar w:fldCharType="end"/>
        </w:r>
      </w:hyperlink>
    </w:p>
    <w:p w:rsidR="006B1C01" w:rsidRDefault="006B1C01">
      <w:pPr>
        <w:pStyle w:val="BalloonText"/>
        <w:tabs>
          <w:tab w:val="left" w:pos="227"/>
        </w:tabs>
        <w:suppressAutoHyphens/>
        <w:rPr>
          <w:rFonts w:ascii="Cambria" w:hAnsi="Cambria" w:cs="Cambria"/>
          <w:sz w:val="24"/>
          <w:szCs w:val="24"/>
        </w:rPr>
      </w:pPr>
      <w:r>
        <w:rPr>
          <w:rFonts w:ascii="Cambria" w:hAnsi="Cambria" w:cs="Cambria"/>
          <w:sz w:val="18"/>
          <w:szCs w:val="18"/>
        </w:rPr>
        <w:fldChar w:fldCharType="end"/>
      </w:r>
    </w:p>
    <w:p w:rsidR="006B1C01" w:rsidRDefault="006B1C01">
      <w:pPr>
        <w:pStyle w:val="BalloonText"/>
        <w:tabs>
          <w:tab w:val="left" w:pos="227"/>
        </w:tabs>
        <w:suppressAutoHyphens/>
        <w:rPr>
          <w:rFonts w:ascii="Cambria" w:hAnsi="Cambria" w:cs="Cambria"/>
          <w:sz w:val="24"/>
          <w:szCs w:val="24"/>
        </w:rPr>
      </w:pPr>
    </w:p>
    <w:p w:rsidR="006B1C01" w:rsidRDefault="006B1C01">
      <w:pPr>
        <w:tabs>
          <w:tab w:val="left" w:pos="227"/>
        </w:tabs>
        <w:suppressAutoHyphens/>
        <w:rPr>
          <w:rFonts w:ascii="Cambria" w:hAnsi="Cambria" w:cs="Cambria"/>
        </w:rPr>
      </w:pPr>
      <w:r>
        <w:rPr>
          <w:rFonts w:ascii="Cambria" w:hAnsi="Cambria" w:cs="Cambria"/>
        </w:rPr>
        <w:t>Avdeling for Mikrobiologi - Rikshospitalet foretar undersøkelser av bakteriologiske, virologiske og mykologiske prøver og er et akkreditert laboratorium i henhold til den internasjonale standarden ISO 15189.</w:t>
      </w:r>
    </w:p>
    <w:p w:rsidR="006B1C01" w:rsidRDefault="006B1C01">
      <w:pPr>
        <w:tabs>
          <w:tab w:val="left" w:pos="227"/>
        </w:tabs>
        <w:suppressAutoHyphens/>
        <w:rPr>
          <w:rFonts w:ascii="Cambria" w:hAnsi="Cambria" w:cs="Cambria"/>
        </w:rPr>
      </w:pPr>
      <w:r>
        <w:rPr>
          <w:rFonts w:ascii="Cambria" w:hAnsi="Cambria" w:cs="Cambria"/>
        </w:rPr>
        <w:t xml:space="preserve">Informasjon om nye analyser og endringer i analyserepertoar legges ut som oppdateringer av Laboratoriehåndbokene på avdelingens side på </w:t>
      </w:r>
      <w:hyperlink r:id="rId7" w:history="1">
        <w:r>
          <w:rPr>
            <w:rStyle w:val="Hyperlink"/>
            <w:rFonts w:ascii="Cambria" w:hAnsi="Cambria" w:cs="Cambria"/>
            <w:sz w:val="24"/>
            <w:szCs w:val="24"/>
          </w:rPr>
          <w:t>www.oslo-universitetssykehus.no</w:t>
        </w:r>
      </w:hyperlink>
      <w:r>
        <w:rPr>
          <w:rFonts w:ascii="Cambria" w:hAnsi="Cambria" w:cs="Cambria"/>
        </w:rPr>
        <w:t>.</w:t>
      </w:r>
    </w:p>
    <w:p w:rsidR="006B1C01" w:rsidRDefault="006B1C01">
      <w:pPr>
        <w:tabs>
          <w:tab w:val="left" w:pos="227"/>
        </w:tabs>
        <w:suppressAutoHyphens/>
        <w:rPr>
          <w:rFonts w:ascii="Cambria" w:hAnsi="Cambria" w:cs="Cambria"/>
        </w:rPr>
      </w:pPr>
      <w:r>
        <w:rPr>
          <w:rFonts w:ascii="Cambria" w:hAnsi="Cambria" w:cs="Cambria"/>
        </w:rPr>
        <w:t>Ved mottak av prøver vil laboratoriets personell vurdere hvorvidt det skal rekvireres ytterligere undersøkelser, eller om rekvirerte undersøkelser ikke er aktuelle å utføre. Vurdering skjer ut fra kliniske opplysninger og prøvematerialets beskaffenhet. Dersom rekvirerte undersøkelser ikke blir utført, vil dette bli begrunnet i svarrapporten. Etter-rekvirering av analyser på allerede innsendte prøver kan avtales telefonisk.</w:t>
      </w:r>
    </w:p>
    <w:p w:rsidR="006B1C01" w:rsidRDefault="006B1C01">
      <w:pPr>
        <w:pStyle w:val="Heading2"/>
        <w:spacing w:before="0"/>
        <w:rPr>
          <w:rFonts w:ascii="Cambria" w:hAnsi="Cambria" w:cs="Cambria"/>
        </w:rPr>
      </w:pPr>
      <w:bookmarkStart w:id="20" w:name="_Toc158519613"/>
      <w:bookmarkStart w:id="21" w:name="_Toc171689322"/>
      <w:bookmarkStart w:id="22" w:name="_Toc175971070"/>
      <w:bookmarkStart w:id="23" w:name="_Toc176058738"/>
      <w:bookmarkStart w:id="24" w:name="_Toc185071038"/>
      <w:bookmarkStart w:id="25" w:name="_Toc185071147"/>
      <w:bookmarkStart w:id="26" w:name="_Toc185071166"/>
      <w:bookmarkStart w:id="27" w:name="_Toc201222352"/>
      <w:bookmarkStart w:id="28" w:name="_Toc220480473"/>
      <w:bookmarkStart w:id="29" w:name="_Toc220480863"/>
      <w:bookmarkStart w:id="30" w:name="_Toc227489337"/>
      <w:bookmarkStart w:id="31" w:name="_Toc227489363"/>
      <w:bookmarkStart w:id="32" w:name="_Toc227489528"/>
      <w:bookmarkStart w:id="33" w:name="_Toc227489848"/>
      <w:bookmarkStart w:id="34" w:name="_Toc227489931"/>
      <w:r>
        <w:rPr>
          <w:rFonts w:ascii="Cambria" w:hAnsi="Cambria" w:cs="Cambria"/>
        </w:rPr>
        <w:br/>
      </w:r>
      <w:bookmarkStart w:id="35" w:name="_Toc227490256"/>
      <w:bookmarkStart w:id="36" w:name="_Toc247961697"/>
      <w:bookmarkStart w:id="37" w:name="_Toc247962085"/>
      <w:bookmarkStart w:id="38" w:name="_Toc247962174"/>
      <w:bookmarkStart w:id="39" w:name="Åpningstider"/>
      <w:bookmarkStart w:id="40" w:name="_Toc400721144"/>
      <w:r>
        <w:rPr>
          <w:rFonts w:ascii="Cambria" w:hAnsi="Cambria" w:cs="Cambria"/>
        </w:rPr>
        <w:t>Åpningstider</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6B1C01" w:rsidRDefault="006B1C01">
      <w:pPr>
        <w:tabs>
          <w:tab w:val="left" w:pos="1620"/>
          <w:tab w:val="left" w:pos="3600"/>
        </w:tabs>
        <w:suppressAutoHyphens/>
        <w:outlineLvl w:val="0"/>
        <w:rPr>
          <w:rFonts w:ascii="Cambria" w:hAnsi="Cambria" w:cs="Cambria"/>
        </w:rPr>
      </w:pPr>
      <w:r>
        <w:rPr>
          <w:rFonts w:ascii="Cambria" w:hAnsi="Cambria" w:cs="Cambria"/>
        </w:rPr>
        <w:tab/>
      </w:r>
      <w:bookmarkStart w:id="41" w:name="_Toc175971071"/>
      <w:bookmarkStart w:id="42" w:name="_Toc185071148"/>
      <w:bookmarkStart w:id="43" w:name="_Toc227489338"/>
      <w:bookmarkStart w:id="44" w:name="_Toc227489364"/>
      <w:bookmarkStart w:id="45" w:name="_Toc227489466"/>
      <w:bookmarkStart w:id="46" w:name="_Toc227489849"/>
      <w:r>
        <w:rPr>
          <w:rFonts w:ascii="Cambria" w:hAnsi="Cambria" w:cs="Cambria"/>
        </w:rPr>
        <w:t>Mandag-fredag:</w:t>
      </w:r>
      <w:r>
        <w:rPr>
          <w:rFonts w:ascii="Cambria" w:hAnsi="Cambria" w:cs="Cambria"/>
        </w:rPr>
        <w:tab/>
        <w:t>kl. 0800-1530</w:t>
      </w:r>
      <w:bookmarkEnd w:id="41"/>
      <w:bookmarkEnd w:id="42"/>
      <w:bookmarkEnd w:id="43"/>
      <w:bookmarkEnd w:id="44"/>
      <w:bookmarkEnd w:id="45"/>
      <w:bookmarkEnd w:id="46"/>
      <w:r>
        <w:rPr>
          <w:rFonts w:ascii="Cambria" w:hAnsi="Cambria" w:cs="Cambria"/>
        </w:rPr>
        <w:t xml:space="preserve"> </w:t>
      </w:r>
    </w:p>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Lørdag:</w:t>
      </w:r>
      <w:r>
        <w:rPr>
          <w:rFonts w:ascii="Cambria" w:hAnsi="Cambria" w:cs="Cambria"/>
        </w:rPr>
        <w:tab/>
        <w:t>kl. 0800-1530</w:t>
      </w:r>
    </w:p>
    <w:p w:rsidR="006B1C01" w:rsidRDefault="006B1C01">
      <w:pPr>
        <w:tabs>
          <w:tab w:val="left" w:pos="1620"/>
          <w:tab w:val="left" w:pos="3600"/>
        </w:tabs>
        <w:suppressAutoHyphens/>
        <w:rPr>
          <w:rFonts w:ascii="Cambria" w:hAnsi="Cambria" w:cs="Cambria"/>
        </w:rPr>
      </w:pPr>
      <w:r>
        <w:rPr>
          <w:rFonts w:ascii="Cambria" w:hAnsi="Cambria" w:cs="Cambria"/>
        </w:rPr>
        <w:tab/>
        <w:t>Søn-/helligdager:</w:t>
      </w:r>
    </w:p>
    <w:p w:rsidR="006B1C01" w:rsidRDefault="006B1C01">
      <w:pPr>
        <w:pStyle w:val="Header"/>
        <w:tabs>
          <w:tab w:val="clear" w:pos="4153"/>
          <w:tab w:val="clear" w:pos="8306"/>
          <w:tab w:val="left" w:pos="2340"/>
          <w:tab w:val="left" w:pos="3600"/>
        </w:tabs>
        <w:suppressAutoHyphens/>
        <w:rPr>
          <w:rFonts w:ascii="Cambria" w:hAnsi="Cambria" w:cs="Cambria"/>
        </w:rPr>
      </w:pPr>
      <w:r>
        <w:rPr>
          <w:rFonts w:ascii="Cambria" w:hAnsi="Cambria" w:cs="Cambria"/>
        </w:rPr>
        <w:tab/>
        <w:t>Bakt. Lab.</w:t>
      </w:r>
      <w:r>
        <w:rPr>
          <w:rFonts w:ascii="Cambria" w:hAnsi="Cambria" w:cs="Cambria"/>
        </w:rPr>
        <w:tab/>
        <w:t>kl. 0900-1230</w:t>
      </w:r>
    </w:p>
    <w:p w:rsidR="006B1C01" w:rsidRDefault="006B1C01">
      <w:pPr>
        <w:tabs>
          <w:tab w:val="left" w:pos="2340"/>
          <w:tab w:val="left" w:pos="3600"/>
        </w:tabs>
        <w:suppressAutoHyphens/>
        <w:rPr>
          <w:rFonts w:ascii="Cambria" w:hAnsi="Cambria" w:cs="Cambria"/>
        </w:rPr>
      </w:pPr>
      <w:r>
        <w:rPr>
          <w:rFonts w:ascii="Cambria" w:hAnsi="Cambria" w:cs="Cambria"/>
        </w:rPr>
        <w:tab/>
        <w:t>Viruslab.</w:t>
      </w:r>
      <w:r>
        <w:rPr>
          <w:rFonts w:ascii="Cambria" w:hAnsi="Cambria" w:cs="Cambria"/>
        </w:rPr>
        <w:tab/>
        <w:t>stengt</w:t>
      </w:r>
    </w:p>
    <w:p w:rsidR="006B1C01" w:rsidRDefault="006B1C01">
      <w:pPr>
        <w:pStyle w:val="Header"/>
        <w:tabs>
          <w:tab w:val="clear" w:pos="4153"/>
          <w:tab w:val="clear" w:pos="8306"/>
          <w:tab w:val="left" w:pos="1620"/>
          <w:tab w:val="left" w:pos="4500"/>
        </w:tabs>
        <w:suppressAutoHyphens/>
        <w:outlineLvl w:val="0"/>
        <w:rPr>
          <w:rFonts w:ascii="Cambria" w:hAnsi="Cambria" w:cs="Cambria"/>
        </w:rPr>
      </w:pPr>
      <w:bookmarkStart w:id="47" w:name="_Toc175971072"/>
      <w:bookmarkStart w:id="48" w:name="_Toc185071149"/>
      <w:bookmarkStart w:id="49" w:name="_Toc227489339"/>
      <w:bookmarkStart w:id="50" w:name="_Toc227489365"/>
      <w:bookmarkStart w:id="51" w:name="_Toc227489467"/>
      <w:bookmarkStart w:id="52" w:name="_Toc227489850"/>
      <w:r>
        <w:rPr>
          <w:rFonts w:ascii="Cambria" w:hAnsi="Cambria" w:cs="Cambria"/>
        </w:rPr>
        <w:tab/>
      </w:r>
      <w:bookmarkEnd w:id="47"/>
      <w:bookmarkEnd w:id="48"/>
      <w:bookmarkEnd w:id="49"/>
      <w:bookmarkEnd w:id="50"/>
      <w:bookmarkEnd w:id="51"/>
      <w:bookmarkEnd w:id="52"/>
    </w:p>
    <w:p w:rsidR="006B1C01" w:rsidRDefault="006B1C01">
      <w:pPr>
        <w:pStyle w:val="Heading2"/>
        <w:spacing w:before="0"/>
        <w:rPr>
          <w:rFonts w:ascii="Cambria" w:hAnsi="Cambria" w:cs="Cambria"/>
        </w:rPr>
      </w:pPr>
      <w:bookmarkStart w:id="53" w:name="_Toc158519615"/>
      <w:bookmarkStart w:id="54" w:name="_Toc171689323"/>
      <w:bookmarkStart w:id="55" w:name="_Toc175971073"/>
      <w:bookmarkStart w:id="56" w:name="_Toc176058739"/>
      <w:bookmarkStart w:id="57" w:name="_Toc185071039"/>
      <w:bookmarkStart w:id="58" w:name="_Toc185071150"/>
      <w:bookmarkStart w:id="59" w:name="_Toc185071167"/>
      <w:bookmarkStart w:id="60" w:name="_Toc201222353"/>
      <w:bookmarkStart w:id="61" w:name="_Toc220480474"/>
      <w:bookmarkStart w:id="62" w:name="_Toc220480864"/>
      <w:bookmarkStart w:id="63" w:name="_Toc227489340"/>
      <w:bookmarkStart w:id="64" w:name="_Toc227489366"/>
      <w:bookmarkStart w:id="65" w:name="_Toc227489529"/>
      <w:bookmarkStart w:id="66" w:name="_Toc227489851"/>
      <w:bookmarkStart w:id="67" w:name="_Toc227489932"/>
      <w:bookmarkStart w:id="68" w:name="_Toc227490257"/>
      <w:bookmarkStart w:id="69" w:name="_Toc247961698"/>
      <w:bookmarkStart w:id="70" w:name="_Toc247962086"/>
      <w:bookmarkStart w:id="71" w:name="_Toc247962175"/>
      <w:bookmarkStart w:id="72" w:name="Telefonnr"/>
      <w:r>
        <w:rPr>
          <w:rFonts w:ascii="Cambria" w:hAnsi="Cambria" w:cs="Cambria"/>
        </w:rPr>
        <w:br w:type="page"/>
      </w:r>
      <w:bookmarkStart w:id="73" w:name="_Toc400721145"/>
      <w:r>
        <w:rPr>
          <w:rFonts w:ascii="Cambria" w:hAnsi="Cambria" w:cs="Cambria"/>
        </w:rPr>
        <w:t>Telefonnummer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
    </w:p>
    <w:bookmarkEnd w:id="72"/>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23071125</w:t>
      </w:r>
      <w:r>
        <w:rPr>
          <w:rFonts w:ascii="Cambria" w:hAnsi="Cambria" w:cs="Cambria"/>
        </w:rPr>
        <w:tab/>
        <w:t>(bioingeniør, bakt.lab.)</w:t>
      </w:r>
    </w:p>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23071124</w:t>
      </w:r>
      <w:r>
        <w:rPr>
          <w:rFonts w:ascii="Cambria" w:hAnsi="Cambria" w:cs="Cambria"/>
        </w:rPr>
        <w:tab/>
        <w:t>(lege, bakt.lab.)</w:t>
      </w:r>
    </w:p>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23071099</w:t>
      </w:r>
      <w:r>
        <w:rPr>
          <w:rFonts w:ascii="Cambria" w:hAnsi="Cambria" w:cs="Cambria"/>
        </w:rPr>
        <w:tab/>
        <w:t>(prøvesvar/bioingeniør, viruslab.)</w:t>
      </w:r>
    </w:p>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23071101</w:t>
      </w:r>
      <w:r>
        <w:rPr>
          <w:rFonts w:ascii="Cambria" w:hAnsi="Cambria" w:cs="Cambria"/>
        </w:rPr>
        <w:tab/>
        <w:t>(lege, viruslab.)</w:t>
      </w:r>
    </w:p>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23071100</w:t>
      </w:r>
      <w:r>
        <w:rPr>
          <w:rFonts w:ascii="Cambria" w:hAnsi="Cambria" w:cs="Cambria"/>
        </w:rPr>
        <w:tab/>
        <w:t>(ekspedisjonen)</w:t>
      </w:r>
    </w:p>
    <w:p w:rsidR="006B1C01" w:rsidRDefault="006B1C01">
      <w:pPr>
        <w:pStyle w:val="Header"/>
        <w:tabs>
          <w:tab w:val="clear" w:pos="4153"/>
          <w:tab w:val="clear" w:pos="8306"/>
          <w:tab w:val="left" w:pos="1620"/>
          <w:tab w:val="left" w:pos="3600"/>
        </w:tabs>
        <w:suppressAutoHyphens/>
        <w:rPr>
          <w:rFonts w:ascii="Cambria" w:hAnsi="Cambria" w:cs="Cambria"/>
        </w:rPr>
      </w:pPr>
      <w:r>
        <w:rPr>
          <w:rFonts w:ascii="Cambria" w:hAnsi="Cambria" w:cs="Cambria"/>
        </w:rPr>
        <w:tab/>
        <w:t>23071131/2</w:t>
      </w:r>
      <w:r>
        <w:rPr>
          <w:rFonts w:ascii="Cambria" w:hAnsi="Cambria" w:cs="Cambria"/>
        </w:rPr>
        <w:tab/>
        <w:t>(substratseksjonen)</w:t>
      </w:r>
    </w:p>
    <w:p w:rsidR="006B1C01" w:rsidRDefault="006B1C01">
      <w:pPr>
        <w:tabs>
          <w:tab w:val="left" w:pos="227"/>
        </w:tabs>
        <w:suppressAutoHyphens/>
        <w:jc w:val="both"/>
        <w:rPr>
          <w:rFonts w:ascii="Cambria" w:hAnsi="Cambria" w:cs="Cambria"/>
        </w:rPr>
      </w:pP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rPr>
      </w:pPr>
      <w:r w:rsidRPr="00F458B4">
        <w:rPr>
          <w:rFonts w:ascii="Cambria" w:hAnsi="Cambria" w:cs="Cambria"/>
          <w:b/>
          <w:bCs/>
        </w:rPr>
        <w:t>Calling</w:t>
      </w:r>
      <w:r w:rsidRPr="004C1F4C">
        <w:rPr>
          <w:rFonts w:ascii="Cambria" w:hAnsi="Cambria" w:cs="Cambria"/>
        </w:rPr>
        <w:t xml:space="preserve"> til vakthavende mikrobiolog</w:t>
      </w:r>
      <w:r>
        <w:rPr>
          <w:rFonts w:ascii="Cambria" w:hAnsi="Cambria" w:cs="Cambria"/>
        </w:rPr>
        <w:t xml:space="preserve">: </w:t>
      </w:r>
      <w:r w:rsidRPr="004C1F4C">
        <w:rPr>
          <w:rFonts w:ascii="Cambria" w:hAnsi="Cambria" w:cs="Cambria"/>
        </w:rPr>
        <w:t>26674</w:t>
      </w:r>
      <w:r>
        <w:rPr>
          <w:rFonts w:ascii="Cambria" w:hAnsi="Cambria" w:cs="Cambria"/>
        </w:rPr>
        <w:t xml:space="preserve"> i laboratoriets åpningstid.</w:t>
      </w:r>
    </w:p>
    <w:p w:rsidR="006B1C01" w:rsidRDefault="006B1C01" w:rsidP="00763248">
      <w:pPr>
        <w:pStyle w:val="Header"/>
        <w:tabs>
          <w:tab w:val="clear" w:pos="4153"/>
          <w:tab w:val="clear" w:pos="8306"/>
          <w:tab w:val="left" w:pos="1620"/>
          <w:tab w:val="left" w:pos="3600"/>
        </w:tabs>
        <w:suppressAutoHyphens/>
        <w:rPr>
          <w:rFonts w:ascii="Cambria" w:hAnsi="Cambria" w:cs="Cambria"/>
        </w:rPr>
      </w:pPr>
    </w:p>
    <w:p w:rsidR="006B1C01" w:rsidRDefault="006B1C01" w:rsidP="00763248">
      <w:pPr>
        <w:tabs>
          <w:tab w:val="left" w:pos="227"/>
        </w:tabs>
        <w:suppressAutoHyphens/>
        <w:rPr>
          <w:rFonts w:ascii="Cambria" w:hAnsi="Cambria" w:cs="Cambria"/>
        </w:rPr>
      </w:pPr>
      <w:r>
        <w:rPr>
          <w:rFonts w:ascii="Cambria" w:hAnsi="Cambria" w:cs="Cambria"/>
        </w:rPr>
        <w:t>Vakthavende lege tar hånd om ø.hj.-henvendelser fra rekvirerende leger utenom åpningstid.</w:t>
      </w:r>
    </w:p>
    <w:p w:rsidR="006B1C01" w:rsidRDefault="006B1C01" w:rsidP="00763248">
      <w:pPr>
        <w:tabs>
          <w:tab w:val="left" w:pos="227"/>
        </w:tabs>
        <w:suppressAutoHyphens/>
        <w:jc w:val="both"/>
        <w:rPr>
          <w:rFonts w:ascii="Cambria" w:hAnsi="Cambria" w:cs="Cambria"/>
        </w:rPr>
      </w:pPr>
      <w:r w:rsidRPr="004C1F4C">
        <w:rPr>
          <w:rFonts w:ascii="Cambria" w:hAnsi="Cambria" w:cs="Cambria"/>
        </w:rPr>
        <w:t xml:space="preserve">Utenom åpningstid </w:t>
      </w:r>
      <w:r>
        <w:rPr>
          <w:rFonts w:ascii="Cambria" w:hAnsi="Cambria" w:cs="Cambria"/>
        </w:rPr>
        <w:t xml:space="preserve">nås vakthavende lege (hjemmevakt) på </w:t>
      </w:r>
      <w:r w:rsidRPr="004C1F4C">
        <w:rPr>
          <w:rFonts w:ascii="Cambria" w:hAnsi="Cambria" w:cs="Cambria"/>
        </w:rPr>
        <w:t>mob</w:t>
      </w:r>
      <w:r>
        <w:rPr>
          <w:rFonts w:ascii="Cambria" w:hAnsi="Cambria" w:cs="Cambria"/>
        </w:rPr>
        <w:t xml:space="preserve">ilnr. </w:t>
      </w:r>
      <w:r w:rsidRPr="004C1F4C">
        <w:rPr>
          <w:rFonts w:ascii="Cambria" w:hAnsi="Cambria" w:cs="Cambria"/>
        </w:rPr>
        <w:t>95782477</w:t>
      </w:r>
      <w:r>
        <w:rPr>
          <w:rFonts w:ascii="Cambria" w:hAnsi="Cambria" w:cs="Cambria"/>
        </w:rPr>
        <w:t xml:space="preserve"> eller via sentralbordet, tlf. 23070000.</w:t>
      </w:r>
    </w:p>
    <w:p w:rsidR="006B1C01" w:rsidRDefault="006B1C01">
      <w:pPr>
        <w:tabs>
          <w:tab w:val="left" w:pos="227"/>
        </w:tabs>
        <w:suppressAutoHyphens/>
        <w:jc w:val="both"/>
        <w:rPr>
          <w:rFonts w:ascii="Cambria" w:hAnsi="Cambria" w:cs="Cambria"/>
        </w:rPr>
      </w:pPr>
    </w:p>
    <w:p w:rsidR="006B1C01" w:rsidRDefault="006B1C01">
      <w:pPr>
        <w:pStyle w:val="Heading2"/>
        <w:spacing w:before="0"/>
        <w:rPr>
          <w:rFonts w:ascii="Cambria" w:hAnsi="Cambria" w:cs="Cambria"/>
        </w:rPr>
      </w:pPr>
      <w:bookmarkStart w:id="74" w:name="_Toc185071040"/>
      <w:bookmarkStart w:id="75" w:name="_Toc185071151"/>
      <w:bookmarkStart w:id="76" w:name="_Toc185071168"/>
      <w:bookmarkStart w:id="77" w:name="_Toc201222354"/>
      <w:bookmarkStart w:id="78" w:name="_Toc220480475"/>
      <w:bookmarkStart w:id="79" w:name="_Toc220480865"/>
      <w:bookmarkStart w:id="80" w:name="_Toc227489341"/>
      <w:bookmarkStart w:id="81" w:name="_Toc227489367"/>
      <w:bookmarkStart w:id="82" w:name="_Toc227489530"/>
      <w:bookmarkStart w:id="83" w:name="_Toc227489852"/>
      <w:bookmarkStart w:id="84" w:name="_Toc227489933"/>
      <w:bookmarkStart w:id="85" w:name="_Toc227490258"/>
      <w:bookmarkStart w:id="86" w:name="_Toc247961699"/>
      <w:bookmarkStart w:id="87" w:name="_Toc247962087"/>
      <w:bookmarkStart w:id="88" w:name="_Toc247962176"/>
      <w:bookmarkStart w:id="89" w:name="_Toc400721146"/>
      <w:bookmarkStart w:id="90" w:name="_Toc158519616"/>
      <w:bookmarkStart w:id="91" w:name="_Toc171689324"/>
      <w:bookmarkStart w:id="92" w:name="_Toc175971074"/>
      <w:bookmarkStart w:id="93" w:name="_Toc176058740"/>
      <w:r>
        <w:rPr>
          <w:rFonts w:ascii="Cambria" w:hAnsi="Cambria" w:cs="Cambria"/>
        </w:rPr>
        <w:t>Prøvetaking og transport av prøver</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B1C01" w:rsidRDefault="006B1C01">
      <w:pPr>
        <w:pStyle w:val="Heading3"/>
        <w:spacing w:before="0" w:after="0"/>
        <w:rPr>
          <w:rFonts w:ascii="Cambria" w:hAnsi="Cambria" w:cs="Cambria"/>
        </w:rPr>
      </w:pPr>
      <w:bookmarkStart w:id="94" w:name="_Toc158519617"/>
      <w:bookmarkStart w:id="95" w:name="_Toc171689325"/>
      <w:bookmarkStart w:id="96" w:name="_Toc175971075"/>
      <w:bookmarkStart w:id="97" w:name="_Toc176058741"/>
      <w:bookmarkStart w:id="98" w:name="_Toc247961700"/>
      <w:bookmarkStart w:id="99" w:name="_Toc247962088"/>
      <w:bookmarkStart w:id="100" w:name="_Toc247962177"/>
      <w:bookmarkStart w:id="101" w:name="_Toc400721147"/>
      <w:r>
        <w:rPr>
          <w:rFonts w:ascii="Cambria" w:hAnsi="Cambria" w:cs="Cambria"/>
        </w:rPr>
        <w:t>Rekvirering av undersøkelser</w:t>
      </w:r>
      <w:bookmarkEnd w:id="94"/>
      <w:bookmarkEnd w:id="95"/>
      <w:bookmarkEnd w:id="96"/>
      <w:bookmarkEnd w:id="97"/>
      <w:bookmarkEnd w:id="98"/>
      <w:bookmarkEnd w:id="99"/>
      <w:bookmarkEnd w:id="100"/>
      <w:bookmarkEnd w:id="101"/>
    </w:p>
    <w:p w:rsidR="006B1C01" w:rsidRDefault="006B1C01">
      <w:pPr>
        <w:rPr>
          <w:rFonts w:ascii="Cambria" w:hAnsi="Cambria" w:cs="Cambria"/>
        </w:rPr>
      </w:pPr>
      <w:r>
        <w:rPr>
          <w:rFonts w:ascii="Cambria" w:hAnsi="Cambria" w:cs="Cambria"/>
        </w:rPr>
        <w:t>Kun leger kan rekvirere analyser. Prøver skal være merket med pasientens fødselsdato og personnummer, for- og etternavn, prøvetakingsdato og prøvemateriale.</w:t>
      </w:r>
    </w:p>
    <w:p w:rsidR="006B1C01" w:rsidRDefault="006B1C01">
      <w:pPr>
        <w:rPr>
          <w:rFonts w:ascii="Cambria" w:hAnsi="Cambria" w:cs="Cambria"/>
        </w:rPr>
      </w:pPr>
      <w:r>
        <w:rPr>
          <w:rFonts w:ascii="Cambria" w:hAnsi="Cambria" w:cs="Cambria"/>
        </w:rPr>
        <w:t>For Rikshospitalets rekvirenter benyttes rekvisisjoner fra Mikrobiologisk avdeling RH (henholdsvis for bakterie-, sopp- og parasittanalyser og for virusanalyser og infeksjonsimmunologiske analyser). Rekvisisjonen skal inneholde følgende: Pasientens fødselsdato og personnummer, pasientens for- og etternavn, rekvirentkode/navn, prøvetakingsdato, prøvemateriale og ønskede undersøkelser. Klokkeslett for prøvetaking må angis for blodkulturer og serumprøver, og bør også for øvrig være angitt.</w:t>
      </w:r>
    </w:p>
    <w:p w:rsidR="006B1C01" w:rsidRDefault="006B1C01">
      <w:pPr>
        <w:tabs>
          <w:tab w:val="left" w:pos="227"/>
        </w:tabs>
        <w:rPr>
          <w:rFonts w:ascii="Cambria" w:hAnsi="Cambria" w:cs="Cambria"/>
        </w:rPr>
      </w:pPr>
      <w:r>
        <w:rPr>
          <w:rFonts w:ascii="Cambria" w:hAnsi="Cambria" w:cs="Cambria"/>
        </w:rPr>
        <w:t xml:space="preserve">Ved alle typer analyser er </w:t>
      </w:r>
      <w:r>
        <w:rPr>
          <w:rFonts w:ascii="Cambria" w:hAnsi="Cambria" w:cs="Cambria"/>
          <w:u w:val="single"/>
        </w:rPr>
        <w:t>kliniske opplysninger/problemstilling</w:t>
      </w:r>
      <w:r>
        <w:rPr>
          <w:rFonts w:ascii="Cambria" w:hAnsi="Cambria" w:cs="Cambria"/>
        </w:rPr>
        <w:t xml:space="preserve"> svært viktig (lege ved Avdelingen vil kunne rekvirere flere/andre analyser i henhold til remisseopplysninger). </w:t>
      </w:r>
      <w:r>
        <w:rPr>
          <w:rFonts w:ascii="Cambria" w:hAnsi="Cambria" w:cs="Cambria"/>
          <w:u w:val="single"/>
        </w:rPr>
        <w:t>Telefonnummer og avdeling/post</w:t>
      </w:r>
      <w:r>
        <w:rPr>
          <w:rFonts w:ascii="Cambria" w:hAnsi="Cambria" w:cs="Cambria"/>
        </w:rPr>
        <w:t xml:space="preserve"> for svar må alltid oppgis.</w:t>
      </w:r>
    </w:p>
    <w:p w:rsidR="006B1C01" w:rsidRDefault="006B1C01">
      <w:pPr>
        <w:tabs>
          <w:tab w:val="left" w:pos="227"/>
        </w:tabs>
        <w:outlineLvl w:val="0"/>
        <w:rPr>
          <w:rFonts w:ascii="Cambria" w:hAnsi="Cambria" w:cs="Cambria"/>
          <w:u w:val="single"/>
        </w:rPr>
      </w:pPr>
      <w:bookmarkStart w:id="102" w:name="_Toc175971076"/>
      <w:bookmarkStart w:id="103" w:name="_Toc185071152"/>
      <w:bookmarkStart w:id="104" w:name="_Toc227489342"/>
      <w:bookmarkStart w:id="105" w:name="_Toc227489368"/>
      <w:bookmarkStart w:id="106" w:name="_Toc227489468"/>
      <w:bookmarkStart w:id="107" w:name="_Toc227489853"/>
      <w:r>
        <w:rPr>
          <w:rFonts w:ascii="Cambria" w:hAnsi="Cambria" w:cs="Cambria"/>
          <w:i/>
          <w:iCs/>
          <w:u w:val="single"/>
        </w:rPr>
        <w:t>Ø.hj.-undersøkelser</w:t>
      </w:r>
      <w:r>
        <w:rPr>
          <w:rFonts w:ascii="Cambria" w:hAnsi="Cambria" w:cs="Cambria"/>
          <w:u w:val="single"/>
        </w:rPr>
        <w:t xml:space="preserve"> utenom åpningstiden avtales direkte med vakthavende lege.</w:t>
      </w:r>
      <w:bookmarkEnd w:id="102"/>
      <w:bookmarkEnd w:id="103"/>
      <w:bookmarkEnd w:id="104"/>
      <w:bookmarkEnd w:id="105"/>
      <w:bookmarkEnd w:id="106"/>
      <w:bookmarkEnd w:id="107"/>
    </w:p>
    <w:p w:rsidR="006B1C01" w:rsidRDefault="006B1C01">
      <w:pPr>
        <w:tabs>
          <w:tab w:val="left" w:pos="227"/>
        </w:tabs>
        <w:outlineLvl w:val="0"/>
        <w:rPr>
          <w:rFonts w:ascii="Cambria" w:hAnsi="Cambria" w:cs="Cambria"/>
        </w:rPr>
      </w:pPr>
      <w:r>
        <w:rPr>
          <w:rFonts w:ascii="Cambria" w:hAnsi="Cambria" w:cs="Cambria"/>
        </w:rPr>
        <w:t>Malariaundersøkelse er en Ø.hj.-undersøkelse og ved rekvirering må det tas kontakt med vakthavende lege direkte, hele døgnet.</w:t>
      </w:r>
    </w:p>
    <w:p w:rsidR="006B1C01" w:rsidRDefault="006B1C01">
      <w:pPr>
        <w:tabs>
          <w:tab w:val="left" w:pos="227"/>
        </w:tabs>
        <w:outlineLvl w:val="0"/>
        <w:rPr>
          <w:rFonts w:ascii="Cambria" w:hAnsi="Cambria" w:cs="Cambria"/>
        </w:rPr>
      </w:pPr>
    </w:p>
    <w:p w:rsidR="006B1C01" w:rsidRDefault="006B1C01">
      <w:pPr>
        <w:pStyle w:val="Heading3"/>
        <w:spacing w:before="0" w:after="0"/>
        <w:rPr>
          <w:rFonts w:ascii="Cambria" w:hAnsi="Cambria" w:cs="Cambria"/>
        </w:rPr>
      </w:pPr>
      <w:bookmarkStart w:id="108" w:name="_Toc247961701"/>
      <w:bookmarkStart w:id="109" w:name="_Toc247962089"/>
      <w:bookmarkStart w:id="110" w:name="_Toc247962178"/>
      <w:bookmarkStart w:id="111" w:name="_Toc400721148"/>
      <w:bookmarkStart w:id="112" w:name="Prøvetaking_generelt"/>
      <w:r>
        <w:rPr>
          <w:rFonts w:ascii="Cambria" w:hAnsi="Cambria" w:cs="Cambria"/>
        </w:rPr>
        <w:t>Generelt om prøvetaking</w:t>
      </w:r>
      <w:bookmarkEnd w:id="108"/>
      <w:bookmarkEnd w:id="109"/>
      <w:bookmarkEnd w:id="110"/>
      <w:bookmarkEnd w:id="111"/>
    </w:p>
    <w:bookmarkEnd w:id="112"/>
    <w:p w:rsidR="006B1C01" w:rsidRDefault="006B1C01">
      <w:pPr>
        <w:autoSpaceDE w:val="0"/>
        <w:autoSpaceDN w:val="0"/>
        <w:adjustRightInd w:val="0"/>
        <w:rPr>
          <w:rFonts w:ascii="Cambria" w:hAnsi="Cambria" w:cs="Cambria"/>
          <w:color w:val="000000"/>
        </w:rPr>
      </w:pPr>
      <w:r>
        <w:rPr>
          <w:rFonts w:ascii="Cambria" w:hAnsi="Cambria" w:cs="Cambria"/>
          <w:color w:val="000000"/>
        </w:rPr>
        <w:t>Riktig valg av prøvemateriale samt korrekt prøvetaking og transport er viktige forutsetninger for å oppnå et riktig resultat.</w:t>
      </w:r>
    </w:p>
    <w:p w:rsidR="006B1C01" w:rsidRDefault="006B1C01">
      <w:pPr>
        <w:autoSpaceDE w:val="0"/>
        <w:autoSpaceDN w:val="0"/>
        <w:adjustRightInd w:val="0"/>
        <w:rPr>
          <w:rFonts w:ascii="Cambria" w:hAnsi="Cambria" w:cs="Cambria"/>
          <w:color w:val="000000"/>
        </w:rPr>
      </w:pPr>
      <w:r>
        <w:rPr>
          <w:rFonts w:ascii="Cambria" w:hAnsi="Cambria" w:cs="Cambria"/>
          <w:color w:val="000000"/>
        </w:rPr>
        <w:t>En forutsetning for at laboratorieresultatene skal kunne bidra til å stille en korrekt diagnose og initiere adekvat behandling er at de som utfører prøvetakingen forstår laboratoriets behov for kliniske opplysninger og utfører prøvetaking og forsendelse av prøven på riktig måte.</w:t>
      </w:r>
    </w:p>
    <w:p w:rsidR="006B1C01" w:rsidRDefault="006B1C01">
      <w:pPr>
        <w:autoSpaceDE w:val="0"/>
        <w:autoSpaceDN w:val="0"/>
        <w:adjustRightInd w:val="0"/>
        <w:rPr>
          <w:rFonts w:ascii="Cambria" w:hAnsi="Cambria" w:cs="Cambria"/>
          <w:color w:val="000000"/>
        </w:rPr>
      </w:pPr>
    </w:p>
    <w:p w:rsidR="006B1C01" w:rsidRDefault="006B1C01">
      <w:pPr>
        <w:autoSpaceDE w:val="0"/>
        <w:autoSpaceDN w:val="0"/>
        <w:adjustRightInd w:val="0"/>
        <w:rPr>
          <w:rFonts w:ascii="Cambria" w:hAnsi="Cambria" w:cs="Cambria"/>
          <w:color w:val="000000"/>
        </w:rPr>
      </w:pPr>
      <w:r>
        <w:rPr>
          <w:rFonts w:ascii="Cambria" w:hAnsi="Cambria" w:cs="Cambria"/>
          <w:color w:val="000000"/>
        </w:rPr>
        <w:t>Prøver til mikrobiologiske undersøkelser inneholder ofte levende mikroorganismer, noe som krever rask og profesjonell prøvebehandling. På bakgrunn av dette er det viktig å være oppmerksom på følgende:</w:t>
      </w:r>
      <w:r>
        <w:rPr>
          <w:rFonts w:ascii="Cambria" w:hAnsi="Cambria" w:cs="Cambria"/>
          <w:color w:val="000000"/>
        </w:rPr>
        <w:br/>
      </w:r>
    </w:p>
    <w:p w:rsidR="006B1C01" w:rsidRDefault="006B1C01">
      <w:pPr>
        <w:numPr>
          <w:ilvl w:val="0"/>
          <w:numId w:val="50"/>
        </w:numPr>
        <w:autoSpaceDE w:val="0"/>
        <w:autoSpaceDN w:val="0"/>
        <w:adjustRightInd w:val="0"/>
        <w:rPr>
          <w:rFonts w:ascii="Cambria" w:hAnsi="Cambria" w:cs="Cambria"/>
          <w:color w:val="000000"/>
        </w:rPr>
      </w:pPr>
      <w:r>
        <w:rPr>
          <w:rFonts w:ascii="Cambria" w:hAnsi="Cambria" w:cs="Cambria"/>
          <w:color w:val="000000"/>
        </w:rPr>
        <w:t>Ta prøven fra riktig anatomisk lokalisasjon</w:t>
      </w:r>
    </w:p>
    <w:p w:rsidR="006B1C01" w:rsidRDefault="006B1C01">
      <w:pPr>
        <w:numPr>
          <w:ilvl w:val="0"/>
          <w:numId w:val="50"/>
        </w:numPr>
        <w:autoSpaceDE w:val="0"/>
        <w:autoSpaceDN w:val="0"/>
        <w:adjustRightInd w:val="0"/>
        <w:rPr>
          <w:rFonts w:ascii="Cambria" w:hAnsi="Cambria" w:cs="Cambria"/>
          <w:color w:val="000000"/>
        </w:rPr>
      </w:pPr>
      <w:r>
        <w:rPr>
          <w:rFonts w:ascii="Cambria" w:hAnsi="Cambria" w:cs="Cambria"/>
          <w:color w:val="000000"/>
        </w:rPr>
        <w:t>Ta prøven med riktig teknikk og utstyr</w:t>
      </w:r>
    </w:p>
    <w:p w:rsidR="006B1C01" w:rsidRDefault="006B1C01">
      <w:pPr>
        <w:numPr>
          <w:ilvl w:val="0"/>
          <w:numId w:val="50"/>
        </w:numPr>
        <w:autoSpaceDE w:val="0"/>
        <w:autoSpaceDN w:val="0"/>
        <w:adjustRightInd w:val="0"/>
        <w:rPr>
          <w:rFonts w:ascii="Cambria" w:hAnsi="Cambria" w:cs="Cambria"/>
          <w:color w:val="000000"/>
        </w:rPr>
      </w:pPr>
      <w:r>
        <w:rPr>
          <w:rFonts w:ascii="Cambria" w:hAnsi="Cambria" w:cs="Cambria"/>
          <w:color w:val="000000"/>
        </w:rPr>
        <w:t>Benytt korrekt transportmedium for å sikre overlevelse av det man ønsker å påvise og for å hindre lekkasje av prøvemateriale</w:t>
      </w:r>
    </w:p>
    <w:p w:rsidR="006B1C01" w:rsidRDefault="006B1C01">
      <w:pPr>
        <w:numPr>
          <w:ilvl w:val="0"/>
          <w:numId w:val="50"/>
        </w:numPr>
        <w:autoSpaceDE w:val="0"/>
        <w:autoSpaceDN w:val="0"/>
        <w:adjustRightInd w:val="0"/>
        <w:rPr>
          <w:rFonts w:ascii="Cambria" w:hAnsi="Cambria" w:cs="Cambria"/>
          <w:color w:val="000000"/>
        </w:rPr>
      </w:pPr>
      <w:r>
        <w:rPr>
          <w:rFonts w:ascii="Cambria" w:hAnsi="Cambria" w:cs="Cambria"/>
          <w:color w:val="000000"/>
        </w:rPr>
        <w:t>Send prøven så raskt som mulig til laboratoriet. Hvis forsendelsen tar tid må prøven oppbevares på en slik måte og ved en slik temperatur at overlevelse av mistenkte mikroorganismer sikres</w:t>
      </w:r>
    </w:p>
    <w:p w:rsidR="006B1C01" w:rsidRDefault="006B1C01">
      <w:pPr>
        <w:autoSpaceDE w:val="0"/>
        <w:autoSpaceDN w:val="0"/>
        <w:adjustRightInd w:val="0"/>
        <w:rPr>
          <w:rFonts w:ascii="Cambria" w:hAnsi="Cambria" w:cs="Cambria"/>
          <w:color w:val="000000"/>
        </w:rPr>
      </w:pPr>
    </w:p>
    <w:p w:rsidR="006B1C01" w:rsidRDefault="006B1C01">
      <w:pPr>
        <w:pStyle w:val="Heading3"/>
        <w:spacing w:before="0" w:after="0"/>
        <w:rPr>
          <w:rFonts w:ascii="Cambria" w:hAnsi="Cambria" w:cs="Cambria"/>
        </w:rPr>
      </w:pPr>
      <w:bookmarkStart w:id="113" w:name="_Toc247961702"/>
      <w:bookmarkStart w:id="114" w:name="_Toc247962090"/>
      <w:bookmarkStart w:id="115" w:name="_Toc247962179"/>
      <w:bookmarkStart w:id="116" w:name="_Toc400721149"/>
      <w:r>
        <w:rPr>
          <w:rFonts w:ascii="Cambria" w:hAnsi="Cambria" w:cs="Cambria"/>
        </w:rPr>
        <w:t>Valg av representativt prøvemateriale</w:t>
      </w:r>
      <w:bookmarkEnd w:id="113"/>
      <w:bookmarkEnd w:id="114"/>
      <w:bookmarkEnd w:id="115"/>
      <w:bookmarkEnd w:id="116"/>
    </w:p>
    <w:p w:rsidR="006B1C01" w:rsidRDefault="006B1C01">
      <w:pPr>
        <w:autoSpaceDE w:val="0"/>
        <w:autoSpaceDN w:val="0"/>
        <w:adjustRightInd w:val="0"/>
        <w:rPr>
          <w:rFonts w:ascii="Cambria" w:hAnsi="Cambria" w:cs="Cambria"/>
          <w:color w:val="000000"/>
        </w:rPr>
      </w:pPr>
      <w:r>
        <w:rPr>
          <w:rFonts w:ascii="Cambria" w:hAnsi="Cambria" w:cs="Cambria"/>
          <w:color w:val="000000"/>
        </w:rPr>
        <w:t>Det å velge representativt prøvemateriale kan i utgangspunktet virke enkelt. Imidlertid får avdelingen daglig inn prøver som ikke er tatt hensiktsmessig. Analyseresultater fra slike prøver kan ofte være misvisende og føre til feilaktig diagnostikk og behandling. Avdelingen har rutiner for å vurdere alle tilsendte prøver med gjennomgang av kliniske opplysninger og hvorvidt prøvematerialet er representativt.</w:t>
      </w:r>
    </w:p>
    <w:p w:rsidR="006B1C01" w:rsidRDefault="006B1C01">
      <w:pPr>
        <w:autoSpaceDE w:val="0"/>
        <w:autoSpaceDN w:val="0"/>
        <w:adjustRightInd w:val="0"/>
        <w:rPr>
          <w:rFonts w:ascii="Cambria" w:hAnsi="Cambria" w:cs="Cambria"/>
          <w:color w:val="000000"/>
        </w:rPr>
      </w:pPr>
    </w:p>
    <w:p w:rsidR="006B1C01" w:rsidRPr="0073569F" w:rsidRDefault="006B1C01">
      <w:pPr>
        <w:pStyle w:val="Heading3"/>
        <w:spacing w:before="0" w:after="0"/>
        <w:rPr>
          <w:rFonts w:ascii="Cambria" w:hAnsi="Cambria" w:cs="Cambria"/>
          <w:i/>
          <w:iCs/>
          <w:color w:val="000000"/>
        </w:rPr>
      </w:pPr>
      <w:bookmarkStart w:id="117" w:name="_Toc247961703"/>
      <w:bookmarkStart w:id="118" w:name="_Toc247962091"/>
      <w:bookmarkStart w:id="119" w:name="_Toc247962180"/>
      <w:bookmarkStart w:id="120" w:name="_Toc400721150"/>
      <w:bookmarkStart w:id="121" w:name="Normalflora"/>
      <w:r w:rsidRPr="0073569F">
        <w:rPr>
          <w:rStyle w:val="Overskrift5Tegn"/>
          <w:rFonts w:ascii="Cambria" w:hAnsi="Cambria" w:cs="Cambria"/>
          <w:i/>
          <w:iCs/>
        </w:rPr>
        <w:t>Normalflora</w:t>
      </w:r>
      <w:bookmarkEnd w:id="117"/>
      <w:bookmarkEnd w:id="118"/>
      <w:bookmarkEnd w:id="119"/>
      <w:bookmarkEnd w:id="120"/>
    </w:p>
    <w:bookmarkEnd w:id="121"/>
    <w:p w:rsidR="006B1C01" w:rsidRDefault="006B1C01">
      <w:pPr>
        <w:autoSpaceDE w:val="0"/>
        <w:autoSpaceDN w:val="0"/>
        <w:adjustRightInd w:val="0"/>
        <w:rPr>
          <w:rFonts w:ascii="Cambria" w:hAnsi="Cambria" w:cs="Cambria"/>
          <w:color w:val="000000"/>
        </w:rPr>
      </w:pPr>
      <w:r>
        <w:rPr>
          <w:rFonts w:ascii="Cambria" w:hAnsi="Cambria" w:cs="Cambria"/>
          <w:color w:val="000000"/>
        </w:rPr>
        <w:t xml:space="preserve">Ved prøvetaking som omfatter hud og slimhinner vil normalflora (bakterier og sopp) i større eller mindre grad komplisere tolkningen av prøvefunnene. Laboratoriet vil i disse tilfellene lete spesifikt etter mikroorganismer som er sykdomsfremkallende. Hos immunsupprimerte pasienter kan tolkningen av mikrobiologiske funn være spesielt krevende. </w:t>
      </w:r>
    </w:p>
    <w:p w:rsidR="006B1C01" w:rsidRDefault="006B1C01">
      <w:pPr>
        <w:autoSpaceDE w:val="0"/>
        <w:autoSpaceDN w:val="0"/>
        <w:adjustRightInd w:val="0"/>
        <w:rPr>
          <w:rFonts w:ascii="Cambria" w:hAnsi="Cambria" w:cs="Cambria"/>
          <w:color w:val="000000"/>
        </w:rPr>
      </w:pPr>
      <w:r>
        <w:rPr>
          <w:rFonts w:ascii="Cambria" w:hAnsi="Cambria" w:cs="Cambria"/>
          <w:color w:val="000000"/>
        </w:rPr>
        <w:t>I alle tilfelle er viktig at prøver blir tatt på en slik måte at kontaminering med normalflora minimaliseres.</w:t>
      </w:r>
    </w:p>
    <w:p w:rsidR="006B1C01" w:rsidRDefault="006B1C01">
      <w:pPr>
        <w:autoSpaceDE w:val="0"/>
        <w:autoSpaceDN w:val="0"/>
        <w:adjustRightInd w:val="0"/>
        <w:rPr>
          <w:rFonts w:ascii="Cambria" w:hAnsi="Cambria" w:cs="Cambria"/>
          <w:color w:val="000000"/>
        </w:rPr>
      </w:pPr>
    </w:p>
    <w:p w:rsidR="006B1C01" w:rsidRDefault="006B1C01">
      <w:pPr>
        <w:pStyle w:val="Heading3"/>
        <w:spacing w:before="0" w:after="0"/>
        <w:rPr>
          <w:rFonts w:ascii="Cambria" w:hAnsi="Cambria" w:cs="Cambria"/>
        </w:rPr>
      </w:pPr>
      <w:bookmarkStart w:id="122" w:name="_Toc247961704"/>
      <w:bookmarkStart w:id="123" w:name="_Toc247962092"/>
      <w:bookmarkStart w:id="124" w:name="_Toc247962181"/>
      <w:bookmarkStart w:id="125" w:name="_Toc400721151"/>
      <w:r>
        <w:rPr>
          <w:rFonts w:ascii="Cambria" w:hAnsi="Cambria" w:cs="Cambria"/>
        </w:rPr>
        <w:t>Gjennomgang av prøver ved prøvemottak</w:t>
      </w:r>
      <w:bookmarkEnd w:id="122"/>
      <w:bookmarkEnd w:id="123"/>
      <w:bookmarkEnd w:id="124"/>
      <w:bookmarkEnd w:id="125"/>
    </w:p>
    <w:p w:rsidR="006B1C01" w:rsidRDefault="006B1C01">
      <w:pPr>
        <w:autoSpaceDE w:val="0"/>
        <w:autoSpaceDN w:val="0"/>
        <w:adjustRightInd w:val="0"/>
        <w:rPr>
          <w:rFonts w:ascii="Cambria" w:hAnsi="Cambria" w:cs="Cambria"/>
          <w:color w:val="000000"/>
        </w:rPr>
      </w:pPr>
      <w:r>
        <w:rPr>
          <w:rFonts w:ascii="Cambria" w:hAnsi="Cambria" w:cs="Cambria"/>
          <w:color w:val="000000"/>
        </w:rPr>
        <w:t xml:space="preserve">Laboratoriet har retningslinjer for gjennomgang av prøver som ankommer laboratoriet. Der det er fare for at feilaktig prøvetaking og/eller transport kan føre til misvisende resultater, blir prøven enten avvist eller den blir besvart med et forbehold om gyldigheten av analysesvaret. </w:t>
      </w:r>
    </w:p>
    <w:p w:rsidR="006B1C01" w:rsidRDefault="006B1C01">
      <w:pPr>
        <w:autoSpaceDE w:val="0"/>
        <w:autoSpaceDN w:val="0"/>
        <w:adjustRightInd w:val="0"/>
        <w:rPr>
          <w:rFonts w:ascii="Cambria" w:hAnsi="Cambria" w:cs="Cambria"/>
          <w:color w:val="000000"/>
        </w:rPr>
      </w:pPr>
    </w:p>
    <w:p w:rsidR="006B1C01" w:rsidRDefault="006B1C01">
      <w:pPr>
        <w:pStyle w:val="Heading3"/>
        <w:spacing w:before="0" w:after="0"/>
        <w:rPr>
          <w:rFonts w:ascii="Cambria" w:hAnsi="Cambria" w:cs="Cambria"/>
        </w:rPr>
      </w:pPr>
      <w:bookmarkStart w:id="126" w:name="_Toc158519619"/>
      <w:bookmarkStart w:id="127" w:name="_Toc171689327"/>
      <w:bookmarkStart w:id="128" w:name="_Toc175971078"/>
      <w:bookmarkStart w:id="129" w:name="_Toc176058743"/>
      <w:bookmarkStart w:id="130" w:name="_Toc247961705"/>
      <w:bookmarkStart w:id="131" w:name="_Toc247962093"/>
      <w:bookmarkStart w:id="132" w:name="_Toc247962182"/>
      <w:bookmarkStart w:id="133" w:name="_Toc400721152"/>
      <w:bookmarkStart w:id="134" w:name="Transportmedier"/>
      <w:r>
        <w:rPr>
          <w:rFonts w:ascii="Cambria" w:hAnsi="Cambria" w:cs="Cambria"/>
        </w:rPr>
        <w:t>Transportmedier/prøveglass</w:t>
      </w:r>
      <w:bookmarkEnd w:id="126"/>
      <w:bookmarkEnd w:id="127"/>
      <w:bookmarkEnd w:id="128"/>
      <w:bookmarkEnd w:id="129"/>
      <w:bookmarkEnd w:id="130"/>
      <w:bookmarkEnd w:id="131"/>
      <w:bookmarkEnd w:id="132"/>
      <w:bookmarkEnd w:id="133"/>
    </w:p>
    <w:bookmarkEnd w:id="134"/>
    <w:p w:rsidR="006B1C01" w:rsidRDefault="006B1C01">
      <w:pPr>
        <w:numPr>
          <w:ilvl w:val="0"/>
          <w:numId w:val="52"/>
        </w:numPr>
        <w:tabs>
          <w:tab w:val="left" w:pos="227"/>
        </w:tabs>
        <w:suppressAutoHyphens/>
        <w:rPr>
          <w:rFonts w:ascii="Cambria" w:hAnsi="Cambria" w:cs="Cambria"/>
        </w:rPr>
      </w:pPr>
      <w:r>
        <w:rPr>
          <w:rFonts w:ascii="Cambria" w:hAnsi="Cambria" w:cs="Cambria"/>
          <w:i/>
          <w:iCs/>
          <w:u w:val="single"/>
        </w:rPr>
        <w:t xml:space="preserve">Prøveglass </w:t>
      </w:r>
      <w:r>
        <w:rPr>
          <w:rFonts w:ascii="Cambria" w:hAnsi="Cambria" w:cs="Cambria"/>
        </w:rPr>
        <w:t>til ekspektorater, biopsier, urin, avføring.</w:t>
      </w:r>
    </w:p>
    <w:p w:rsidR="006B1C01" w:rsidRDefault="006B1C01">
      <w:pPr>
        <w:numPr>
          <w:ilvl w:val="0"/>
          <w:numId w:val="52"/>
        </w:numPr>
        <w:tabs>
          <w:tab w:val="left" w:pos="227"/>
        </w:tabs>
        <w:suppressAutoHyphens/>
        <w:rPr>
          <w:rFonts w:ascii="Cambria" w:hAnsi="Cambria" w:cs="Cambria"/>
        </w:rPr>
      </w:pPr>
      <w:r>
        <w:rPr>
          <w:rFonts w:ascii="Cambria" w:hAnsi="Cambria" w:cs="Cambria"/>
          <w:i/>
          <w:iCs/>
          <w:u w:val="single"/>
        </w:rPr>
        <w:t>Prøveglass med borsyre</w:t>
      </w:r>
      <w:r>
        <w:rPr>
          <w:rFonts w:ascii="Cambria" w:hAnsi="Cambria" w:cs="Cambria"/>
        </w:rPr>
        <w:t xml:space="preserve"> til urinprøver.</w:t>
      </w:r>
    </w:p>
    <w:p w:rsidR="006B1C01" w:rsidRDefault="006B1C01">
      <w:pPr>
        <w:numPr>
          <w:ilvl w:val="0"/>
          <w:numId w:val="52"/>
        </w:numPr>
        <w:tabs>
          <w:tab w:val="left" w:pos="227"/>
        </w:tabs>
        <w:suppressAutoHyphens/>
        <w:rPr>
          <w:rFonts w:ascii="Cambria" w:hAnsi="Cambria" w:cs="Cambria"/>
        </w:rPr>
      </w:pPr>
      <w:r>
        <w:rPr>
          <w:rFonts w:ascii="Cambria" w:hAnsi="Cambria" w:cs="Cambria"/>
          <w:i/>
          <w:iCs/>
          <w:u w:val="single"/>
        </w:rPr>
        <w:t>Transportmedium for bakterier</w:t>
      </w:r>
      <w:r>
        <w:rPr>
          <w:rFonts w:ascii="Cambria" w:hAnsi="Cambria" w:cs="Cambria"/>
        </w:rPr>
        <w:t>. Transportmediet fra Copan inneholder kull. Pensler med stiv pinne (svart kork) eller bøyelig pinne (oransje kork). Anaerobe bakterier vil også overleve på dette mediet (se også oversikt om anaerobe infeksjoner). Mediet oppbevares ved romtemperatur.</w:t>
      </w:r>
    </w:p>
    <w:p w:rsidR="006B1C01" w:rsidRDefault="006B1C01" w:rsidP="00013F59">
      <w:pPr>
        <w:numPr>
          <w:ilvl w:val="0"/>
          <w:numId w:val="52"/>
        </w:numPr>
        <w:tabs>
          <w:tab w:val="left" w:pos="227"/>
        </w:tabs>
        <w:suppressAutoHyphens/>
        <w:rPr>
          <w:rFonts w:ascii="Cambria" w:hAnsi="Cambria" w:cs="Cambria"/>
        </w:rPr>
      </w:pPr>
      <w:r>
        <w:rPr>
          <w:rFonts w:ascii="Cambria" w:hAnsi="Cambria" w:cs="Cambria"/>
          <w:i/>
          <w:iCs/>
          <w:u w:val="single"/>
        </w:rPr>
        <w:t xml:space="preserve"> Transportmedium for påvisning av tarmpatogene bakterier</w:t>
      </w:r>
      <w:r w:rsidRPr="004C4842">
        <w:t>. Modifisert Cary Blair transportmedium</w:t>
      </w:r>
      <w:r w:rsidRPr="00013F59">
        <w:t xml:space="preserve"> (Copan fecalSwab)</w:t>
      </w:r>
      <w:r>
        <w:t xml:space="preserve"> inneholder prøvetakingspensel og rør med grønn kork</w:t>
      </w:r>
      <w:r w:rsidRPr="00013F59">
        <w:t xml:space="preserve">. </w:t>
      </w:r>
      <w:r>
        <w:rPr>
          <w:rFonts w:ascii="Cambria" w:hAnsi="Cambria" w:cs="Cambria"/>
        </w:rPr>
        <w:t xml:space="preserve">Mediet oppbevares ved romtemperatur. </w:t>
      </w:r>
      <w:r>
        <w:rPr>
          <w:rFonts w:ascii="Cambria" w:hAnsi="Cambria" w:cs="Cambria"/>
        </w:rPr>
        <w:br/>
      </w:r>
      <w:r>
        <w:t xml:space="preserve">Sensitiviteten på dyrkning av fæces som ikke er lagret på transportmedium, er ikke tilfredsstillende når det har gått mer enn 4 timer fra prøvetakingstidspunkt til utsæd i laboratoriet og transportmedium skal derfor alltid brukes. </w:t>
      </w:r>
      <w:r>
        <w:br/>
        <w:t>Hvis man også ønsker undersøkelse mtp. parasitter (til mikroskopi og/eller Cryptosporidium- eller Giardia-antigenundersøkelse), Clostridium difficile (toxinpåvisning og/eller dyrkning) eller virus, sendes prøvematerialet i eget prøveglass uten tilsetning som tidligere.</w:t>
      </w:r>
      <w:r>
        <w:rPr>
          <w:rFonts w:ascii="Cambria" w:hAnsi="Cambria" w:cs="Cambria"/>
        </w:rPr>
        <w:t xml:space="preserve"> </w:t>
      </w:r>
    </w:p>
    <w:p w:rsidR="006B1C01" w:rsidRDefault="006B1C01" w:rsidP="003925DD">
      <w:pPr>
        <w:numPr>
          <w:ilvl w:val="0"/>
          <w:numId w:val="52"/>
        </w:numPr>
        <w:tabs>
          <w:tab w:val="left" w:pos="227"/>
        </w:tabs>
        <w:suppressAutoHyphens/>
        <w:rPr>
          <w:rFonts w:ascii="Cambria" w:hAnsi="Cambria" w:cs="Cambria"/>
        </w:rPr>
      </w:pPr>
      <w:r>
        <w:rPr>
          <w:rFonts w:ascii="Cambria" w:hAnsi="Cambria" w:cs="Cambria"/>
          <w:i/>
          <w:iCs/>
          <w:u w:val="single"/>
        </w:rPr>
        <w:t>Spesialmedium for klamydiaprøver</w:t>
      </w:r>
      <w:r>
        <w:rPr>
          <w:rFonts w:ascii="Cambria" w:hAnsi="Cambria" w:cs="Cambria"/>
        </w:rPr>
        <w:t xml:space="preserve">. Oppbevares ved romtemperatur. </w:t>
      </w:r>
    </w:p>
    <w:p w:rsidR="006B1C01" w:rsidRDefault="006B1C01" w:rsidP="0036351B">
      <w:pPr>
        <w:tabs>
          <w:tab w:val="left" w:pos="227"/>
        </w:tabs>
        <w:suppressAutoHyphens/>
        <w:ind w:left="587"/>
        <w:rPr>
          <w:rFonts w:ascii="Cambria" w:hAnsi="Cambria" w:cs="Cambria"/>
        </w:rPr>
      </w:pPr>
    </w:p>
    <w:p w:rsidR="006B1C01" w:rsidRDefault="006B1C01" w:rsidP="00013F59">
      <w:pPr>
        <w:numPr>
          <w:ilvl w:val="12"/>
          <w:numId w:val="0"/>
        </w:numPr>
        <w:tabs>
          <w:tab w:val="left" w:pos="227"/>
        </w:tabs>
        <w:suppressAutoHyphens/>
        <w:rPr>
          <w:rFonts w:ascii="Cambria" w:hAnsi="Cambria" w:cs="Cambria"/>
        </w:rPr>
      </w:pPr>
      <w:r>
        <w:rPr>
          <w:rFonts w:ascii="Cambria" w:hAnsi="Cambria" w:cs="Cambria"/>
        </w:rPr>
        <w:t>Transportmedier og prøveglass som angitt over fås ved henvendelse til Substratenheten (tlf. (230)71131).</w:t>
      </w:r>
      <w:r>
        <w:rPr>
          <w:rFonts w:ascii="Cambria" w:hAnsi="Cambria" w:cs="Cambria"/>
        </w:rPr>
        <w:br/>
      </w:r>
    </w:p>
    <w:p w:rsidR="006B1C01" w:rsidRDefault="006B1C01">
      <w:pPr>
        <w:numPr>
          <w:ilvl w:val="0"/>
          <w:numId w:val="52"/>
        </w:numPr>
        <w:tabs>
          <w:tab w:val="left" w:pos="227"/>
        </w:tabs>
        <w:suppressAutoHyphens/>
        <w:rPr>
          <w:rFonts w:ascii="Cambria" w:hAnsi="Cambria" w:cs="Cambria"/>
        </w:rPr>
      </w:pPr>
      <w:r>
        <w:rPr>
          <w:rFonts w:ascii="Cambria" w:hAnsi="Cambria" w:cs="Cambria"/>
          <w:i/>
          <w:iCs/>
          <w:u w:val="single"/>
        </w:rPr>
        <w:t xml:space="preserve">Transportmedium til MRSA-prøver </w:t>
      </w:r>
      <w:r>
        <w:rPr>
          <w:rFonts w:ascii="Cambria" w:hAnsi="Cambria" w:cs="Cambria"/>
        </w:rPr>
        <w:t xml:space="preserve">fås ved henvendelse til Ekspedisjonen (tel: 71100) eller Viruslaboratoriet (tel: 71099). Det anvendes Copan e-swab medium. Oppbevares i romtemperatur. </w:t>
      </w:r>
    </w:p>
    <w:p w:rsidR="006B1C01" w:rsidRDefault="006B1C01">
      <w:pPr>
        <w:numPr>
          <w:ilvl w:val="0"/>
          <w:numId w:val="52"/>
        </w:numPr>
        <w:tabs>
          <w:tab w:val="left" w:pos="227"/>
        </w:tabs>
        <w:suppressAutoHyphens/>
        <w:rPr>
          <w:rFonts w:ascii="Cambria" w:hAnsi="Cambria" w:cs="Cambria"/>
        </w:rPr>
      </w:pPr>
      <w:r>
        <w:rPr>
          <w:rFonts w:ascii="Cambria" w:hAnsi="Cambria" w:cs="Cambria"/>
          <w:i/>
          <w:iCs/>
          <w:u w:val="single"/>
        </w:rPr>
        <w:t>Virustransportmedium</w:t>
      </w:r>
      <w:r>
        <w:rPr>
          <w:rFonts w:ascii="Cambria" w:hAnsi="Cambria" w:cs="Cambria"/>
        </w:rPr>
        <w:t xml:space="preserve"> til antigen- og PCR-undersøkelser fås ved henvendelse til Ekspedisjonen (tel: 71100) eller Viruslaboratoriet (tel: 71099). Det anvendes Copan UTM virustransportmedium. Oppbevares i romtemperatur. </w:t>
      </w:r>
    </w:p>
    <w:p w:rsidR="006B1C01" w:rsidRDefault="006B1C01">
      <w:pPr>
        <w:numPr>
          <w:ilvl w:val="0"/>
          <w:numId w:val="52"/>
        </w:numPr>
        <w:tabs>
          <w:tab w:val="left" w:pos="227"/>
        </w:tabs>
        <w:suppressAutoHyphens/>
        <w:rPr>
          <w:rFonts w:ascii="Cambria" w:hAnsi="Cambria" w:cs="Cambria"/>
        </w:rPr>
      </w:pPr>
      <w:r>
        <w:rPr>
          <w:rFonts w:ascii="Cambria" w:hAnsi="Cambria" w:cs="Cambria"/>
          <w:i/>
          <w:iCs/>
          <w:u w:val="single"/>
        </w:rPr>
        <w:t>Blodkulturflasker</w:t>
      </w:r>
      <w:r>
        <w:rPr>
          <w:rFonts w:ascii="Cambria" w:hAnsi="Cambria" w:cs="Cambria"/>
        </w:rPr>
        <w:t xml:space="preserve"> skaffer Avdeling for medisinsk biokjemi eller de kliniske avdelinger selv. Oppbevares ved romtemperatur. </w:t>
      </w:r>
      <w:r>
        <w:rPr>
          <w:rFonts w:ascii="Cambria" w:hAnsi="Cambria" w:cs="Cambria"/>
        </w:rPr>
        <w:br/>
      </w:r>
    </w:p>
    <w:p w:rsidR="006B1C01" w:rsidRDefault="006B1C01">
      <w:pPr>
        <w:pStyle w:val="Heading3"/>
        <w:spacing w:before="0" w:after="0"/>
        <w:rPr>
          <w:rFonts w:ascii="Cambria" w:hAnsi="Cambria" w:cs="Cambria"/>
        </w:rPr>
      </w:pPr>
      <w:bookmarkStart w:id="135" w:name="_Toc175971079"/>
      <w:bookmarkStart w:id="136" w:name="_Toc247961706"/>
      <w:bookmarkStart w:id="137" w:name="_Toc247962094"/>
      <w:bookmarkStart w:id="138" w:name="_Toc247962183"/>
      <w:bookmarkStart w:id="139" w:name="Oppbevaring_prøver"/>
      <w:bookmarkStart w:id="140" w:name="_Toc400721153"/>
      <w:r>
        <w:rPr>
          <w:rFonts w:ascii="Cambria" w:hAnsi="Cambria" w:cs="Cambria"/>
        </w:rPr>
        <w:t>Oppbevaring av prøver før transport</w:t>
      </w:r>
      <w:bookmarkEnd w:id="135"/>
      <w:bookmarkEnd w:id="136"/>
      <w:bookmarkEnd w:id="137"/>
      <w:bookmarkEnd w:id="138"/>
      <w:bookmarkEnd w:id="139"/>
      <w:bookmarkEnd w:id="140"/>
    </w:p>
    <w:p w:rsidR="006B1C01" w:rsidRDefault="006B1C01">
      <w:pPr>
        <w:numPr>
          <w:ilvl w:val="0"/>
          <w:numId w:val="51"/>
        </w:numPr>
        <w:tabs>
          <w:tab w:val="left" w:pos="227"/>
        </w:tabs>
        <w:suppressAutoHyphens/>
        <w:rPr>
          <w:rFonts w:ascii="Cambria" w:hAnsi="Cambria" w:cs="Cambria"/>
        </w:rPr>
      </w:pPr>
      <w:r>
        <w:rPr>
          <w:rFonts w:ascii="Cambria" w:hAnsi="Cambria" w:cs="Cambria"/>
        </w:rPr>
        <w:t xml:space="preserve"> </w:t>
      </w:r>
      <w:r>
        <w:rPr>
          <w:rFonts w:ascii="Cambria" w:hAnsi="Cambria" w:cs="Cambria"/>
        </w:rPr>
        <w:tab/>
        <w:t xml:space="preserve">Alle prøver til bakteriologisk undersøkelse med unntak av blodkulturflasker og spinalvæsker oppbevares i kjøleskap før transport. </w:t>
      </w:r>
    </w:p>
    <w:p w:rsidR="006B1C01" w:rsidRDefault="006B1C01">
      <w:pPr>
        <w:numPr>
          <w:ilvl w:val="0"/>
          <w:numId w:val="51"/>
        </w:numPr>
        <w:tabs>
          <w:tab w:val="left" w:pos="227"/>
        </w:tabs>
        <w:suppressAutoHyphens/>
        <w:rPr>
          <w:rFonts w:ascii="Cambria" w:hAnsi="Cambria" w:cs="Cambria"/>
        </w:rPr>
      </w:pPr>
      <w:r>
        <w:rPr>
          <w:rFonts w:ascii="Cambria" w:hAnsi="Cambria" w:cs="Cambria"/>
        </w:rPr>
        <w:t xml:space="preserve"> </w:t>
      </w:r>
      <w:r>
        <w:rPr>
          <w:rFonts w:ascii="Cambria" w:hAnsi="Cambria" w:cs="Cambria"/>
        </w:rPr>
        <w:tab/>
        <w:t xml:space="preserve">Spinalvæsker til bakteriologisk undersøkelse oppbevares ved romtemperatur. </w:t>
      </w:r>
    </w:p>
    <w:p w:rsidR="006B1C01" w:rsidRDefault="006B1C01">
      <w:pPr>
        <w:numPr>
          <w:ilvl w:val="0"/>
          <w:numId w:val="51"/>
        </w:numPr>
        <w:tabs>
          <w:tab w:val="left" w:pos="227"/>
        </w:tabs>
        <w:suppressAutoHyphens/>
        <w:rPr>
          <w:rFonts w:ascii="Cambria" w:hAnsi="Cambria" w:cs="Cambria"/>
        </w:rPr>
      </w:pPr>
      <w:r>
        <w:rPr>
          <w:rFonts w:ascii="Cambria" w:hAnsi="Cambria" w:cs="Cambria"/>
        </w:rPr>
        <w:t xml:space="preserve"> </w:t>
      </w:r>
      <w:r>
        <w:rPr>
          <w:rFonts w:ascii="Cambria" w:hAnsi="Cambria" w:cs="Cambria"/>
        </w:rPr>
        <w:tab/>
        <w:t xml:space="preserve">Blodkulturflasker sendes snarest mulig til laboratoriet for inkubering i eget varmeskap, se nedenfor. Blodkulturer som forsinkes må forbli i romtemperatur og ikke settes i kjøleskap/varmeskap! </w:t>
      </w:r>
    </w:p>
    <w:p w:rsidR="006B1C01" w:rsidRDefault="006B1C01">
      <w:pPr>
        <w:numPr>
          <w:ilvl w:val="0"/>
          <w:numId w:val="51"/>
        </w:numPr>
        <w:tabs>
          <w:tab w:val="left" w:pos="227"/>
        </w:tabs>
        <w:suppressAutoHyphens/>
        <w:rPr>
          <w:rFonts w:ascii="Cambria" w:hAnsi="Cambria" w:cs="Cambria"/>
        </w:rPr>
      </w:pPr>
      <w:r>
        <w:rPr>
          <w:rFonts w:ascii="Cambria" w:hAnsi="Cambria" w:cs="Cambria"/>
        </w:rPr>
        <w:t xml:space="preserve"> </w:t>
      </w:r>
      <w:r>
        <w:rPr>
          <w:rFonts w:ascii="Cambria" w:hAnsi="Cambria" w:cs="Cambria"/>
        </w:rPr>
        <w:tab/>
        <w:t>Alle prøver til virusundersøkelse oppbevares i kjøleskap.</w:t>
      </w:r>
    </w:p>
    <w:p w:rsidR="006B1C01" w:rsidRDefault="006B1C01">
      <w:pPr>
        <w:pStyle w:val="Heading3"/>
        <w:spacing w:before="0" w:after="0"/>
      </w:pPr>
    </w:p>
    <w:p w:rsidR="006B1C01" w:rsidRDefault="006B1C01">
      <w:pPr>
        <w:pStyle w:val="Heading3"/>
        <w:spacing w:before="0" w:after="0"/>
        <w:rPr>
          <w:rFonts w:ascii="Cambria" w:hAnsi="Cambria" w:cs="Cambria"/>
        </w:rPr>
      </w:pPr>
      <w:bookmarkStart w:id="141" w:name="_Toc247961707"/>
      <w:bookmarkStart w:id="142" w:name="_Toc247962095"/>
      <w:bookmarkStart w:id="143" w:name="_Toc247962184"/>
      <w:bookmarkStart w:id="144" w:name="Pakking_prøver"/>
      <w:bookmarkStart w:id="145" w:name="_Toc400721154"/>
      <w:r>
        <w:rPr>
          <w:rFonts w:ascii="Cambria" w:hAnsi="Cambria" w:cs="Cambria"/>
        </w:rPr>
        <w:t>Pakking og transport</w:t>
      </w:r>
      <w:bookmarkEnd w:id="141"/>
      <w:bookmarkEnd w:id="142"/>
      <w:bookmarkEnd w:id="143"/>
      <w:bookmarkEnd w:id="144"/>
      <w:bookmarkEnd w:id="145"/>
    </w:p>
    <w:p w:rsidR="006B1C01" w:rsidRDefault="006B1C01">
      <w:pPr>
        <w:autoSpaceDE w:val="0"/>
        <w:autoSpaceDN w:val="0"/>
        <w:adjustRightInd w:val="0"/>
        <w:rPr>
          <w:rFonts w:ascii="Cambria" w:hAnsi="Cambria" w:cs="Cambria"/>
          <w:color w:val="000000"/>
        </w:rPr>
      </w:pPr>
      <w:r>
        <w:rPr>
          <w:rFonts w:ascii="Cambria" w:hAnsi="Cambria" w:cs="Cambria"/>
          <w:color w:val="000000"/>
        </w:rPr>
        <w:t xml:space="preserve">Alle prøver som sendes </w:t>
      </w:r>
      <w:r>
        <w:rPr>
          <w:rFonts w:ascii="Cambria" w:hAnsi="Cambria" w:cs="Cambria"/>
          <w:i/>
          <w:iCs/>
          <w:color w:val="000000"/>
        </w:rPr>
        <w:t>i posten</w:t>
      </w:r>
      <w:r>
        <w:rPr>
          <w:rFonts w:ascii="Cambria" w:hAnsi="Cambria" w:cs="Cambria"/>
          <w:color w:val="000000"/>
        </w:rPr>
        <w:t xml:space="preserve"> skal pakkes etter retningslinjer som gjelder for transport av biologisk materiale, se </w:t>
      </w:r>
    </w:p>
    <w:p w:rsidR="006B1C01" w:rsidRPr="008A6B18" w:rsidRDefault="006B1C01" w:rsidP="008A6B18">
      <w:pPr>
        <w:pStyle w:val="msolistparagraph0"/>
        <w:numPr>
          <w:ilvl w:val="0"/>
          <w:numId w:val="66"/>
        </w:numPr>
        <w:rPr>
          <w:rFonts w:ascii="Cambria" w:hAnsi="Cambria" w:cs="Cambria"/>
          <w:sz w:val="24"/>
          <w:szCs w:val="24"/>
        </w:rPr>
      </w:pPr>
      <w:r w:rsidRPr="008A6B18">
        <w:rPr>
          <w:rFonts w:ascii="Cambria" w:hAnsi="Cambria" w:cs="Cambria"/>
          <w:sz w:val="24"/>
          <w:szCs w:val="24"/>
        </w:rPr>
        <w:t>Veileder om forsendelse av smittefarlig biologisk materiale. Direktoratet for samfunnssikkerhet og beredskap. ISBN 978-82-7768-200-6.</w:t>
      </w:r>
    </w:p>
    <w:p w:rsidR="006B1C01" w:rsidRPr="008A6B18" w:rsidRDefault="006B1C01" w:rsidP="008A6B18">
      <w:pPr>
        <w:pStyle w:val="msolistparagraph0"/>
        <w:numPr>
          <w:ilvl w:val="0"/>
          <w:numId w:val="66"/>
        </w:numPr>
        <w:rPr>
          <w:rFonts w:ascii="Cambria" w:hAnsi="Cambria" w:cs="Cambria"/>
          <w:sz w:val="24"/>
          <w:szCs w:val="24"/>
        </w:rPr>
      </w:pPr>
      <w:r w:rsidRPr="008A6B18">
        <w:rPr>
          <w:rFonts w:ascii="Cambria" w:hAnsi="Cambria" w:cs="Cambria"/>
          <w:sz w:val="24"/>
          <w:szCs w:val="24"/>
        </w:rPr>
        <w:t>Forsendelse av smittefarlig biologisk materiale. Praktisk veileder. Direktoratet for samfunnssikkerhet og beredskap. ISBN 978-82-7768-121-4.</w:t>
      </w:r>
    </w:p>
    <w:p w:rsidR="006B1C01" w:rsidRDefault="006B1C01" w:rsidP="008A6B18">
      <w:pPr>
        <w:autoSpaceDE w:val="0"/>
        <w:autoSpaceDN w:val="0"/>
        <w:adjustRightInd w:val="0"/>
        <w:rPr>
          <w:rFonts w:ascii="Cambria" w:hAnsi="Cambria" w:cs="Cambria"/>
          <w:color w:val="000000"/>
        </w:rPr>
      </w:pPr>
      <w:r>
        <w:rPr>
          <w:rFonts w:ascii="Cambria" w:hAnsi="Cambria" w:cs="Cambria"/>
          <w:color w:val="000000"/>
        </w:rPr>
        <w:t>I henhold til retningslinjene skal ferdige prøver (i innerbeholder) plasseres i ytterbeholder (transportcontainer) før prøven legges i konvolutten. Copan transportmedium kan sendes uten ytterbeholder.</w:t>
      </w:r>
    </w:p>
    <w:p w:rsidR="006B1C01" w:rsidRDefault="006B1C01">
      <w:pPr>
        <w:autoSpaceDE w:val="0"/>
        <w:autoSpaceDN w:val="0"/>
        <w:adjustRightInd w:val="0"/>
        <w:rPr>
          <w:rFonts w:ascii="Cambria" w:hAnsi="Cambria" w:cs="Cambria"/>
          <w:b/>
          <w:bCs/>
          <w:color w:val="000000"/>
        </w:rPr>
      </w:pPr>
    </w:p>
    <w:p w:rsidR="006B1C01" w:rsidRPr="0086607C" w:rsidRDefault="006B1C01">
      <w:pPr>
        <w:autoSpaceDE w:val="0"/>
        <w:autoSpaceDN w:val="0"/>
        <w:adjustRightInd w:val="0"/>
        <w:rPr>
          <w:rFonts w:ascii="Cambria" w:hAnsi="Cambria" w:cs="Cambria"/>
          <w:b/>
          <w:bCs/>
          <w:color w:val="000000"/>
        </w:rPr>
      </w:pPr>
      <w:r w:rsidRPr="0086607C">
        <w:rPr>
          <w:rFonts w:ascii="Cambria" w:hAnsi="Cambria" w:cs="Cambria"/>
          <w:b/>
          <w:bCs/>
          <w:color w:val="000000"/>
        </w:rPr>
        <w:t>Postadresse:</w:t>
      </w:r>
    </w:p>
    <w:p w:rsidR="006B1C01" w:rsidRPr="0086607C" w:rsidRDefault="006B1C01">
      <w:pPr>
        <w:autoSpaceDE w:val="0"/>
        <w:autoSpaceDN w:val="0"/>
        <w:adjustRightInd w:val="0"/>
        <w:rPr>
          <w:rFonts w:ascii="Cambria" w:hAnsi="Cambria" w:cs="Cambria"/>
          <w:b/>
          <w:bCs/>
          <w:color w:val="000000"/>
        </w:rPr>
      </w:pPr>
      <w:r w:rsidRPr="0086607C">
        <w:rPr>
          <w:rFonts w:ascii="Cambria" w:hAnsi="Cambria" w:cs="Cambria"/>
          <w:b/>
          <w:bCs/>
          <w:color w:val="000000"/>
        </w:rPr>
        <w:t>Oslo universitetssykehus, Rikshospitalet</w:t>
      </w:r>
    </w:p>
    <w:p w:rsidR="006B1C01" w:rsidRPr="0086607C" w:rsidRDefault="006B1C01">
      <w:pPr>
        <w:autoSpaceDE w:val="0"/>
        <w:autoSpaceDN w:val="0"/>
        <w:adjustRightInd w:val="0"/>
        <w:rPr>
          <w:rFonts w:ascii="Cambria" w:hAnsi="Cambria" w:cs="Cambria"/>
          <w:b/>
          <w:bCs/>
          <w:color w:val="000000"/>
        </w:rPr>
      </w:pPr>
      <w:r w:rsidRPr="0086607C">
        <w:rPr>
          <w:rFonts w:ascii="Cambria" w:hAnsi="Cambria" w:cs="Cambria"/>
          <w:b/>
          <w:bCs/>
          <w:color w:val="000000"/>
        </w:rPr>
        <w:t xml:space="preserve">Avdeling for mikrobiologi, </w:t>
      </w:r>
    </w:p>
    <w:p w:rsidR="006B1C01" w:rsidRPr="0086607C" w:rsidRDefault="006B1C01">
      <w:pPr>
        <w:autoSpaceDE w:val="0"/>
        <w:autoSpaceDN w:val="0"/>
        <w:adjustRightInd w:val="0"/>
        <w:rPr>
          <w:rFonts w:ascii="Cambria" w:hAnsi="Cambria" w:cs="Cambria"/>
          <w:b/>
          <w:bCs/>
          <w:color w:val="000000"/>
        </w:rPr>
      </w:pPr>
      <w:r w:rsidRPr="0086607C">
        <w:rPr>
          <w:rFonts w:ascii="Cambria" w:hAnsi="Cambria" w:cs="Cambria"/>
          <w:b/>
          <w:bCs/>
          <w:color w:val="000000"/>
        </w:rPr>
        <w:t>Postboks 4950 Nydalen</w:t>
      </w:r>
    </w:p>
    <w:p w:rsidR="006B1C01" w:rsidRPr="0086607C" w:rsidRDefault="006B1C01">
      <w:pPr>
        <w:autoSpaceDE w:val="0"/>
        <w:autoSpaceDN w:val="0"/>
        <w:adjustRightInd w:val="0"/>
        <w:rPr>
          <w:rFonts w:ascii="Cambria" w:hAnsi="Cambria" w:cs="Cambria"/>
          <w:b/>
          <w:bCs/>
          <w:color w:val="000000"/>
        </w:rPr>
      </w:pPr>
      <w:r w:rsidRPr="0086607C">
        <w:rPr>
          <w:rFonts w:ascii="Cambria" w:hAnsi="Cambria" w:cs="Cambria"/>
          <w:b/>
          <w:bCs/>
          <w:color w:val="000000"/>
        </w:rPr>
        <w:t>0424 Oslo</w:t>
      </w:r>
    </w:p>
    <w:p w:rsidR="006B1C01" w:rsidRDefault="006B1C01">
      <w:pPr>
        <w:pStyle w:val="Heading3"/>
        <w:spacing w:before="0" w:after="0"/>
        <w:rPr>
          <w:rFonts w:ascii="Cambria" w:hAnsi="Cambria" w:cs="Cambria"/>
        </w:rPr>
      </w:pPr>
      <w:bookmarkStart w:id="146" w:name="_Toc247961708"/>
      <w:bookmarkStart w:id="147" w:name="_Toc247962096"/>
      <w:bookmarkStart w:id="148" w:name="_Toc247962185"/>
      <w:bookmarkStart w:id="149" w:name="Prøvelevering"/>
    </w:p>
    <w:p w:rsidR="006B1C01" w:rsidRDefault="006B1C01">
      <w:pPr>
        <w:pStyle w:val="Heading3"/>
        <w:spacing w:before="0" w:after="0"/>
        <w:rPr>
          <w:rFonts w:ascii="Cambria" w:hAnsi="Cambria" w:cs="Cambria"/>
        </w:rPr>
      </w:pPr>
      <w:bookmarkStart w:id="150" w:name="_Toc400721155"/>
      <w:r>
        <w:rPr>
          <w:rFonts w:ascii="Cambria" w:hAnsi="Cambria" w:cs="Cambria"/>
        </w:rPr>
        <w:t>Prøvelevering</w:t>
      </w:r>
      <w:bookmarkEnd w:id="90"/>
      <w:bookmarkEnd w:id="91"/>
      <w:bookmarkEnd w:id="92"/>
      <w:bookmarkEnd w:id="93"/>
      <w:bookmarkEnd w:id="146"/>
      <w:bookmarkEnd w:id="147"/>
      <w:bookmarkEnd w:id="148"/>
      <w:bookmarkEnd w:id="150"/>
    </w:p>
    <w:bookmarkEnd w:id="149"/>
    <w:p w:rsidR="006B1C01" w:rsidRDefault="006B1C01">
      <w:pPr>
        <w:tabs>
          <w:tab w:val="left" w:pos="227"/>
        </w:tabs>
        <w:suppressAutoHyphens/>
        <w:rPr>
          <w:rFonts w:ascii="Cambria" w:hAnsi="Cambria" w:cs="Cambria"/>
        </w:rPr>
      </w:pPr>
      <w:r>
        <w:rPr>
          <w:rFonts w:ascii="Cambria" w:hAnsi="Cambria" w:cs="Cambria"/>
        </w:rPr>
        <w:t>Prøver leveres på felles prøvemottak ved Avdeling for medisinsk biokjemi i B-bygget, 2.etg., rom B2.2001 A/B.</w:t>
      </w:r>
    </w:p>
    <w:p w:rsidR="006B1C01" w:rsidRDefault="006B1C01">
      <w:pPr>
        <w:tabs>
          <w:tab w:val="left" w:pos="227"/>
        </w:tabs>
        <w:rPr>
          <w:rFonts w:ascii="Cambria" w:hAnsi="Cambria" w:cs="Cambria"/>
        </w:rPr>
      </w:pP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b/>
          <w:bCs/>
        </w:rPr>
      </w:pPr>
      <w:r w:rsidRPr="00AD44A1">
        <w:rPr>
          <w:rFonts w:ascii="Cambria" w:hAnsi="Cambria" w:cs="Cambria"/>
          <w:b/>
          <w:bCs/>
        </w:rPr>
        <w:t>OBS Prøver som ankommer fell</w:t>
      </w:r>
      <w:r>
        <w:rPr>
          <w:rFonts w:ascii="Cambria" w:hAnsi="Cambria" w:cs="Cambria"/>
          <w:b/>
          <w:bCs/>
        </w:rPr>
        <w:t>es prøvemottak i 2.etg senere</w:t>
      </w:r>
      <w:r w:rsidRPr="00AD44A1">
        <w:rPr>
          <w:rFonts w:ascii="Cambria" w:hAnsi="Cambria" w:cs="Cambria"/>
          <w:b/>
          <w:bCs/>
        </w:rPr>
        <w:t xml:space="preserve"> en time før laboratoriets stengetid blir liggende til neste dag!</w:t>
      </w:r>
      <w:r>
        <w:rPr>
          <w:rFonts w:ascii="Cambria" w:hAnsi="Cambria" w:cs="Cambria"/>
          <w:b/>
          <w:bCs/>
        </w:rPr>
        <w:t xml:space="preserve"> </w:t>
      </w: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b/>
          <w:bCs/>
        </w:rPr>
      </w:pP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b/>
          <w:bCs/>
        </w:rPr>
      </w:pPr>
      <w:r>
        <w:rPr>
          <w:rFonts w:ascii="Cambria" w:hAnsi="Cambria" w:cs="Cambria"/>
          <w:b/>
          <w:bCs/>
        </w:rPr>
        <w:t xml:space="preserve">CITO prøver: </w:t>
      </w:r>
    </w:p>
    <w:p w:rsidR="006B1C01" w:rsidRPr="004C1F4C" w:rsidRDefault="006B1C01" w:rsidP="00763248">
      <w:pPr>
        <w:pStyle w:val="Header"/>
        <w:tabs>
          <w:tab w:val="clear" w:pos="4153"/>
          <w:tab w:val="clear" w:pos="8306"/>
          <w:tab w:val="left" w:pos="1620"/>
          <w:tab w:val="left" w:pos="4500"/>
        </w:tabs>
        <w:suppressAutoHyphens/>
        <w:outlineLvl w:val="0"/>
        <w:rPr>
          <w:rFonts w:ascii="Cambria" w:hAnsi="Cambria" w:cs="Cambria"/>
        </w:rPr>
      </w:pPr>
      <w:r w:rsidRPr="004C1F4C">
        <w:rPr>
          <w:rFonts w:ascii="Cambria" w:hAnsi="Cambria" w:cs="Cambria"/>
        </w:rPr>
        <w:t>Rekvirenten bør kontakte avdelingen for å melde om citoprøver</w:t>
      </w:r>
      <w:r>
        <w:rPr>
          <w:rFonts w:ascii="Cambria" w:hAnsi="Cambria" w:cs="Cambria"/>
        </w:rPr>
        <w:t>. Dette er spesielt viktig etter kl 14.00 og i helgene. På h</w:t>
      </w:r>
      <w:r w:rsidRPr="004C1F4C">
        <w:rPr>
          <w:rFonts w:ascii="Cambria" w:hAnsi="Cambria" w:cs="Cambria"/>
        </w:rPr>
        <w:t>verdager før 15.30 telefon 71125/4 eller calling til vakthavende mikrobiolog 26674.</w:t>
      </w:r>
    </w:p>
    <w:p w:rsidR="006B1C01" w:rsidRDefault="006B1C01">
      <w:pPr>
        <w:tabs>
          <w:tab w:val="left" w:pos="227"/>
        </w:tabs>
        <w:rPr>
          <w:rFonts w:ascii="Cambria" w:hAnsi="Cambria" w:cs="Cambria"/>
        </w:rPr>
      </w:pPr>
    </w:p>
    <w:p w:rsidR="006B1C01" w:rsidRDefault="006B1C01">
      <w:pPr>
        <w:tabs>
          <w:tab w:val="left" w:pos="227"/>
        </w:tabs>
        <w:rPr>
          <w:rFonts w:ascii="Cambria" w:hAnsi="Cambria" w:cs="Cambria"/>
        </w:rPr>
      </w:pPr>
    </w:p>
    <w:p w:rsidR="006B1C01" w:rsidRDefault="006B1C01">
      <w:pPr>
        <w:pStyle w:val="Heading2"/>
        <w:spacing w:before="0"/>
        <w:rPr>
          <w:rFonts w:ascii="Cambria" w:hAnsi="Cambria" w:cs="Cambria"/>
        </w:rPr>
      </w:pPr>
      <w:bookmarkStart w:id="151" w:name="_Toc158519618"/>
      <w:bookmarkStart w:id="152" w:name="_Toc171689326"/>
      <w:bookmarkStart w:id="153" w:name="_Toc175971077"/>
      <w:bookmarkStart w:id="154" w:name="_Toc176058742"/>
      <w:bookmarkStart w:id="155" w:name="_Toc185071041"/>
      <w:bookmarkStart w:id="156" w:name="_Toc185071153"/>
      <w:bookmarkStart w:id="157" w:name="_Toc185071169"/>
      <w:bookmarkStart w:id="158" w:name="_Toc201222355"/>
      <w:bookmarkStart w:id="159" w:name="_Toc220480476"/>
      <w:bookmarkStart w:id="160" w:name="_Toc220480866"/>
      <w:bookmarkStart w:id="161" w:name="_Toc227489343"/>
      <w:bookmarkStart w:id="162" w:name="_Toc227489369"/>
      <w:bookmarkStart w:id="163" w:name="_Toc227489531"/>
      <w:bookmarkStart w:id="164" w:name="_Toc227489854"/>
      <w:bookmarkStart w:id="165" w:name="_Toc227489934"/>
      <w:bookmarkStart w:id="166" w:name="_Toc227490259"/>
      <w:bookmarkStart w:id="167" w:name="_Toc247961709"/>
      <w:bookmarkStart w:id="168" w:name="_Toc247962097"/>
      <w:bookmarkStart w:id="169" w:name="_Toc247962186"/>
      <w:bookmarkStart w:id="170" w:name="_Toc400721156"/>
      <w:bookmarkStart w:id="171" w:name="Analyser_utenom"/>
      <w:r>
        <w:rPr>
          <w:rFonts w:ascii="Cambria" w:hAnsi="Cambria" w:cs="Cambria"/>
        </w:rPr>
        <w:t>Analyser utenfor ordinær åpningstid</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bookmarkEnd w:id="171"/>
    <w:p w:rsidR="006B1C01" w:rsidRDefault="006B1C01" w:rsidP="00763248">
      <w:pPr>
        <w:tabs>
          <w:tab w:val="left" w:pos="227"/>
        </w:tabs>
        <w:rPr>
          <w:rFonts w:ascii="Cambria" w:hAnsi="Cambria" w:cs="Cambria"/>
        </w:rPr>
      </w:pPr>
      <w:r>
        <w:rPr>
          <w:rFonts w:ascii="Cambria" w:hAnsi="Cambria" w:cs="Cambria"/>
        </w:rPr>
        <w:t>Følgende analyser kan utføres utenfor ordinær åpningstid ved Mikrobiologisk avdeling RH. Ved rekvirering må rekvirerende lege ta direkte kontakt med vakthavende lege, hele døgnet.</w:t>
      </w:r>
    </w:p>
    <w:p w:rsidR="006B1C01" w:rsidRDefault="006B1C01">
      <w:pPr>
        <w:tabs>
          <w:tab w:val="left" w:pos="227"/>
        </w:tabs>
        <w:rPr>
          <w:rFonts w:ascii="Cambria" w:hAnsi="Cambria" w:cs="Cambria"/>
        </w:rPr>
      </w:pPr>
    </w:p>
    <w:p w:rsidR="006B1C01" w:rsidRDefault="006B1C01">
      <w:pPr>
        <w:tabs>
          <w:tab w:val="left" w:pos="227"/>
        </w:tabs>
        <w:rPr>
          <w:rFonts w:ascii="Cambria" w:hAnsi="Cambria" w:cs="Cambria"/>
        </w:rPr>
      </w:pPr>
    </w:p>
    <w:p w:rsidR="006B1C01" w:rsidRDefault="006B1C01">
      <w:pPr>
        <w:numPr>
          <w:ilvl w:val="0"/>
          <w:numId w:val="63"/>
        </w:numPr>
        <w:tabs>
          <w:tab w:val="clear" w:pos="587"/>
          <w:tab w:val="left" w:pos="227"/>
          <w:tab w:val="num" w:pos="360"/>
        </w:tabs>
        <w:ind w:left="360"/>
        <w:rPr>
          <w:rFonts w:ascii="Cambria" w:hAnsi="Cambria" w:cs="Cambria"/>
        </w:rPr>
      </w:pPr>
      <w:r>
        <w:rPr>
          <w:rFonts w:ascii="Cambria" w:hAnsi="Cambria" w:cs="Cambria"/>
          <w:i/>
          <w:iCs/>
          <w:u w:val="single"/>
        </w:rPr>
        <w:t>Anleggelse av kultur</w:t>
      </w:r>
      <w:r>
        <w:rPr>
          <w:rFonts w:ascii="Cambria" w:hAnsi="Cambria" w:cs="Cambria"/>
        </w:rPr>
        <w:t xml:space="preserve"> for dyrkning av bakterier fra spinalvæske, dype abscesser, sterile hulrom eller andre alvorlige infeksjonsprosesser der det er spesielt viktig å sikre rask dyrkning av prøvematerialet</w:t>
      </w:r>
    </w:p>
    <w:p w:rsidR="006B1C01" w:rsidRDefault="006B1C01">
      <w:pPr>
        <w:numPr>
          <w:ilvl w:val="0"/>
          <w:numId w:val="63"/>
        </w:numPr>
        <w:tabs>
          <w:tab w:val="clear" w:pos="587"/>
          <w:tab w:val="left" w:pos="227"/>
          <w:tab w:val="num" w:pos="360"/>
        </w:tabs>
        <w:ind w:left="360"/>
        <w:rPr>
          <w:rFonts w:ascii="Cambria" w:hAnsi="Cambria" w:cs="Cambria"/>
        </w:rPr>
      </w:pPr>
      <w:r>
        <w:rPr>
          <w:rFonts w:ascii="Cambria" w:hAnsi="Cambria" w:cs="Cambria"/>
          <w:i/>
          <w:iCs/>
          <w:u w:val="single"/>
        </w:rPr>
        <w:t>Mikroskopi</w:t>
      </w:r>
      <w:r>
        <w:rPr>
          <w:rFonts w:ascii="Cambria" w:hAnsi="Cambria" w:cs="Cambria"/>
        </w:rPr>
        <w:t xml:space="preserve"> m/vurdering av preparat fra spinalvæske, dype abscesser, sterile hulrom eller andre alvorlige infeksjonsprosesser</w:t>
      </w:r>
    </w:p>
    <w:p w:rsidR="006B1C01" w:rsidRDefault="006B1C01">
      <w:pPr>
        <w:numPr>
          <w:ilvl w:val="0"/>
          <w:numId w:val="63"/>
        </w:numPr>
        <w:tabs>
          <w:tab w:val="clear" w:pos="587"/>
          <w:tab w:val="left" w:pos="227"/>
          <w:tab w:val="num" w:pos="360"/>
        </w:tabs>
        <w:suppressAutoHyphens/>
        <w:ind w:left="360"/>
        <w:rPr>
          <w:rFonts w:ascii="Cambria" w:hAnsi="Cambria" w:cs="Cambria"/>
          <w:b/>
          <w:bCs/>
        </w:rPr>
      </w:pPr>
      <w:r>
        <w:rPr>
          <w:rFonts w:ascii="Cambria" w:hAnsi="Cambria" w:cs="Cambria"/>
          <w:i/>
          <w:iCs/>
          <w:u w:val="single"/>
        </w:rPr>
        <w:t>Serologi på organdonor</w:t>
      </w:r>
      <w:r>
        <w:rPr>
          <w:rFonts w:ascii="Cambria" w:hAnsi="Cambria" w:cs="Cambria"/>
        </w:rPr>
        <w:t xml:space="preserve"> - undersøkelse mht. hepatitt B</w:t>
      </w:r>
      <w:r>
        <w:rPr>
          <w:rFonts w:ascii="Cambria" w:hAnsi="Cambria" w:cs="Cambria"/>
          <w:vertAlign w:val="subscript"/>
        </w:rPr>
        <w:t>s</w:t>
      </w:r>
      <w:r>
        <w:rPr>
          <w:rFonts w:ascii="Cambria" w:hAnsi="Cambria" w:cs="Cambria"/>
        </w:rPr>
        <w:t>-antigen, anti-HB</w:t>
      </w:r>
      <w:r>
        <w:rPr>
          <w:rFonts w:ascii="Cambria" w:hAnsi="Cambria" w:cs="Cambria"/>
          <w:vertAlign w:val="subscript"/>
        </w:rPr>
        <w:t>c</w:t>
      </w:r>
      <w:r>
        <w:rPr>
          <w:rFonts w:ascii="Cambria" w:hAnsi="Cambria" w:cs="Cambria"/>
        </w:rPr>
        <w:t>, anti-HB</w:t>
      </w:r>
      <w:r>
        <w:rPr>
          <w:rFonts w:ascii="Cambria" w:hAnsi="Cambria" w:cs="Cambria"/>
          <w:vertAlign w:val="subscript"/>
        </w:rPr>
        <w:t>s</w:t>
      </w:r>
      <w:r>
        <w:rPr>
          <w:rFonts w:ascii="Cambria" w:hAnsi="Cambria" w:cs="Cambria"/>
        </w:rPr>
        <w:t xml:space="preserve"> HIV-ag/as, anti-HCV og anti-CMV IgG</w:t>
      </w:r>
    </w:p>
    <w:p w:rsidR="006B1C01" w:rsidRDefault="006B1C01">
      <w:pPr>
        <w:numPr>
          <w:ilvl w:val="0"/>
          <w:numId w:val="63"/>
        </w:numPr>
        <w:tabs>
          <w:tab w:val="clear" w:pos="587"/>
          <w:tab w:val="left" w:pos="227"/>
          <w:tab w:val="num" w:pos="360"/>
        </w:tabs>
        <w:ind w:left="360"/>
        <w:outlineLvl w:val="0"/>
        <w:rPr>
          <w:rFonts w:ascii="Cambria" w:hAnsi="Cambria" w:cs="Cambria"/>
        </w:rPr>
      </w:pPr>
      <w:r>
        <w:rPr>
          <w:rFonts w:ascii="Cambria" w:hAnsi="Cambria" w:cs="Cambria"/>
          <w:i/>
          <w:iCs/>
          <w:u w:val="single"/>
        </w:rPr>
        <w:t>Malariaundersøkelse</w:t>
      </w:r>
      <w:r>
        <w:rPr>
          <w:rFonts w:ascii="Cambria" w:hAnsi="Cambria" w:cs="Cambria"/>
          <w:b/>
          <w:bCs/>
        </w:rPr>
        <w:t xml:space="preserve">: </w:t>
      </w:r>
      <w:r>
        <w:rPr>
          <w:rFonts w:ascii="Cambria" w:hAnsi="Cambria" w:cs="Cambria"/>
        </w:rPr>
        <w:t>Det understrekes at dette</w:t>
      </w:r>
      <w:r>
        <w:rPr>
          <w:rFonts w:ascii="Cambria" w:hAnsi="Cambria" w:cs="Cambria"/>
          <w:b/>
          <w:bCs/>
        </w:rPr>
        <w:t xml:space="preserve"> </w:t>
      </w:r>
      <w:r>
        <w:rPr>
          <w:rFonts w:ascii="Cambria" w:hAnsi="Cambria" w:cs="Cambria"/>
        </w:rPr>
        <w:t>er en Ø.hj.-undersøkelse og ved rekvirering må det tas kontakt med vakthavende lege direkte, hele døgnet. Aktuelle undersøkelser er mikroskopi av tykk og tynn dråpe samt malaria-antigen (hurtigtest).</w:t>
      </w:r>
    </w:p>
    <w:p w:rsidR="006B1C01" w:rsidRDefault="006B1C01">
      <w:pPr>
        <w:numPr>
          <w:ilvl w:val="0"/>
          <w:numId w:val="63"/>
        </w:numPr>
        <w:tabs>
          <w:tab w:val="clear" w:pos="587"/>
          <w:tab w:val="left" w:pos="227"/>
          <w:tab w:val="num" w:pos="360"/>
        </w:tabs>
        <w:suppressAutoHyphens/>
        <w:ind w:left="360"/>
        <w:rPr>
          <w:rFonts w:ascii="Cambria" w:hAnsi="Cambria" w:cs="Cambria"/>
          <w:b/>
          <w:bCs/>
        </w:rPr>
      </w:pPr>
      <w:bookmarkStart w:id="172" w:name="Hurtigtester"/>
      <w:r>
        <w:rPr>
          <w:rFonts w:ascii="Cambria" w:hAnsi="Cambria" w:cs="Cambria"/>
          <w:i/>
          <w:iCs/>
          <w:u w:val="single"/>
        </w:rPr>
        <w:t>Hurtigtester</w:t>
      </w:r>
      <w:bookmarkEnd w:id="172"/>
      <w:r>
        <w:rPr>
          <w:rFonts w:ascii="Cambria" w:hAnsi="Cambria" w:cs="Cambria"/>
          <w:i/>
          <w:iCs/>
        </w:rPr>
        <w:t xml:space="preserve"> </w:t>
      </w:r>
      <w:r>
        <w:rPr>
          <w:rFonts w:ascii="Cambria" w:hAnsi="Cambria" w:cs="Cambria"/>
        </w:rPr>
        <w:t>etter spesiell avtale:</w:t>
      </w:r>
    </w:p>
    <w:p w:rsidR="006B1C01" w:rsidRDefault="006B1C01">
      <w:pPr>
        <w:tabs>
          <w:tab w:val="left" w:pos="227"/>
        </w:tabs>
        <w:suppressAutoHyphens/>
        <w:rPr>
          <w:rFonts w:ascii="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8"/>
        <w:gridCol w:w="4877"/>
      </w:tblGrid>
      <w:tr w:rsidR="006B1C01">
        <w:trPr>
          <w:jc w:val="center"/>
        </w:trPr>
        <w:tc>
          <w:tcPr>
            <w:tcW w:w="4028" w:type="dxa"/>
            <w:shd w:val="clear" w:color="auto" w:fill="FFFF99"/>
          </w:tcPr>
          <w:p w:rsidR="006B1C01" w:rsidRDefault="006B1C01">
            <w:pPr>
              <w:tabs>
                <w:tab w:val="left" w:pos="227"/>
              </w:tabs>
              <w:suppressAutoHyphens/>
              <w:rPr>
                <w:rFonts w:ascii="Cambria" w:hAnsi="Cambria" w:cs="Cambria"/>
                <w:b/>
                <w:bCs/>
              </w:rPr>
            </w:pPr>
            <w:r>
              <w:rPr>
                <w:rFonts w:ascii="Cambria" w:hAnsi="Cambria" w:cs="Cambria"/>
                <w:b/>
                <w:bCs/>
              </w:rPr>
              <w:t>Test</w:t>
            </w:r>
          </w:p>
        </w:tc>
        <w:tc>
          <w:tcPr>
            <w:tcW w:w="4877" w:type="dxa"/>
            <w:shd w:val="clear" w:color="auto" w:fill="FFFF99"/>
          </w:tcPr>
          <w:p w:rsidR="006B1C01" w:rsidRDefault="006B1C01">
            <w:pPr>
              <w:tabs>
                <w:tab w:val="left" w:pos="227"/>
              </w:tabs>
              <w:suppressAutoHyphens/>
              <w:rPr>
                <w:rFonts w:ascii="Cambria" w:hAnsi="Cambria" w:cs="Cambria"/>
                <w:b/>
                <w:bCs/>
              </w:rPr>
            </w:pPr>
            <w:r>
              <w:rPr>
                <w:rFonts w:ascii="Cambria" w:hAnsi="Cambria" w:cs="Cambria"/>
                <w:b/>
                <w:bCs/>
              </w:rPr>
              <w:t>Prøvemateriale</w:t>
            </w:r>
          </w:p>
        </w:tc>
      </w:tr>
      <w:tr w:rsidR="006B1C01">
        <w:trPr>
          <w:jc w:val="center"/>
        </w:trPr>
        <w:tc>
          <w:tcPr>
            <w:tcW w:w="4028" w:type="dxa"/>
          </w:tcPr>
          <w:p w:rsidR="006B1C01" w:rsidRDefault="006B1C01">
            <w:pPr>
              <w:tabs>
                <w:tab w:val="left" w:pos="227"/>
              </w:tabs>
              <w:suppressAutoHyphens/>
              <w:rPr>
                <w:rFonts w:ascii="Cambria" w:hAnsi="Cambria" w:cs="Cambria"/>
              </w:rPr>
            </w:pPr>
            <w:r>
              <w:rPr>
                <w:rFonts w:ascii="Cambria" w:hAnsi="Cambria" w:cs="Cambria"/>
              </w:rPr>
              <w:t>Kryptokokk-antigen</w:t>
            </w:r>
          </w:p>
        </w:tc>
        <w:tc>
          <w:tcPr>
            <w:tcW w:w="4877" w:type="dxa"/>
          </w:tcPr>
          <w:p w:rsidR="006B1C01" w:rsidRDefault="006B1C01">
            <w:pPr>
              <w:tabs>
                <w:tab w:val="left" w:pos="227"/>
              </w:tabs>
              <w:suppressAutoHyphens/>
              <w:rPr>
                <w:rFonts w:ascii="Cambria" w:hAnsi="Cambria" w:cs="Cambria"/>
              </w:rPr>
            </w:pPr>
            <w:r>
              <w:rPr>
                <w:rFonts w:ascii="Cambria" w:hAnsi="Cambria" w:cs="Cambria"/>
              </w:rPr>
              <w:t>Serum, spinalvæske, urin, BAL</w:t>
            </w:r>
          </w:p>
        </w:tc>
      </w:tr>
      <w:tr w:rsidR="006B1C01">
        <w:trPr>
          <w:jc w:val="center"/>
        </w:trPr>
        <w:tc>
          <w:tcPr>
            <w:tcW w:w="4028" w:type="dxa"/>
          </w:tcPr>
          <w:p w:rsidR="006B1C01" w:rsidRDefault="006B1C01">
            <w:pPr>
              <w:tabs>
                <w:tab w:val="left" w:pos="227"/>
              </w:tabs>
              <w:suppressAutoHyphens/>
              <w:rPr>
                <w:rFonts w:ascii="Cambria" w:hAnsi="Cambria" w:cs="Cambria"/>
                <w:lang w:val="de-DE"/>
              </w:rPr>
            </w:pPr>
            <w:r>
              <w:rPr>
                <w:rFonts w:ascii="Cambria" w:hAnsi="Cambria" w:cs="Cambria"/>
                <w:lang w:val="de-DE"/>
              </w:rPr>
              <w:t>Legionella-antigen</w:t>
            </w:r>
          </w:p>
        </w:tc>
        <w:tc>
          <w:tcPr>
            <w:tcW w:w="4877" w:type="dxa"/>
          </w:tcPr>
          <w:p w:rsidR="006B1C01" w:rsidRDefault="006B1C01">
            <w:pPr>
              <w:tabs>
                <w:tab w:val="left" w:pos="227"/>
              </w:tabs>
              <w:suppressAutoHyphens/>
              <w:rPr>
                <w:rFonts w:ascii="Cambria" w:hAnsi="Cambria" w:cs="Cambria"/>
                <w:lang w:val="de-DE"/>
              </w:rPr>
            </w:pPr>
            <w:r>
              <w:rPr>
                <w:rFonts w:ascii="Cambria" w:hAnsi="Cambria" w:cs="Cambria"/>
                <w:lang w:val="de-DE"/>
              </w:rPr>
              <w:t>Urin</w:t>
            </w:r>
          </w:p>
        </w:tc>
      </w:tr>
      <w:tr w:rsidR="006B1C01">
        <w:trPr>
          <w:jc w:val="center"/>
        </w:trPr>
        <w:tc>
          <w:tcPr>
            <w:tcW w:w="4028" w:type="dxa"/>
          </w:tcPr>
          <w:p w:rsidR="006B1C01" w:rsidRDefault="006B1C01">
            <w:pPr>
              <w:tabs>
                <w:tab w:val="left" w:pos="227"/>
              </w:tabs>
              <w:suppressAutoHyphens/>
              <w:rPr>
                <w:rFonts w:ascii="Cambria" w:hAnsi="Cambria" w:cs="Cambria"/>
              </w:rPr>
            </w:pPr>
            <w:r>
              <w:rPr>
                <w:rFonts w:ascii="Cambria" w:hAnsi="Cambria" w:cs="Cambria"/>
              </w:rPr>
              <w:t>Malaria-antigen</w:t>
            </w:r>
          </w:p>
        </w:tc>
        <w:tc>
          <w:tcPr>
            <w:tcW w:w="4877" w:type="dxa"/>
          </w:tcPr>
          <w:p w:rsidR="006B1C01" w:rsidRDefault="006B1C01">
            <w:pPr>
              <w:tabs>
                <w:tab w:val="left" w:pos="227"/>
              </w:tabs>
              <w:suppressAutoHyphens/>
              <w:rPr>
                <w:rFonts w:ascii="Cambria" w:hAnsi="Cambria" w:cs="Cambria"/>
              </w:rPr>
            </w:pPr>
            <w:r>
              <w:rPr>
                <w:rFonts w:ascii="Cambria" w:hAnsi="Cambria" w:cs="Cambria"/>
              </w:rPr>
              <w:t>EDTA-blod</w:t>
            </w:r>
          </w:p>
        </w:tc>
      </w:tr>
      <w:tr w:rsidR="006B1C01">
        <w:trPr>
          <w:jc w:val="center"/>
        </w:trPr>
        <w:tc>
          <w:tcPr>
            <w:tcW w:w="4028" w:type="dxa"/>
          </w:tcPr>
          <w:p w:rsidR="006B1C01" w:rsidRDefault="006B1C01">
            <w:pPr>
              <w:tabs>
                <w:tab w:val="left" w:pos="227"/>
              </w:tabs>
              <w:suppressAutoHyphens/>
              <w:rPr>
                <w:rFonts w:ascii="Cambria" w:hAnsi="Cambria" w:cs="Cambria"/>
              </w:rPr>
            </w:pPr>
            <w:r>
              <w:rPr>
                <w:rFonts w:ascii="Cambria" w:hAnsi="Cambria" w:cs="Cambria"/>
              </w:rPr>
              <w:t>Mononukleose hurtigtest</w:t>
            </w:r>
          </w:p>
        </w:tc>
        <w:tc>
          <w:tcPr>
            <w:tcW w:w="4877" w:type="dxa"/>
          </w:tcPr>
          <w:p w:rsidR="006B1C01" w:rsidRDefault="006B1C01">
            <w:pPr>
              <w:tabs>
                <w:tab w:val="left" w:pos="227"/>
              </w:tabs>
              <w:suppressAutoHyphens/>
              <w:rPr>
                <w:rFonts w:ascii="Cambria" w:hAnsi="Cambria" w:cs="Cambria"/>
              </w:rPr>
            </w:pPr>
            <w:r>
              <w:rPr>
                <w:rFonts w:ascii="Cambria" w:hAnsi="Cambria" w:cs="Cambria"/>
              </w:rPr>
              <w:t>Fullblod (m/antikoagulans), serum, plasma</w:t>
            </w:r>
          </w:p>
        </w:tc>
      </w:tr>
      <w:tr w:rsidR="006B1C01">
        <w:trPr>
          <w:jc w:val="center"/>
        </w:trPr>
        <w:tc>
          <w:tcPr>
            <w:tcW w:w="4028" w:type="dxa"/>
          </w:tcPr>
          <w:p w:rsidR="006B1C01" w:rsidRDefault="006B1C01">
            <w:pPr>
              <w:tabs>
                <w:tab w:val="left" w:pos="227"/>
              </w:tabs>
              <w:suppressAutoHyphens/>
              <w:rPr>
                <w:rFonts w:ascii="Cambria" w:hAnsi="Cambria" w:cs="Cambria"/>
              </w:rPr>
            </w:pPr>
            <w:r>
              <w:rPr>
                <w:rFonts w:ascii="Cambria" w:hAnsi="Cambria" w:cs="Cambria"/>
              </w:rPr>
              <w:t>Pneumokokk-antigen</w:t>
            </w:r>
          </w:p>
        </w:tc>
        <w:tc>
          <w:tcPr>
            <w:tcW w:w="4877" w:type="dxa"/>
          </w:tcPr>
          <w:p w:rsidR="006B1C01" w:rsidRDefault="006B1C01">
            <w:pPr>
              <w:tabs>
                <w:tab w:val="left" w:pos="227"/>
              </w:tabs>
              <w:suppressAutoHyphens/>
              <w:rPr>
                <w:rFonts w:ascii="Cambria" w:hAnsi="Cambria" w:cs="Cambria"/>
              </w:rPr>
            </w:pPr>
            <w:r>
              <w:rPr>
                <w:rFonts w:ascii="Cambria" w:hAnsi="Cambria" w:cs="Cambria"/>
              </w:rPr>
              <w:t>Urin, spinalvæske</w:t>
            </w:r>
          </w:p>
        </w:tc>
      </w:tr>
      <w:tr w:rsidR="006B1C01">
        <w:trPr>
          <w:jc w:val="center"/>
        </w:trPr>
        <w:tc>
          <w:tcPr>
            <w:tcW w:w="4028" w:type="dxa"/>
          </w:tcPr>
          <w:p w:rsidR="006B1C01" w:rsidRDefault="006B1C01">
            <w:pPr>
              <w:tabs>
                <w:tab w:val="left" w:pos="227"/>
              </w:tabs>
              <w:suppressAutoHyphens/>
              <w:rPr>
                <w:rFonts w:ascii="Cambria" w:hAnsi="Cambria" w:cs="Cambria"/>
              </w:rPr>
            </w:pPr>
            <w:r>
              <w:rPr>
                <w:rFonts w:ascii="Cambria" w:hAnsi="Cambria" w:cs="Cambria"/>
              </w:rPr>
              <w:t>Influensa PCR (GeneXpert hurtigtest)</w:t>
            </w:r>
          </w:p>
        </w:tc>
        <w:tc>
          <w:tcPr>
            <w:tcW w:w="4877" w:type="dxa"/>
          </w:tcPr>
          <w:p w:rsidR="006B1C01" w:rsidRDefault="006B1C01">
            <w:pPr>
              <w:tabs>
                <w:tab w:val="left" w:pos="227"/>
              </w:tabs>
              <w:suppressAutoHyphens/>
              <w:rPr>
                <w:rFonts w:ascii="Cambria" w:hAnsi="Cambria" w:cs="Cambria"/>
              </w:rPr>
            </w:pPr>
            <w:r>
              <w:rPr>
                <w:rFonts w:ascii="Cambria" w:hAnsi="Cambria" w:cs="Cambria"/>
              </w:rPr>
              <w:t>Nasopharynxprøve, BAL</w:t>
            </w:r>
          </w:p>
        </w:tc>
      </w:tr>
      <w:tr w:rsidR="006B1C01">
        <w:trPr>
          <w:jc w:val="center"/>
        </w:trPr>
        <w:tc>
          <w:tcPr>
            <w:tcW w:w="4028" w:type="dxa"/>
          </w:tcPr>
          <w:p w:rsidR="006B1C01" w:rsidRDefault="006B1C01">
            <w:pPr>
              <w:tabs>
                <w:tab w:val="left" w:pos="227"/>
              </w:tabs>
              <w:suppressAutoHyphens/>
              <w:rPr>
                <w:rFonts w:ascii="Cambria" w:hAnsi="Cambria" w:cs="Cambria"/>
              </w:rPr>
            </w:pPr>
            <w:r>
              <w:rPr>
                <w:rFonts w:ascii="Cambria" w:hAnsi="Cambria" w:cs="Cambria"/>
              </w:rPr>
              <w:t>MRSA (GeneXpert hurtigtest)</w:t>
            </w:r>
          </w:p>
        </w:tc>
        <w:tc>
          <w:tcPr>
            <w:tcW w:w="4877" w:type="dxa"/>
          </w:tcPr>
          <w:p w:rsidR="006B1C01" w:rsidRDefault="006B1C01" w:rsidP="0073569F">
            <w:pPr>
              <w:tabs>
                <w:tab w:val="left" w:pos="227"/>
              </w:tabs>
              <w:suppressAutoHyphens/>
              <w:rPr>
                <w:rFonts w:ascii="Cambria" w:hAnsi="Cambria" w:cs="Cambria"/>
              </w:rPr>
            </w:pPr>
            <w:r>
              <w:rPr>
                <w:rFonts w:ascii="Cambria" w:hAnsi="Cambria" w:cs="Cambria"/>
              </w:rPr>
              <w:t>Sekret fra nese, hals, perineum, sår mv. Utføres i hovedsak på dagtid alle dager (inkl lør-, søn- og helligdager).</w:t>
            </w:r>
          </w:p>
        </w:tc>
      </w:tr>
    </w:tbl>
    <w:p w:rsidR="006B1C01" w:rsidRDefault="006B1C01">
      <w:pPr>
        <w:tabs>
          <w:tab w:val="left" w:pos="227"/>
        </w:tabs>
        <w:suppressAutoHyphens/>
        <w:rPr>
          <w:rFonts w:ascii="Cambria" w:hAnsi="Cambria" w:cs="Cambria"/>
          <w:b/>
          <w:bCs/>
        </w:rPr>
      </w:pP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b/>
          <w:bCs/>
        </w:rPr>
      </w:pPr>
      <w:r>
        <w:rPr>
          <w:rFonts w:ascii="Cambria" w:hAnsi="Cambria" w:cs="Cambria"/>
          <w:b/>
          <w:bCs/>
        </w:rPr>
        <w:t xml:space="preserve">For råd om indikasjon for undersøkelser, prøvetaking, forsendelse med mer, se Laboratoriehåndbok for OUS Rikshospitalet som </w:t>
      </w:r>
      <w:r w:rsidRPr="00B45B2E">
        <w:rPr>
          <w:rFonts w:ascii="Cambria" w:hAnsi="Cambria" w:cs="Cambria"/>
          <w:b/>
          <w:bCs/>
        </w:rPr>
        <w:t>er tilgjengelig på intranett:</w:t>
      </w:r>
    </w:p>
    <w:p w:rsidR="006B1C01" w:rsidRPr="00DB12CF" w:rsidRDefault="006B1C01" w:rsidP="00763248">
      <w:pPr>
        <w:pStyle w:val="Header"/>
        <w:tabs>
          <w:tab w:val="clear" w:pos="4153"/>
          <w:tab w:val="clear" w:pos="8306"/>
          <w:tab w:val="left" w:pos="1620"/>
          <w:tab w:val="left" w:pos="4500"/>
        </w:tabs>
        <w:suppressAutoHyphens/>
        <w:outlineLvl w:val="0"/>
        <w:rPr>
          <w:rFonts w:ascii="Cambria" w:hAnsi="Cambria" w:cs="Cambria"/>
        </w:rPr>
      </w:pPr>
      <w:r w:rsidRPr="00DB12CF">
        <w:rPr>
          <w:rFonts w:ascii="Cambria" w:hAnsi="Cambria" w:cs="Cambria"/>
        </w:rPr>
        <w:t xml:space="preserve">Via Start; Felles, mikrobiologi- </w:t>
      </w:r>
      <w:r>
        <w:rPr>
          <w:rFonts w:ascii="Cambria" w:hAnsi="Cambria" w:cs="Cambria"/>
        </w:rPr>
        <w:t>L</w:t>
      </w:r>
      <w:r w:rsidRPr="00DB12CF">
        <w:rPr>
          <w:rFonts w:ascii="Cambria" w:hAnsi="Cambria" w:cs="Cambria"/>
        </w:rPr>
        <w:t xml:space="preserve">aboratoriehåndbok </w:t>
      </w:r>
      <w:r>
        <w:rPr>
          <w:rFonts w:ascii="Cambria" w:hAnsi="Cambria" w:cs="Cambria"/>
        </w:rPr>
        <w:t>– M</w:t>
      </w:r>
      <w:r w:rsidRPr="00DB12CF">
        <w:rPr>
          <w:rFonts w:ascii="Cambria" w:hAnsi="Cambria" w:cs="Cambria"/>
        </w:rPr>
        <w:t>ikrobiologi</w:t>
      </w:r>
      <w:r>
        <w:rPr>
          <w:rFonts w:ascii="Cambria" w:hAnsi="Cambria" w:cs="Cambria"/>
        </w:rPr>
        <w:t>sk avd.</w:t>
      </w:r>
      <w:r w:rsidRPr="00DB12CF">
        <w:rPr>
          <w:rFonts w:ascii="Cambria" w:hAnsi="Cambria" w:cs="Cambria"/>
        </w:rPr>
        <w:t xml:space="preserve"> </w:t>
      </w: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rPr>
      </w:pPr>
      <w:r w:rsidRPr="00DB12CF">
        <w:rPr>
          <w:rFonts w:ascii="Cambria" w:hAnsi="Cambria" w:cs="Cambria"/>
        </w:rPr>
        <w:t>eller</w:t>
      </w:r>
      <w:r>
        <w:rPr>
          <w:rFonts w:ascii="Cambria" w:hAnsi="Cambria" w:cs="Cambria"/>
        </w:rPr>
        <w:t>:</w:t>
      </w:r>
    </w:p>
    <w:p w:rsidR="006B1C01" w:rsidRPr="00DB12CF" w:rsidRDefault="006B1C01" w:rsidP="00A34B9B">
      <w:pPr>
        <w:pStyle w:val="Header"/>
        <w:tabs>
          <w:tab w:val="clear" w:pos="4153"/>
          <w:tab w:val="clear" w:pos="8306"/>
          <w:tab w:val="left" w:pos="1620"/>
          <w:tab w:val="left" w:pos="4500"/>
        </w:tabs>
        <w:suppressAutoHyphens/>
        <w:outlineLvl w:val="0"/>
        <w:rPr>
          <w:rFonts w:ascii="Cambria" w:hAnsi="Cambria" w:cs="Cambria"/>
        </w:rPr>
      </w:pPr>
      <w:r w:rsidRPr="00DB12CF">
        <w:rPr>
          <w:rFonts w:ascii="Cambria" w:hAnsi="Cambria" w:cs="Cambria"/>
        </w:rPr>
        <w:t xml:space="preserve">Via </w:t>
      </w:r>
      <w:r>
        <w:rPr>
          <w:rFonts w:ascii="Cambria" w:hAnsi="Cambria" w:cs="Cambria"/>
        </w:rPr>
        <w:t>OUS Virksomhetsportal</w:t>
      </w:r>
      <w:r w:rsidRPr="00DB12CF">
        <w:rPr>
          <w:rFonts w:ascii="Cambria" w:hAnsi="Cambria" w:cs="Cambria"/>
        </w:rPr>
        <w:t xml:space="preserve"> under </w:t>
      </w:r>
      <w:r>
        <w:rPr>
          <w:rFonts w:ascii="Cambria" w:hAnsi="Cambria" w:cs="Cambria"/>
        </w:rPr>
        <w:t>Organisasjon-Klinikk for diagnostikk og intervensjon-Avdeling for mikrobiologi-Laboratoriehåndbok for Mikrobiologisk avdeling OUS Rikshospitalet.</w:t>
      </w:r>
    </w:p>
    <w:p w:rsidR="006B1C01" w:rsidRDefault="006B1C01" w:rsidP="00763248">
      <w:pPr>
        <w:pStyle w:val="Header"/>
        <w:tabs>
          <w:tab w:val="clear" w:pos="4153"/>
          <w:tab w:val="clear" w:pos="8306"/>
          <w:tab w:val="left" w:pos="1620"/>
          <w:tab w:val="left" w:pos="4500"/>
        </w:tabs>
        <w:suppressAutoHyphens/>
        <w:outlineLvl w:val="0"/>
        <w:rPr>
          <w:rFonts w:ascii="Cambria" w:hAnsi="Cambria" w:cs="Cambria"/>
        </w:rPr>
      </w:pPr>
    </w:p>
    <w:p w:rsidR="006B1C01" w:rsidRPr="00DB12CF" w:rsidRDefault="006B1C01" w:rsidP="00763248">
      <w:pPr>
        <w:pStyle w:val="Header"/>
        <w:tabs>
          <w:tab w:val="clear" w:pos="4153"/>
          <w:tab w:val="clear" w:pos="8306"/>
          <w:tab w:val="left" w:pos="1620"/>
          <w:tab w:val="left" w:pos="4500"/>
        </w:tabs>
        <w:suppressAutoHyphens/>
        <w:outlineLvl w:val="0"/>
        <w:rPr>
          <w:rFonts w:ascii="Cambria" w:hAnsi="Cambria" w:cs="Cambria"/>
        </w:rPr>
      </w:pPr>
      <w:r>
        <w:rPr>
          <w:rFonts w:ascii="Cambria" w:hAnsi="Cambria" w:cs="Cambria"/>
        </w:rPr>
        <w:t xml:space="preserve">Laboratoriehåndboken er også tilgjengelig via </w:t>
      </w:r>
      <w:r w:rsidRPr="00DB12CF">
        <w:rPr>
          <w:rFonts w:ascii="Cambria" w:hAnsi="Cambria" w:cs="Cambria"/>
        </w:rPr>
        <w:t>int</w:t>
      </w:r>
      <w:r>
        <w:rPr>
          <w:rFonts w:ascii="Cambria" w:hAnsi="Cambria" w:cs="Cambria"/>
        </w:rPr>
        <w:t>e</w:t>
      </w:r>
      <w:r w:rsidRPr="00DB12CF">
        <w:rPr>
          <w:rFonts w:ascii="Cambria" w:hAnsi="Cambria" w:cs="Cambria"/>
        </w:rPr>
        <w:t>rnett</w:t>
      </w:r>
      <w:r>
        <w:rPr>
          <w:rFonts w:ascii="Cambria" w:hAnsi="Cambria" w:cs="Cambria"/>
        </w:rPr>
        <w:t xml:space="preserve"> (www.oslo-universitetssykehus.no)</w:t>
      </w:r>
      <w:r w:rsidRPr="00DB12CF">
        <w:rPr>
          <w:rFonts w:ascii="Cambria" w:hAnsi="Cambria" w:cs="Cambria"/>
        </w:rPr>
        <w:t xml:space="preserve"> under </w:t>
      </w:r>
      <w:r>
        <w:rPr>
          <w:rFonts w:ascii="Cambria" w:hAnsi="Cambria" w:cs="Cambria"/>
        </w:rPr>
        <w:t>Fagfolk-Laboratorietjenester-Laboratoriehåndbøker-Mikrobiologi, Rikshospitalet</w:t>
      </w:r>
      <w:r w:rsidRPr="00DB12CF">
        <w:rPr>
          <w:rFonts w:ascii="Cambria" w:hAnsi="Cambria" w:cs="Cambria"/>
        </w:rPr>
        <w:t>.</w:t>
      </w:r>
    </w:p>
    <w:p w:rsidR="006B1C01" w:rsidRPr="004C1F4C" w:rsidRDefault="006B1C01" w:rsidP="00763248">
      <w:pPr>
        <w:pStyle w:val="Header"/>
        <w:tabs>
          <w:tab w:val="clear" w:pos="4153"/>
          <w:tab w:val="clear" w:pos="8306"/>
          <w:tab w:val="left" w:pos="1620"/>
          <w:tab w:val="left" w:pos="4500"/>
        </w:tabs>
        <w:suppressAutoHyphens/>
        <w:outlineLvl w:val="0"/>
        <w:rPr>
          <w:rFonts w:ascii="Cambria" w:hAnsi="Cambria" w:cs="Cambria"/>
        </w:rPr>
      </w:pPr>
    </w:p>
    <w:p w:rsidR="006B1C01" w:rsidRDefault="006B1C01">
      <w:pPr>
        <w:tabs>
          <w:tab w:val="left" w:pos="227"/>
        </w:tabs>
        <w:suppressAutoHyphens/>
        <w:rPr>
          <w:rFonts w:ascii="Cambria" w:hAnsi="Cambria" w:cs="Cambria"/>
          <w:b/>
          <w:bCs/>
        </w:rPr>
      </w:pPr>
    </w:p>
    <w:p w:rsidR="006B1C01" w:rsidRDefault="006B1C01">
      <w:pPr>
        <w:pStyle w:val="Heading2"/>
        <w:spacing w:before="0"/>
        <w:rPr>
          <w:rFonts w:ascii="Cambria" w:hAnsi="Cambria" w:cs="Cambria"/>
        </w:rPr>
      </w:pPr>
      <w:bookmarkStart w:id="173" w:name="_Toc185071042"/>
      <w:bookmarkStart w:id="174" w:name="_Toc185071154"/>
      <w:bookmarkStart w:id="175" w:name="_Toc185071170"/>
      <w:bookmarkStart w:id="176" w:name="_Toc201222356"/>
      <w:bookmarkStart w:id="177" w:name="_Toc220480477"/>
      <w:bookmarkStart w:id="178" w:name="_Toc220480867"/>
      <w:bookmarkStart w:id="179" w:name="_Toc227489344"/>
      <w:bookmarkStart w:id="180" w:name="_Toc227489370"/>
      <w:bookmarkStart w:id="181" w:name="_Toc227489532"/>
      <w:bookmarkStart w:id="182" w:name="_Toc227489855"/>
      <w:bookmarkStart w:id="183" w:name="_Toc227489935"/>
      <w:bookmarkStart w:id="184" w:name="_Toc227490260"/>
      <w:bookmarkStart w:id="185" w:name="_Toc247961710"/>
      <w:bookmarkStart w:id="186" w:name="_Toc247962098"/>
      <w:bookmarkStart w:id="187" w:name="_Toc247962187"/>
      <w:r>
        <w:rPr>
          <w:rFonts w:ascii="Cambria" w:hAnsi="Cambria" w:cs="Cambria"/>
        </w:rPr>
        <w:br w:type="page"/>
      </w:r>
      <w:bookmarkStart w:id="188" w:name="_Toc400721157"/>
      <w:r>
        <w:rPr>
          <w:rFonts w:ascii="Cambria" w:hAnsi="Cambria" w:cs="Cambria"/>
        </w:rPr>
        <w:t xml:space="preserve">Prøvetakingsveiledning - prøver til påvisning av bakterier, </w:t>
      </w:r>
      <w:r>
        <w:rPr>
          <w:rFonts w:ascii="Cambria" w:hAnsi="Cambria" w:cs="Cambria"/>
          <w:i/>
          <w:iCs/>
        </w:rPr>
        <w:t>C. trachomatis</w:t>
      </w:r>
      <w:r>
        <w:rPr>
          <w:rFonts w:ascii="Cambria" w:hAnsi="Cambria" w:cs="Cambria"/>
        </w:rPr>
        <w:t>, mykobakterier, parasitter og sopp</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298"/>
        <w:gridCol w:w="6788"/>
      </w:tblGrid>
      <w:tr w:rsidR="006B1C01">
        <w:trPr>
          <w:cantSplit/>
          <w:tblHeader/>
          <w:jc w:val="center"/>
        </w:trPr>
        <w:tc>
          <w:tcPr>
            <w:tcW w:w="2298" w:type="dxa"/>
            <w:shd w:val="pct10" w:color="auto" w:fill="auto"/>
            <w:vAlign w:val="center"/>
          </w:tcPr>
          <w:p w:rsidR="006B1C01" w:rsidRDefault="006B1C01">
            <w:pPr>
              <w:pBdr>
                <w:right w:val="single" w:sz="6" w:space="1" w:color="auto"/>
              </w:pBdr>
              <w:tabs>
                <w:tab w:val="left" w:pos="227"/>
              </w:tabs>
              <w:spacing w:after="120"/>
              <w:rPr>
                <w:rFonts w:ascii="Cambria" w:hAnsi="Cambria" w:cs="Cambria"/>
                <w:b/>
                <w:bCs/>
                <w:smallCaps/>
                <w:color w:val="000000"/>
              </w:rPr>
            </w:pPr>
            <w:r>
              <w:rPr>
                <w:rFonts w:ascii="Cambria" w:hAnsi="Cambria" w:cs="Cambria"/>
                <w:b/>
                <w:bCs/>
                <w:smallCaps/>
                <w:color w:val="000000"/>
              </w:rPr>
              <w:t>M</w:t>
            </w:r>
            <w:r>
              <w:rPr>
                <w:rFonts w:ascii="Cambria" w:hAnsi="Cambria" w:cs="Cambria"/>
                <w:b/>
                <w:bCs/>
                <w:color w:val="000000"/>
              </w:rPr>
              <w:t>ateriale</w:t>
            </w:r>
          </w:p>
        </w:tc>
        <w:tc>
          <w:tcPr>
            <w:tcW w:w="6788" w:type="dxa"/>
            <w:shd w:val="pct10" w:color="auto" w:fill="auto"/>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Kommentarer</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189" w:name="Abscess_bakt"/>
            <w:r>
              <w:rPr>
                <w:rFonts w:ascii="Cambria" w:hAnsi="Cambria" w:cs="Cambria"/>
                <w:b/>
                <w:bCs/>
                <w:color w:val="000000"/>
              </w:rPr>
              <w:t>Abscess/puss</w:t>
            </w:r>
            <w:bookmarkEnd w:id="189"/>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Puss fra abscesser skaffes helst ved aspirasjon med sprøyte etter desinfeksjon av huden. Luft i sprøyten fjernes for å sikre materiale til både aerob og anaerob dyrkning. Sprøyten lukkes forsvarlig med propp. Rask forsendelse til laboratoriet er viktig.</w:t>
            </w:r>
          </w:p>
          <w:p w:rsidR="006B1C01" w:rsidRDefault="006B1C01">
            <w:pPr>
              <w:tabs>
                <w:tab w:val="left" w:pos="227"/>
              </w:tabs>
              <w:spacing w:after="120"/>
              <w:rPr>
                <w:rFonts w:ascii="Cambria" w:hAnsi="Cambria" w:cs="Cambria"/>
              </w:rPr>
            </w:pPr>
            <w:r>
              <w:rPr>
                <w:rFonts w:ascii="Cambria" w:hAnsi="Cambria" w:cs="Cambria"/>
              </w:rPr>
              <w:t>Eventuelt kan en i tillegg ta puss på pensel og forsende dette i transportmedium.</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lang w:val="en-GB"/>
              </w:rPr>
            </w:pPr>
            <w:bookmarkStart w:id="190" w:name="Ascites_bakt"/>
            <w:r>
              <w:rPr>
                <w:rFonts w:ascii="Cambria" w:hAnsi="Cambria" w:cs="Cambria"/>
                <w:b/>
                <w:bCs/>
                <w:color w:val="000000"/>
                <w:lang w:val="en-GB"/>
              </w:rPr>
              <w:t>Ascites/peritoneal-væske</w:t>
            </w:r>
            <w:bookmarkEnd w:id="190"/>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1-3 ml uten tilsetning.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191" w:name="Autopsi_bakt"/>
            <w:r>
              <w:rPr>
                <w:rFonts w:ascii="Cambria" w:hAnsi="Cambria" w:cs="Cambria"/>
                <w:b/>
                <w:bCs/>
                <w:color w:val="000000"/>
              </w:rPr>
              <w:t>Autopsimateriale</w:t>
            </w:r>
            <w:bookmarkEnd w:id="191"/>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 xml:space="preserve">Vevsbiter tatt med sterilt utstyr sendes i steril beholder. </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192" w:name="Biopsi_bakt"/>
            <w:r>
              <w:rPr>
                <w:rFonts w:ascii="Cambria" w:hAnsi="Cambria" w:cs="Cambria"/>
                <w:b/>
                <w:bCs/>
                <w:color w:val="000000"/>
              </w:rPr>
              <w:t>Biopsimateriale</w:t>
            </w:r>
            <w:bookmarkEnd w:id="192"/>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Som autopsimateriale.</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193" w:name="Blodkultur"/>
            <w:r>
              <w:rPr>
                <w:rFonts w:ascii="Cambria" w:hAnsi="Cambria" w:cs="Cambria"/>
                <w:b/>
                <w:bCs/>
                <w:color w:val="000000"/>
              </w:rPr>
              <w:t>Blodkultur</w:t>
            </w:r>
            <w:bookmarkEnd w:id="193"/>
          </w:p>
        </w:tc>
        <w:tc>
          <w:tcPr>
            <w:tcW w:w="6788" w:type="dxa"/>
            <w:vAlign w:val="center"/>
          </w:tcPr>
          <w:p w:rsidR="006B1C01" w:rsidRDefault="006B1C01">
            <w:pPr>
              <w:pStyle w:val="BodyText"/>
              <w:tabs>
                <w:tab w:val="clear" w:pos="227"/>
              </w:tabs>
              <w:spacing w:after="120"/>
              <w:rPr>
                <w:rFonts w:ascii="Cambria" w:hAnsi="Cambria" w:cs="Cambria"/>
                <w:lang w:val="nb-NO"/>
              </w:rPr>
            </w:pPr>
            <w:r>
              <w:rPr>
                <w:rFonts w:ascii="Cambria" w:hAnsi="Cambria" w:cs="Cambria"/>
                <w:lang w:val="nb-NO"/>
              </w:rPr>
              <w:t>Påvisning av bakterier og sopp i blod gjøres ved hjelp av et eget blodkultursystem. Én blodkulturflaske trekker ca. 8 mL blod, minste anbefalte blodvolum pr. flaske er 3 mL. Pasientens hud desinfiseres med klorhexidinsprit, likeså toppen av blodkulturflaskene. Desinfeksjonsmiddel skal tørke før prøvetaking utføres. Ved anleggelse av blodkultur bør det brukes én flaske for aerob og én flaske for anaerob dyrkning. Ved mistanke om soppinfeksjon benyttes spesialflaske for sopp. Dette må rekvireres særskilt.  En aerob flaske + en anaerob flaske + evt. soppflaske tatt i samme stikk utgjør ett blodkultursett. Blodkultur bør om mulig tas ved frostanfall/febertopper. Det bør rutine</w:t>
            </w:r>
            <w:r>
              <w:rPr>
                <w:rFonts w:ascii="Cambria" w:hAnsi="Cambria" w:cs="Cambria"/>
                <w:lang w:val="nb-NO"/>
              </w:rPr>
              <w:softHyphen/>
              <w:t>messig anlegges 2 sett, disse kan tas samtidig, men i ulike stikk. Dersom pasienten har dårlige blodårer slik at to venepunksjoner er vanskelig, tappes begge blodkultursett fra samme punksjon.</w:t>
            </w:r>
          </w:p>
          <w:p w:rsidR="006B1C01" w:rsidRDefault="006B1C01">
            <w:pPr>
              <w:spacing w:after="120"/>
              <w:rPr>
                <w:rFonts w:ascii="Cambria" w:hAnsi="Cambria" w:cs="Cambria"/>
                <w:color w:val="000000"/>
              </w:rPr>
            </w:pPr>
            <w:r>
              <w:rPr>
                <w:rFonts w:ascii="Cambria" w:hAnsi="Cambria" w:cs="Cambria"/>
                <w:color w:val="000000"/>
              </w:rPr>
              <w:t>Ved mistanke om endokarditt anbefales 3 sett initialt (to sett fra ulike innstikk tatt på samme tid, det siste settet 1-2 timer senere), eventuelt to nye sett neste dag.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Blodkultur forts.</w:t>
            </w:r>
          </w:p>
        </w:tc>
        <w:tc>
          <w:tcPr>
            <w:tcW w:w="6788" w:type="dxa"/>
            <w:vAlign w:val="center"/>
          </w:tcPr>
          <w:p w:rsidR="006B1C01" w:rsidRDefault="006B1C01">
            <w:pPr>
              <w:tabs>
                <w:tab w:val="left" w:pos="227"/>
              </w:tabs>
              <w:spacing w:after="120"/>
              <w:rPr>
                <w:rFonts w:ascii="Cambria" w:hAnsi="Cambria" w:cs="Cambria"/>
                <w:b/>
                <w:bCs/>
                <w:i/>
                <w:iCs/>
                <w:color w:val="000000"/>
              </w:rPr>
            </w:pPr>
            <w:r>
              <w:rPr>
                <w:rFonts w:ascii="Cambria" w:hAnsi="Cambria" w:cs="Cambria"/>
                <w:b/>
                <w:bCs/>
                <w:i/>
                <w:iCs/>
                <w:color w:val="000000"/>
              </w:rPr>
              <w:t>Prøvetaking hos barn:</w:t>
            </w:r>
          </w:p>
          <w:p w:rsidR="006B1C01" w:rsidRDefault="006B1C01">
            <w:pPr>
              <w:pStyle w:val="Brevnormal"/>
              <w:spacing w:after="120"/>
              <w:ind w:left="0"/>
              <w:rPr>
                <w:rFonts w:ascii="Cambria" w:hAnsi="Cambria" w:cs="Cambria"/>
                <w:color w:val="000000"/>
              </w:rPr>
            </w:pPr>
            <w:r>
              <w:rPr>
                <w:rFonts w:ascii="Cambria" w:hAnsi="Cambria" w:cs="Cambria"/>
                <w:i/>
                <w:iCs/>
                <w:color w:val="000000"/>
              </w:rPr>
              <w:t xml:space="preserve">&gt;6år: </w:t>
            </w:r>
            <w:r>
              <w:rPr>
                <w:rFonts w:ascii="Cambria" w:hAnsi="Cambria" w:cs="Cambria"/>
                <w:color w:val="000000"/>
              </w:rPr>
              <w:t>som hos voksne, om det lar seg gjøre prøveteknisk.</w:t>
            </w:r>
          </w:p>
          <w:p w:rsidR="006B1C01" w:rsidRDefault="006B1C01">
            <w:pPr>
              <w:pStyle w:val="Brevnormal"/>
              <w:spacing w:after="120"/>
              <w:ind w:left="0"/>
              <w:rPr>
                <w:rFonts w:ascii="Cambria" w:hAnsi="Cambria" w:cs="Cambria"/>
                <w:color w:val="000000"/>
              </w:rPr>
            </w:pPr>
            <w:r>
              <w:rPr>
                <w:rFonts w:ascii="Cambria" w:hAnsi="Cambria" w:cs="Cambria"/>
                <w:i/>
                <w:iCs/>
                <w:color w:val="000000"/>
              </w:rPr>
              <w:t>&lt;6 år:</w:t>
            </w:r>
            <w:r>
              <w:rPr>
                <w:rFonts w:ascii="Cambria" w:hAnsi="Cambria" w:cs="Cambria"/>
                <w:color w:val="000000"/>
              </w:rPr>
              <w:t xml:space="preserve"> For aerob og anaerob bakteriologisk dyrkning brukes pediatrisk flaske pluss en anaerob flaske. Anaerob flaske fylles med 2-7 ml blod. Der det er mulig gjøres dette 2 ganger med forskjellig innstikk. Dersom </w:t>
            </w:r>
            <w:r>
              <w:rPr>
                <w:rFonts w:ascii="Cambria" w:hAnsi="Cambria" w:cs="Cambria"/>
                <w:i/>
                <w:iCs/>
                <w:color w:val="000000"/>
              </w:rPr>
              <w:t>soppundersøkelse</w:t>
            </w:r>
            <w:r>
              <w:rPr>
                <w:rFonts w:ascii="Cambria" w:hAnsi="Cambria" w:cs="Cambria"/>
                <w:color w:val="000000"/>
              </w:rPr>
              <w:t xml:space="preserve"> er rekvirert bør det i tillegg tas en soppflaske, eventuelt istedenfor anaerob flaske.</w:t>
            </w:r>
          </w:p>
          <w:p w:rsidR="006B1C01" w:rsidRDefault="006B1C01">
            <w:pPr>
              <w:pStyle w:val="Brevnormal"/>
              <w:spacing w:after="120"/>
              <w:ind w:left="0"/>
              <w:rPr>
                <w:rFonts w:ascii="Cambria" w:hAnsi="Cambria" w:cs="Cambria"/>
                <w:color w:val="000000"/>
              </w:rPr>
            </w:pPr>
            <w:r>
              <w:rPr>
                <w:rFonts w:ascii="Cambria" w:hAnsi="Cambria" w:cs="Cambria"/>
                <w:i/>
                <w:iCs/>
                <w:color w:val="000000"/>
              </w:rPr>
              <w:t>Fullbårne nyfødte og spedbarn:</w:t>
            </w:r>
            <w:r>
              <w:rPr>
                <w:rFonts w:ascii="Cambria" w:hAnsi="Cambria" w:cs="Cambria"/>
                <w:color w:val="000000"/>
              </w:rPr>
              <w:t xml:space="preserve"> For aerob dyrkning og soppdyrkning tas 1 pediatrisk flaske. Ideelt sett gjøres dette to ganger med forskjellig innstikk. Dersom anaerob undersøkelse er rekvirert brukes i tillegg anaerob flaske som fylles med inntil 3 ml blod.</w:t>
            </w:r>
          </w:p>
          <w:p w:rsidR="006B1C01" w:rsidRDefault="006B1C01">
            <w:pPr>
              <w:pStyle w:val="Brevnormal"/>
              <w:spacing w:after="120"/>
              <w:ind w:left="0"/>
            </w:pPr>
            <w:r>
              <w:rPr>
                <w:i/>
                <w:iCs/>
              </w:rPr>
              <w:t xml:space="preserve">Premature: </w:t>
            </w:r>
            <w:r>
              <w:t>For aerob dyrkning og soppdyrkning tas 1 pediatrisk flaske med (0,5)-1ml blod eventuelt mer. Dersom anaerob undersøkelse er rekvirert brukes i tillegg anaerob flaske som fylles med inntil 3 ml blod. Oppgi om det er lavt blodvolum på remissen.</w:t>
            </w:r>
          </w:p>
          <w:p w:rsidR="006B1C01" w:rsidRDefault="006B1C01">
            <w:pPr>
              <w:pStyle w:val="BodyText"/>
              <w:tabs>
                <w:tab w:val="clear" w:pos="227"/>
              </w:tabs>
              <w:spacing w:after="120"/>
              <w:rPr>
                <w:rFonts w:ascii="Cambria" w:hAnsi="Cambria" w:cs="Cambria"/>
                <w:lang w:val="nb-NO"/>
              </w:rPr>
            </w:pPr>
            <w:r>
              <w:rPr>
                <w:rFonts w:ascii="Cambria" w:hAnsi="Cambria" w:cs="Cambria"/>
              </w:rPr>
              <w:t>Ved mistanke om mykobakteriemi, benyttes egne mykobakterieflasker. Overvåkning av kulturene foregår automatisk i et eget varmeskap på laboratoriet. Det er derfor viktig at prøvene straks etter prøvetaking transporteres til laboratoriet og før forsendelse oppbevares ved romtemperatur. Utenom åpningstid vil portørtjenesten ta hånd om plasseringen av flaskene.</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194" w:name="BAL_bakt"/>
            <w:r>
              <w:rPr>
                <w:rFonts w:ascii="Cambria" w:hAnsi="Cambria" w:cs="Cambria"/>
                <w:b/>
                <w:bCs/>
                <w:color w:val="000000"/>
              </w:rPr>
              <w:t>Bronkialskyllevann</w:t>
            </w:r>
            <w:bookmarkEnd w:id="194"/>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Minst 2 mL uten tilsetning i steril beholder.</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195" w:name="Drensekret_bakt"/>
            <w:r>
              <w:rPr>
                <w:rFonts w:ascii="Cambria" w:hAnsi="Cambria" w:cs="Cambria"/>
                <w:b/>
                <w:bCs/>
                <w:color w:val="000000"/>
              </w:rPr>
              <w:t>Drensekret</w:t>
            </w:r>
            <w:bookmarkEnd w:id="195"/>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Kan tas ved aspirasjon med sprøyte. Luft i sprøyten fjernes for å sikre materiale til både aerob og anaerob dyrkning. Sprøyten lukkes forsvarlig med propp.</w:t>
            </w:r>
          </w:p>
          <w:p w:rsidR="006B1C01" w:rsidRDefault="006B1C01">
            <w:pPr>
              <w:tabs>
                <w:tab w:val="left" w:pos="227"/>
              </w:tabs>
              <w:spacing w:after="120"/>
              <w:rPr>
                <w:rFonts w:ascii="Cambria" w:hAnsi="Cambria" w:cs="Cambria"/>
                <w:color w:val="000000"/>
              </w:rPr>
            </w:pPr>
            <w:r>
              <w:rPr>
                <w:rFonts w:ascii="Cambria" w:hAnsi="Cambria" w:cs="Cambria"/>
                <w:color w:val="000000"/>
              </w:rPr>
              <w:t xml:space="preserve">Kan alternativt tas med pensel som plasseres i transportmedium.  </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196" w:name="Ekspektorat_bakt"/>
            <w:r>
              <w:rPr>
                <w:rFonts w:ascii="Cambria" w:hAnsi="Cambria" w:cs="Cambria"/>
                <w:b/>
                <w:bCs/>
                <w:color w:val="000000"/>
              </w:rPr>
              <w:t>Ekspektorat</w:t>
            </w:r>
            <w:bookmarkEnd w:id="196"/>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Prøve tas helst om morgenen før pasienten har spist. Pasienten bør skylle først munnen med vann og fjerne evt. løse tenner. Pasienten må instrueres om å hoste kraftig og dypt slik at materiale fra nedre luftveier sikres. Sendes i steril beholder uten tilsetning. Vennligst send egen prøve til dyrkning av mykobakterier.</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197" w:name="Feces_tarmbakt"/>
            <w:r>
              <w:rPr>
                <w:rFonts w:ascii="Cambria" w:hAnsi="Cambria" w:cs="Cambria"/>
                <w:b/>
                <w:bCs/>
                <w:color w:val="000000"/>
              </w:rPr>
              <w:t>Fæces til us av patogene tarmbakterier</w:t>
            </w:r>
            <w:bookmarkEnd w:id="197"/>
          </w:p>
        </w:tc>
        <w:tc>
          <w:tcPr>
            <w:tcW w:w="6788" w:type="dxa"/>
            <w:vAlign w:val="center"/>
          </w:tcPr>
          <w:p w:rsidR="006B1C01" w:rsidRPr="009E544B" w:rsidRDefault="006B1C01">
            <w:pPr>
              <w:tabs>
                <w:tab w:val="left" w:pos="227"/>
              </w:tabs>
              <w:spacing w:after="120"/>
              <w:rPr>
                <w:rFonts w:ascii="Cambria" w:hAnsi="Cambria" w:cs="Cambria"/>
                <w:color w:val="000000"/>
              </w:rPr>
            </w:pPr>
            <w:r>
              <w:rPr>
                <w:rFonts w:ascii="Cambria" w:hAnsi="Cambria" w:cs="Cambria"/>
                <w:color w:val="000000"/>
              </w:rPr>
              <w:t xml:space="preserve">Penselprøve fra fæces </w:t>
            </w:r>
            <w:r w:rsidRPr="009E544B">
              <w:rPr>
                <w:rFonts w:ascii="Cambria" w:hAnsi="Cambria" w:cs="Cambria"/>
                <w:color w:val="000000"/>
              </w:rPr>
              <w:t xml:space="preserve">i </w:t>
            </w:r>
            <w:r w:rsidRPr="009E544B">
              <w:t xml:space="preserve">modifisert Cary Blair transportmedium (Copan fecalSwab med grønn kork). </w:t>
            </w:r>
          </w:p>
          <w:p w:rsidR="006B1C01" w:rsidRDefault="006B1C01">
            <w:pPr>
              <w:tabs>
                <w:tab w:val="left" w:pos="227"/>
              </w:tabs>
              <w:spacing w:after="120"/>
              <w:rPr>
                <w:rFonts w:ascii="Cambria" w:hAnsi="Cambria" w:cs="Cambria"/>
                <w:color w:val="000000"/>
              </w:rPr>
            </w:pPr>
            <w:r>
              <w:rPr>
                <w:rFonts w:ascii="Cambria" w:hAnsi="Cambria" w:cs="Cambria"/>
                <w:color w:val="000000"/>
              </w:rPr>
              <w:t>Alle prøver oppbevares i kjøleskap før forsendelse.</w:t>
            </w:r>
          </w:p>
          <w:p w:rsidR="006B1C01" w:rsidRDefault="006B1C01">
            <w:pPr>
              <w:tabs>
                <w:tab w:val="left" w:pos="227"/>
              </w:tabs>
              <w:spacing w:after="120"/>
              <w:rPr>
                <w:rFonts w:ascii="Cambria" w:hAnsi="Cambria" w:cs="Cambria"/>
                <w:color w:val="000000"/>
              </w:rPr>
            </w:pPr>
            <w:r>
              <w:rPr>
                <w:rFonts w:ascii="Cambria" w:hAnsi="Cambria" w:cs="Cambria"/>
              </w:rPr>
              <w:t>Prøver videresendes til Mikrobiologisk avdeling, Ullevål.</w:t>
            </w:r>
          </w:p>
        </w:tc>
      </w:tr>
      <w:tr w:rsidR="006B1C01" w:rsidRPr="00DB4AC5">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198" w:name="Feces_difftoksin"/>
            <w:r>
              <w:rPr>
                <w:rFonts w:ascii="Cambria" w:hAnsi="Cambria" w:cs="Cambria"/>
                <w:b/>
                <w:bCs/>
                <w:color w:val="000000"/>
              </w:rPr>
              <w:t xml:space="preserve">Fæces til us av </w:t>
            </w:r>
            <w:r>
              <w:rPr>
                <w:rFonts w:ascii="Cambria" w:hAnsi="Cambria" w:cs="Cambria"/>
                <w:b/>
                <w:bCs/>
                <w:i/>
                <w:iCs/>
                <w:color w:val="000000"/>
              </w:rPr>
              <w:t>Cl. difficile</w:t>
            </w:r>
            <w:r>
              <w:rPr>
                <w:rFonts w:ascii="Cambria" w:hAnsi="Cambria" w:cs="Cambria"/>
                <w:b/>
                <w:bCs/>
                <w:color w:val="000000"/>
              </w:rPr>
              <w:t xml:space="preserve"> toksin</w:t>
            </w:r>
            <w:bookmarkEnd w:id="198"/>
            <w:r>
              <w:rPr>
                <w:rFonts w:ascii="Cambria" w:hAnsi="Cambria" w:cs="Cambria"/>
                <w:b/>
                <w:bCs/>
                <w:color w:val="000000"/>
              </w:rPr>
              <w:t xml:space="preserve"> DNA</w:t>
            </w:r>
          </w:p>
        </w:tc>
        <w:tc>
          <w:tcPr>
            <w:tcW w:w="6788" w:type="dxa"/>
            <w:vAlign w:val="center"/>
          </w:tcPr>
          <w:p w:rsidR="006B1C01" w:rsidRDefault="006B1C01" w:rsidP="008D168E">
            <w:pPr>
              <w:numPr>
                <w:ilvl w:val="0"/>
                <w:numId w:val="67"/>
              </w:numPr>
              <w:tabs>
                <w:tab w:val="left" w:pos="227"/>
              </w:tabs>
              <w:spacing w:after="120"/>
              <w:rPr>
                <w:rFonts w:ascii="Cambria" w:hAnsi="Cambria" w:cs="Cambria"/>
              </w:rPr>
            </w:pPr>
            <w:r>
              <w:rPr>
                <w:rFonts w:ascii="Cambria" w:hAnsi="Cambria" w:cs="Cambria"/>
              </w:rPr>
              <w:t>Ca 5 mL feces uten tilsetning.  Oppbevares og transporteres ved 2-8 C. Holdbare 5 døgn ved 2-8 C.</w:t>
            </w:r>
          </w:p>
          <w:p w:rsidR="006B1C01" w:rsidRDefault="006B1C01" w:rsidP="008D168E">
            <w:pPr>
              <w:numPr>
                <w:ilvl w:val="0"/>
                <w:numId w:val="67"/>
              </w:numPr>
              <w:tabs>
                <w:tab w:val="left" w:pos="227"/>
              </w:tabs>
              <w:spacing w:after="120"/>
              <w:rPr>
                <w:rFonts w:ascii="Cambria" w:hAnsi="Cambria" w:cs="Cambria"/>
              </w:rPr>
            </w:pPr>
            <w:r w:rsidRPr="00DB4AC5">
              <w:rPr>
                <w:rFonts w:ascii="Cambria" w:hAnsi="Cambria" w:cs="Cambria"/>
              </w:rPr>
              <w:t>Feces i Cary-Blair medium:</w:t>
            </w:r>
            <w:r>
              <w:rPr>
                <w:rFonts w:ascii="Cambria" w:hAnsi="Cambria" w:cs="Cambria"/>
              </w:rPr>
              <w:t xml:space="preserve"> Oppbevares i 2-8 C før transport. Kan sendes i romtemperatur. Holdbarhet </w:t>
            </w:r>
            <w:r w:rsidRPr="008D168E">
              <w:rPr>
                <w:rFonts w:ascii="Cambria" w:hAnsi="Cambria" w:cs="Cambria"/>
              </w:rPr>
              <w:t>max 24 timer ved romtemperatur</w:t>
            </w:r>
            <w:r>
              <w:rPr>
                <w:rFonts w:ascii="Cambria" w:hAnsi="Cambria" w:cs="Cambria"/>
              </w:rPr>
              <w:t>/max 5 dager ved 2-8 C.</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199" w:name="Feces_diffdyrk"/>
            <w:r>
              <w:rPr>
                <w:rFonts w:ascii="Cambria" w:hAnsi="Cambria" w:cs="Cambria"/>
                <w:b/>
                <w:bCs/>
                <w:color w:val="000000"/>
              </w:rPr>
              <w:t xml:space="preserve">Fæces til </w:t>
            </w:r>
            <w:r>
              <w:rPr>
                <w:rFonts w:ascii="Cambria" w:hAnsi="Cambria" w:cs="Cambria"/>
                <w:b/>
                <w:bCs/>
                <w:i/>
                <w:iCs/>
                <w:color w:val="000000"/>
              </w:rPr>
              <w:t>Cl. difficile</w:t>
            </w:r>
            <w:r>
              <w:rPr>
                <w:rFonts w:ascii="Cambria" w:hAnsi="Cambria" w:cs="Cambria"/>
                <w:b/>
                <w:bCs/>
                <w:color w:val="000000"/>
              </w:rPr>
              <w:t xml:space="preserve"> dyrkning</w:t>
            </w:r>
            <w:bookmarkEnd w:id="199"/>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 xml:space="preserve">Ved funn av </w:t>
            </w:r>
            <w:r>
              <w:rPr>
                <w:rFonts w:ascii="Cambria" w:hAnsi="Cambria" w:cs="Cambria"/>
                <w:i/>
                <w:iCs/>
              </w:rPr>
              <w:t>Cl. difficile</w:t>
            </w:r>
            <w:r>
              <w:rPr>
                <w:rFonts w:ascii="Cambria" w:hAnsi="Cambria" w:cs="Cambria"/>
              </w:rPr>
              <w:t xml:space="preserve"> toksin skal det tas penselprøve fra flytende fæces til dyrkning. Forsendes i transportmedium.</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0" w:name="Feces_parasitt"/>
            <w:r>
              <w:rPr>
                <w:rFonts w:ascii="Cambria" w:hAnsi="Cambria" w:cs="Cambria"/>
                <w:b/>
                <w:bCs/>
                <w:color w:val="000000"/>
              </w:rPr>
              <w:t>Fæces til us av parasitter</w:t>
            </w:r>
            <w:bookmarkEnd w:id="200"/>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Cyster: 5-10 g (tilsvarende en stor teskje) overføres til prøvebeholder uten tilsetning. Holdbarhet 24 timer i romtemperatur. Ved lengre tids oppbevaring og transport anvendes EcoFix transportmedium.</w:t>
            </w:r>
          </w:p>
          <w:p w:rsidR="006B1C01" w:rsidRDefault="006B1C01">
            <w:pPr>
              <w:tabs>
                <w:tab w:val="left" w:pos="227"/>
              </w:tabs>
              <w:spacing w:after="120"/>
              <w:rPr>
                <w:rFonts w:ascii="Cambria" w:hAnsi="Cambria" w:cs="Cambria"/>
              </w:rPr>
            </w:pPr>
            <w:r>
              <w:rPr>
                <w:rFonts w:ascii="Cambria" w:hAnsi="Cambria" w:cs="Cambria"/>
              </w:rPr>
              <w:t>Trofozoitter: Prøve uten tilsetning må undersøkes innen 30 minutter (”rykende fersk avføring”).</w:t>
            </w:r>
          </w:p>
          <w:p w:rsidR="006B1C01" w:rsidRDefault="006B1C01">
            <w:pPr>
              <w:tabs>
                <w:tab w:val="left" w:pos="227"/>
              </w:tabs>
              <w:spacing w:after="120"/>
              <w:rPr>
                <w:rFonts w:ascii="Cambria" w:hAnsi="Cambria" w:cs="Cambria"/>
              </w:rPr>
            </w:pPr>
            <w:r>
              <w:rPr>
                <w:rFonts w:ascii="Cambria" w:hAnsi="Cambria" w:cs="Cambria"/>
              </w:rPr>
              <w:t>Prøver videresendes til Mikrobiologisk avdeling, Ullevål.</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201" w:name="Galle_bakt"/>
            <w:r>
              <w:rPr>
                <w:rFonts w:ascii="Cambria" w:hAnsi="Cambria" w:cs="Cambria"/>
                <w:b/>
                <w:bCs/>
                <w:color w:val="000000"/>
              </w:rPr>
              <w:t>Galle</w:t>
            </w:r>
            <w:bookmarkEnd w:id="201"/>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Kan tas ved aspirasjon med sprøyte. Luft i sprøyten fjernes for å sikre materiale til både aerob og anaerob dyrkning. Sprøyten lukkes forsvarlig med propp.</w:t>
            </w:r>
          </w:p>
          <w:p w:rsidR="006B1C01" w:rsidRDefault="006B1C01">
            <w:pPr>
              <w:tabs>
                <w:tab w:val="left" w:pos="227"/>
              </w:tabs>
              <w:spacing w:after="120"/>
              <w:rPr>
                <w:rFonts w:ascii="Cambria" w:hAnsi="Cambria" w:cs="Cambria"/>
                <w:color w:val="FF0000"/>
              </w:rPr>
            </w:pPr>
            <w:r>
              <w:rPr>
                <w:rFonts w:ascii="Cambria" w:hAnsi="Cambria" w:cs="Cambria"/>
              </w:rPr>
              <w:t xml:space="preserve">Kan alternativt tas med pensel som plasseres i transportmedium.  </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2" w:name="Hals_bakt"/>
            <w:r>
              <w:rPr>
                <w:rFonts w:ascii="Cambria" w:hAnsi="Cambria" w:cs="Cambria"/>
                <w:b/>
                <w:bCs/>
                <w:color w:val="000000"/>
              </w:rPr>
              <w:t xml:space="preserve">Halsprøve </w:t>
            </w:r>
            <w:bookmarkEnd w:id="202"/>
          </w:p>
        </w:tc>
        <w:tc>
          <w:tcPr>
            <w:tcW w:w="6788" w:type="dxa"/>
            <w:vAlign w:val="center"/>
          </w:tcPr>
          <w:p w:rsidR="006B1C01" w:rsidRDefault="006B1C01">
            <w:pPr>
              <w:autoSpaceDE w:val="0"/>
              <w:autoSpaceDN w:val="0"/>
              <w:adjustRightInd w:val="0"/>
              <w:spacing w:after="120"/>
              <w:rPr>
                <w:rFonts w:ascii="Cambria" w:hAnsi="Cambria" w:cs="Cambria"/>
              </w:rPr>
            </w:pPr>
            <w:r>
              <w:rPr>
                <w:rFonts w:ascii="Cambria" w:hAnsi="Cambria" w:cs="Cambria"/>
              </w:rPr>
              <w:t>En vattpensel gnis over tonsiller, bakre svelgvegg og eventuelle lesjoner mens tungen holdes nede med spatel. Forsøk å unngå tenner og tannkjøtt. Pensel settes ned i et rør med transportmedium.</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3" w:name="Hud_haarnegl"/>
            <w:r>
              <w:rPr>
                <w:rFonts w:ascii="Cambria" w:hAnsi="Cambria" w:cs="Cambria"/>
                <w:b/>
                <w:bCs/>
                <w:color w:val="000000"/>
              </w:rPr>
              <w:t>Hud/hår/negl (dermatofytter)</w:t>
            </w:r>
            <w:bookmarkEnd w:id="203"/>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Hud: Hud skrapes med skarp skje fra randen av lesjonen.</w:t>
            </w:r>
          </w:p>
          <w:p w:rsidR="006B1C01" w:rsidRDefault="006B1C01">
            <w:pPr>
              <w:tabs>
                <w:tab w:val="left" w:pos="227"/>
              </w:tabs>
              <w:spacing w:after="120"/>
              <w:rPr>
                <w:rFonts w:ascii="Cambria" w:hAnsi="Cambria" w:cs="Cambria"/>
              </w:rPr>
            </w:pPr>
            <w:r>
              <w:rPr>
                <w:rFonts w:ascii="Cambria" w:hAnsi="Cambria" w:cs="Cambria"/>
              </w:rPr>
              <w:t>Hår: Synlig skadet hår nappes ut.</w:t>
            </w:r>
          </w:p>
          <w:p w:rsidR="006B1C01" w:rsidRDefault="006B1C01">
            <w:pPr>
              <w:tabs>
                <w:tab w:val="left" w:pos="227"/>
              </w:tabs>
              <w:spacing w:after="120"/>
              <w:rPr>
                <w:rFonts w:ascii="Cambria" w:hAnsi="Cambria" w:cs="Cambria"/>
              </w:rPr>
            </w:pPr>
            <w:r>
              <w:rPr>
                <w:rFonts w:ascii="Cambria" w:hAnsi="Cambria" w:cs="Cambria"/>
              </w:rPr>
              <w:t>Negl: Fra angrepne negler skrapes eller klippes små biter.</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204" w:name="Konjunktiva_bakt"/>
            <w:r>
              <w:rPr>
                <w:rFonts w:ascii="Cambria" w:hAnsi="Cambria" w:cs="Cambria"/>
                <w:b/>
                <w:bCs/>
                <w:color w:val="000000"/>
              </w:rPr>
              <w:t>Konjunktivalsekret</w:t>
            </w:r>
            <w:bookmarkEnd w:id="204"/>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Materiale tas fra konjunktivalsekken med pensel som deretter settes ned i et rør med transportmedium.</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5" w:name="Leddvæske_bakt"/>
            <w:r>
              <w:rPr>
                <w:rFonts w:ascii="Cambria" w:hAnsi="Cambria" w:cs="Cambria"/>
                <w:b/>
                <w:bCs/>
                <w:color w:val="000000"/>
              </w:rPr>
              <w:t>Leddvæske</w:t>
            </w:r>
            <w:bookmarkEnd w:id="205"/>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Minst 0,25 ml uten tilsetning.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6" w:name="Nasofarynx_bakt"/>
            <w:r>
              <w:rPr>
                <w:rFonts w:ascii="Cambria" w:hAnsi="Cambria" w:cs="Cambria"/>
                <w:b/>
                <w:bCs/>
                <w:color w:val="000000"/>
              </w:rPr>
              <w:t>Nasofarynxprøve</w:t>
            </w:r>
            <w:bookmarkEnd w:id="206"/>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 xml:space="preserve">Til vanlig bakteriologisk undersøkelse tas prøve fra nasofarynx med tynn, bøyelig prøvepinne. Penselen føres gjennom nesekaviteten til den treffer bakre vegg av nasopharynx. Hvis mulig holdes pensel på prøvested i 10-15 sek. for å suge opp materiale. </w:t>
            </w:r>
          </w:p>
          <w:p w:rsidR="006B1C01" w:rsidRDefault="006B1C01">
            <w:pPr>
              <w:tabs>
                <w:tab w:val="left" w:pos="227"/>
              </w:tabs>
              <w:spacing w:after="120"/>
              <w:rPr>
                <w:rFonts w:ascii="Cambria" w:hAnsi="Cambria" w:cs="Cambria"/>
              </w:rPr>
            </w:pPr>
            <w:r>
              <w:rPr>
                <w:rFonts w:ascii="Cambria" w:hAnsi="Cambria" w:cs="Cambria"/>
              </w:rPr>
              <w:t xml:space="preserve">Ved mistanke om </w:t>
            </w:r>
            <w:r>
              <w:rPr>
                <w:rFonts w:ascii="Cambria" w:hAnsi="Cambria" w:cs="Cambria"/>
                <w:b/>
                <w:bCs/>
              </w:rPr>
              <w:t>kikhoste</w:t>
            </w:r>
            <w:r>
              <w:rPr>
                <w:rFonts w:ascii="Cambria" w:hAnsi="Cambria" w:cs="Cambria"/>
              </w:rPr>
              <w:t xml:space="preserve"> (PCR-undersøkelse) benyttes prøvetakingssett for virus (Copan pensel i UTM virustransportmedium). </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7" w:name="Nese_MRSA"/>
            <w:r>
              <w:rPr>
                <w:rFonts w:ascii="Cambria" w:hAnsi="Cambria" w:cs="Cambria"/>
                <w:b/>
                <w:bCs/>
                <w:color w:val="000000"/>
              </w:rPr>
              <w:t>Neseprøve til MRSA-undersøkelse</w:t>
            </w:r>
            <w:bookmarkEnd w:id="207"/>
          </w:p>
        </w:tc>
        <w:tc>
          <w:tcPr>
            <w:tcW w:w="6788" w:type="dxa"/>
            <w:vAlign w:val="center"/>
          </w:tcPr>
          <w:p w:rsidR="006B1C01" w:rsidRDefault="006B1C01">
            <w:pPr>
              <w:pStyle w:val="Prosedyrenormal"/>
              <w:spacing w:after="120"/>
              <w:ind w:left="0"/>
              <w:rPr>
                <w:rFonts w:ascii="Cambria" w:hAnsi="Cambria" w:cs="Cambria"/>
                <w:sz w:val="24"/>
                <w:szCs w:val="24"/>
              </w:rPr>
            </w:pPr>
            <w:r>
              <w:rPr>
                <w:rFonts w:ascii="Cambria" w:hAnsi="Cambria" w:cs="Cambria"/>
                <w:sz w:val="24"/>
                <w:szCs w:val="24"/>
              </w:rPr>
              <w:t xml:space="preserve">Det benyttes </w:t>
            </w:r>
            <w:r>
              <w:rPr>
                <w:rFonts w:ascii="Cambria" w:hAnsi="Cambria" w:cs="Cambria"/>
                <w:b/>
                <w:bCs/>
                <w:sz w:val="24"/>
                <w:szCs w:val="24"/>
              </w:rPr>
              <w:t>e-swab</w:t>
            </w:r>
            <w:r>
              <w:rPr>
                <w:rFonts w:ascii="Cambria" w:hAnsi="Cambria" w:cs="Cambria"/>
                <w:sz w:val="24"/>
                <w:szCs w:val="24"/>
              </w:rPr>
              <w:t xml:space="preserve"> fra Copan. Det tas prøve fra ytre del av begge nesebor med samme pensel. Ved tørre forhold må penselen fuktes med sterilt vann/saltvann før prøvetaking.</w:t>
            </w:r>
          </w:p>
          <w:p w:rsidR="006B1C01" w:rsidRDefault="006B1C01">
            <w:pPr>
              <w:tabs>
                <w:tab w:val="left" w:pos="227"/>
              </w:tabs>
              <w:spacing w:after="120"/>
              <w:rPr>
                <w:rFonts w:ascii="Cambria" w:hAnsi="Cambria" w:cs="Cambria"/>
              </w:rPr>
            </w:pPr>
            <w:r>
              <w:rPr>
                <w:rFonts w:ascii="Cambria" w:hAnsi="Cambria" w:cs="Cambria"/>
              </w:rPr>
              <w:t>Pensel plasseres i transportmedium, skaft brekkes av ved angitt merke og kork settes på.</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8" w:name="Pericard_bakt"/>
            <w:r>
              <w:rPr>
                <w:rFonts w:ascii="Cambria" w:hAnsi="Cambria" w:cs="Cambria"/>
                <w:b/>
                <w:bCs/>
                <w:color w:val="000000"/>
              </w:rPr>
              <w:t>Pericardvæske</w:t>
            </w:r>
            <w:bookmarkEnd w:id="208"/>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Minst 0,25 ml uten tilsetning.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09" w:name="Perineum_MRSA"/>
            <w:r>
              <w:rPr>
                <w:rFonts w:ascii="Cambria" w:hAnsi="Cambria" w:cs="Cambria"/>
                <w:b/>
                <w:bCs/>
                <w:color w:val="000000"/>
              </w:rPr>
              <w:t>Perineumprøve til MRSA-undersøkelse</w:t>
            </w:r>
            <w:bookmarkEnd w:id="209"/>
          </w:p>
        </w:tc>
        <w:tc>
          <w:tcPr>
            <w:tcW w:w="6788" w:type="dxa"/>
            <w:vAlign w:val="center"/>
          </w:tcPr>
          <w:p w:rsidR="006B1C01" w:rsidRDefault="006B1C01">
            <w:pPr>
              <w:pStyle w:val="Prosedyrenormal"/>
              <w:spacing w:after="120"/>
              <w:ind w:left="0"/>
              <w:rPr>
                <w:rFonts w:ascii="Cambria" w:hAnsi="Cambria" w:cs="Cambria"/>
                <w:sz w:val="24"/>
                <w:szCs w:val="24"/>
              </w:rPr>
            </w:pPr>
            <w:r>
              <w:rPr>
                <w:rFonts w:ascii="Cambria" w:hAnsi="Cambria" w:cs="Cambria"/>
                <w:sz w:val="24"/>
                <w:szCs w:val="24"/>
              </w:rPr>
              <w:t xml:space="preserve">Det benyttes </w:t>
            </w:r>
            <w:r>
              <w:rPr>
                <w:rFonts w:ascii="Cambria" w:hAnsi="Cambria" w:cs="Cambria"/>
                <w:b/>
                <w:bCs/>
                <w:sz w:val="24"/>
                <w:szCs w:val="24"/>
              </w:rPr>
              <w:t>e-swab</w:t>
            </w:r>
            <w:r>
              <w:rPr>
                <w:rFonts w:ascii="Cambria" w:hAnsi="Cambria" w:cs="Cambria"/>
                <w:sz w:val="24"/>
                <w:szCs w:val="24"/>
              </w:rPr>
              <w:t xml:space="preserve"> fra Copan. Ved tørre forhold må penselen fuktes med sterilt vann/saltvann før prøvetaking.</w:t>
            </w:r>
          </w:p>
          <w:p w:rsidR="006B1C01" w:rsidRDefault="006B1C01">
            <w:pPr>
              <w:tabs>
                <w:tab w:val="left" w:pos="227"/>
              </w:tabs>
              <w:spacing w:after="120"/>
              <w:rPr>
                <w:rFonts w:ascii="Cambria" w:hAnsi="Cambria" w:cs="Cambria"/>
              </w:rPr>
            </w:pPr>
            <w:r>
              <w:rPr>
                <w:rFonts w:ascii="Cambria" w:hAnsi="Cambria" w:cs="Cambria"/>
              </w:rPr>
              <w:t>Pensel plasseres i transportmedium, skaft brekkes av ved angitt merke og kork settes på.</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10" w:name="Pleura_bakt"/>
            <w:r>
              <w:rPr>
                <w:rFonts w:ascii="Cambria" w:hAnsi="Cambria" w:cs="Cambria"/>
                <w:b/>
                <w:bCs/>
                <w:color w:val="000000"/>
              </w:rPr>
              <w:t>Pleuravæske</w:t>
            </w:r>
            <w:bookmarkEnd w:id="210"/>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1-3 ml uten tilsetning.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11" w:name="Sinussekret_bakt"/>
            <w:r>
              <w:rPr>
                <w:rFonts w:ascii="Cambria" w:hAnsi="Cambria" w:cs="Cambria"/>
                <w:b/>
                <w:bCs/>
                <w:color w:val="000000"/>
              </w:rPr>
              <w:t>Sinussekret</w:t>
            </w:r>
            <w:bookmarkEnd w:id="211"/>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Tas ved aspirasjon fra sinus eller ved skylling av sinus. Sendes i steril, lufttom beholder (eks sprøyte) for å sikre materiale til både aerob og anaerob dyrkning.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212" w:name="Spinalveske_bakt"/>
            <w:r>
              <w:rPr>
                <w:rFonts w:ascii="Cambria" w:hAnsi="Cambria" w:cs="Cambria"/>
                <w:b/>
                <w:bCs/>
                <w:color w:val="000000"/>
              </w:rPr>
              <w:t>Spinalvæske</w:t>
            </w:r>
            <w:bookmarkEnd w:id="212"/>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1-3 mL uten tilsetning.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213" w:name="Sårsekret_bakt"/>
            <w:r>
              <w:rPr>
                <w:rFonts w:ascii="Cambria" w:hAnsi="Cambria" w:cs="Cambria"/>
                <w:b/>
                <w:bCs/>
                <w:color w:val="000000"/>
              </w:rPr>
              <w:t>Sårsekret/pensel fra hud/slimhinner</w:t>
            </w:r>
            <w:bookmarkEnd w:id="213"/>
          </w:p>
        </w:tc>
        <w:tc>
          <w:tcPr>
            <w:tcW w:w="6788" w:type="dxa"/>
            <w:vAlign w:val="center"/>
          </w:tcPr>
          <w:p w:rsidR="006B1C01" w:rsidRDefault="006B1C01">
            <w:pPr>
              <w:autoSpaceDE w:val="0"/>
              <w:autoSpaceDN w:val="0"/>
              <w:adjustRightInd w:val="0"/>
              <w:spacing w:after="120"/>
              <w:rPr>
                <w:rFonts w:ascii="Cambria" w:hAnsi="Cambria" w:cs="Cambria"/>
              </w:rPr>
            </w:pPr>
            <w:r>
              <w:rPr>
                <w:rFonts w:ascii="Cambria" w:hAnsi="Cambria" w:cs="Cambria"/>
              </w:rPr>
              <w:t xml:space="preserve">Det er viktig å angi type sår på rekvisisjonen. Kun dype sår undersøkes med anaerob dyrkning. Sår vaskes med sterilt saltvann og løst debris, skorper mv fjernes forsiktig. Deretter tas det prøve med pensel fra kanten av såret. Penselen settes ned i et rør med virustransportmedium. </w:t>
            </w:r>
          </w:p>
          <w:p w:rsidR="006B1C01" w:rsidRDefault="006B1C01">
            <w:pPr>
              <w:autoSpaceDE w:val="0"/>
              <w:autoSpaceDN w:val="0"/>
              <w:adjustRightInd w:val="0"/>
              <w:spacing w:after="120"/>
              <w:rPr>
                <w:rFonts w:ascii="Cambria" w:hAnsi="Cambria" w:cs="Cambria"/>
              </w:rPr>
            </w:pPr>
            <w:r>
              <w:rPr>
                <w:rFonts w:ascii="Cambria" w:hAnsi="Cambria" w:cs="Cambria"/>
              </w:rPr>
              <w:t>Til MRSA-undersøkelse anvendes e-swab som beskrevet under neseprøve og perineumprøve.</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14" w:name="Tubesekret_bakt"/>
            <w:r>
              <w:rPr>
                <w:rFonts w:ascii="Cambria" w:hAnsi="Cambria" w:cs="Cambria"/>
                <w:b/>
                <w:bCs/>
                <w:color w:val="000000"/>
              </w:rPr>
              <w:t>Tubesekret</w:t>
            </w:r>
            <w:bookmarkEnd w:id="214"/>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Sendes i steril beholder uten tilsetning.</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15" w:name="Urethra_bakt"/>
            <w:r>
              <w:rPr>
                <w:rFonts w:ascii="Cambria" w:hAnsi="Cambria" w:cs="Cambria"/>
                <w:b/>
                <w:bCs/>
                <w:color w:val="000000"/>
              </w:rPr>
              <w:t>Urethra</w:t>
            </w:r>
            <w:bookmarkEnd w:id="215"/>
          </w:p>
        </w:tc>
        <w:tc>
          <w:tcPr>
            <w:tcW w:w="6788" w:type="dxa"/>
            <w:vAlign w:val="center"/>
          </w:tcPr>
          <w:p w:rsidR="006B1C01" w:rsidRDefault="006B1C01">
            <w:pPr>
              <w:tabs>
                <w:tab w:val="left" w:pos="227"/>
              </w:tabs>
              <w:spacing w:after="120"/>
              <w:rPr>
                <w:rFonts w:ascii="Cambria" w:hAnsi="Cambria" w:cs="Cambria"/>
              </w:rPr>
            </w:pPr>
            <w:r>
              <w:rPr>
                <w:rFonts w:ascii="Cambria" w:hAnsi="Cambria" w:cs="Cambria"/>
              </w:rPr>
              <w:t>Pensel føres inn i ytre urethra, roteres. Forsendes i transportmedium.</w:t>
            </w:r>
          </w:p>
          <w:p w:rsidR="006B1C01" w:rsidRDefault="006B1C01" w:rsidP="000D156B">
            <w:r>
              <w:rPr>
                <w:rFonts w:ascii="Cambria" w:hAnsi="Cambria" w:cs="Cambria"/>
                <w:i/>
                <w:iCs/>
              </w:rPr>
              <w:t>Chlamydia trachomatis:</w:t>
            </w:r>
            <w:r>
              <w:rPr>
                <w:rFonts w:ascii="Cambria" w:hAnsi="Cambria" w:cs="Cambria"/>
              </w:rPr>
              <w:t xml:space="preserve"> </w:t>
            </w:r>
            <w:r>
              <w:t>Spesielle prøvetakingssett må brukes (”Chlamydia transportmedium m/pensel”, rød pakning for cervix-/ vaginalprøve, blå pakning for uretraprøve, begge merket ”BD ProbeTec ET™”). Analysen utføres på Avd. for mikrobiologi, Ullevål. Prøvetakingssett kan bestilles på Emballasjetjenesten, Ullevål tlf. 22 11 92 98.</w:t>
            </w:r>
          </w:p>
          <w:p w:rsidR="006B1C01" w:rsidRDefault="006B1C01" w:rsidP="000D156B"/>
          <w:p w:rsidR="006B1C01" w:rsidRDefault="006B1C01">
            <w:pPr>
              <w:tabs>
                <w:tab w:val="left" w:pos="227"/>
              </w:tabs>
              <w:spacing w:after="120"/>
              <w:rPr>
                <w:rFonts w:ascii="Cambria" w:hAnsi="Cambria" w:cs="Cambria"/>
              </w:rPr>
            </w:pPr>
            <w:r>
              <w:rPr>
                <w:rFonts w:ascii="Cambria" w:hAnsi="Cambria" w:cs="Cambria"/>
              </w:rPr>
              <w:t>Penselen føres 2-4 cm inn i urethra og roteres i 3-5 sekunder. Unngå vannlating i minst en time forut for prøvetakingen.</w:t>
            </w:r>
          </w:p>
          <w:p w:rsidR="006B1C01" w:rsidRDefault="006B1C01" w:rsidP="00E316B0">
            <w:r>
              <w:rPr>
                <w:rFonts w:ascii="Cambria" w:hAnsi="Cambria" w:cs="Cambria"/>
              </w:rPr>
              <w:t>Pensel settes ned i rør med transportmedium.</w:t>
            </w:r>
            <w:r>
              <w:t xml:space="preserve"> Penselen settes helt ned i røret med transportmedium, og skaftet brekkes av mot kanten. Korken settes på slik at penselskaftet fester seg i det lille hullet under korken. Skru godt igjen for å unngå lekkasje.</w:t>
            </w:r>
          </w:p>
          <w:p w:rsidR="006B1C01" w:rsidRDefault="006B1C01">
            <w:pPr>
              <w:tabs>
                <w:tab w:val="left" w:pos="227"/>
              </w:tabs>
              <w:spacing w:after="120"/>
              <w:rPr>
                <w:rFonts w:ascii="Cambria" w:hAnsi="Cambria" w:cs="Cambria"/>
              </w:rPr>
            </w:pPr>
          </w:p>
        </w:tc>
      </w:tr>
      <w:tr w:rsidR="006B1C01">
        <w:trPr>
          <w:cantSplit/>
          <w:jc w:val="center"/>
        </w:trPr>
        <w:tc>
          <w:tcPr>
            <w:tcW w:w="2298" w:type="dxa"/>
            <w:vAlign w:val="center"/>
          </w:tcPr>
          <w:p w:rsidR="006B1C01" w:rsidRDefault="006B1C01">
            <w:pPr>
              <w:tabs>
                <w:tab w:val="left" w:pos="227"/>
              </w:tabs>
              <w:spacing w:after="120"/>
              <w:rPr>
                <w:rFonts w:ascii="Cambria" w:hAnsi="Cambria" w:cs="Cambria"/>
                <w:color w:val="000000"/>
              </w:rPr>
            </w:pPr>
            <w:bookmarkStart w:id="216" w:name="Urin_bakt"/>
            <w:r>
              <w:rPr>
                <w:rFonts w:ascii="Cambria" w:hAnsi="Cambria" w:cs="Cambria"/>
                <w:b/>
                <w:bCs/>
                <w:color w:val="000000"/>
              </w:rPr>
              <w:t>Urin</w:t>
            </w:r>
            <w:bookmarkEnd w:id="216"/>
          </w:p>
        </w:tc>
        <w:tc>
          <w:tcPr>
            <w:tcW w:w="6788" w:type="dxa"/>
            <w:vAlign w:val="center"/>
          </w:tcPr>
          <w:p w:rsidR="006B1C01" w:rsidRDefault="006B1C01">
            <w:pPr>
              <w:autoSpaceDE w:val="0"/>
              <w:autoSpaceDN w:val="0"/>
              <w:adjustRightInd w:val="0"/>
              <w:spacing w:after="120"/>
              <w:rPr>
                <w:rFonts w:ascii="Cambria" w:hAnsi="Cambria" w:cs="Cambria"/>
                <w:color w:val="000000"/>
              </w:rPr>
            </w:pPr>
            <w:r>
              <w:rPr>
                <w:rFonts w:ascii="Cambria" w:hAnsi="Cambria" w:cs="Cambria"/>
                <w:i/>
                <w:iCs/>
                <w:color w:val="000000"/>
              </w:rPr>
              <w:t>Spontant latt urin</w:t>
            </w:r>
            <w:r>
              <w:rPr>
                <w:rFonts w:ascii="Cambria" w:hAnsi="Cambria" w:cs="Cambria"/>
                <w:color w:val="000000"/>
              </w:rPr>
              <w:t>: Rutinemessig tas prøve som midtstrømsurin, helst som morgenurin, eventuelt 2-3 timer etter siste vannlating. Prøvetaking hos kvinner skjer ved at kjønnsleppene holdes fra hverandre og at den første porsjonen urin kastes. Hos menn holdes på samme måte forhuden tilbake før midtstrømsurin samles. Vaskeprøve hos sengeliggende eller inkontinente pasienter.</w:t>
            </w:r>
            <w:r>
              <w:rPr>
                <w:rFonts w:ascii="Cambria" w:hAnsi="Cambria" w:cs="Cambria"/>
                <w:color w:val="000000"/>
              </w:rPr>
              <w:br/>
            </w:r>
            <w:r>
              <w:rPr>
                <w:rFonts w:ascii="Cambria" w:hAnsi="Cambria" w:cs="Cambria"/>
                <w:i/>
                <w:iCs/>
                <w:color w:val="000000"/>
              </w:rPr>
              <w:t>Kateterprøve:</w:t>
            </w:r>
            <w:r>
              <w:rPr>
                <w:rFonts w:ascii="Cambria" w:hAnsi="Cambria" w:cs="Cambria"/>
                <w:color w:val="000000"/>
              </w:rPr>
              <w:t xml:space="preserve"> Etter desinfeksjon tas det prøve fra særskilt prøvetakingssted på kateteret, evt kan det tas prøve direkte med sprøyte og kanyle gjennom kateterveggen. Det skal ikke tas prøve fra samleposen. Kateterspisser er uegnet som prøvemateriale og vil ikke bli undersøkt. </w:t>
            </w:r>
            <w:r>
              <w:rPr>
                <w:rFonts w:ascii="Cambria" w:hAnsi="Cambria" w:cs="Cambria"/>
                <w:color w:val="000000"/>
              </w:rPr>
              <w:br/>
            </w:r>
            <w:r>
              <w:rPr>
                <w:rFonts w:ascii="Cambria" w:hAnsi="Cambria" w:cs="Cambria"/>
                <w:i/>
                <w:iCs/>
                <w:color w:val="000000"/>
              </w:rPr>
              <w:t>Poseprøve:</w:t>
            </w:r>
            <w:r>
              <w:rPr>
                <w:rFonts w:ascii="Cambria" w:hAnsi="Cambria" w:cs="Cambria"/>
                <w:color w:val="000000"/>
              </w:rPr>
              <w:t xml:space="preserve"> Hos små barn settes pose på etter vask av området rundt genitalia. Så snart det er kommet urin i posen, tas denne av. </w:t>
            </w:r>
            <w:r>
              <w:rPr>
                <w:rFonts w:ascii="Cambria" w:hAnsi="Cambria" w:cs="Cambria"/>
                <w:color w:val="000000"/>
              </w:rPr>
              <w:br/>
            </w:r>
            <w:r>
              <w:rPr>
                <w:rFonts w:ascii="Cambria" w:hAnsi="Cambria" w:cs="Cambria"/>
                <w:i/>
                <w:iCs/>
                <w:color w:val="000000"/>
              </w:rPr>
              <w:t>Blærepunksjon:</w:t>
            </w:r>
            <w:r>
              <w:rPr>
                <w:rFonts w:ascii="Cambria" w:hAnsi="Cambria" w:cs="Cambria"/>
                <w:color w:val="000000"/>
              </w:rPr>
              <w:t xml:space="preserve"> Suprapubisk innstikk på full blære med steril teknikk.</w:t>
            </w:r>
          </w:p>
          <w:p w:rsidR="006B1C01" w:rsidRDefault="006B1C01">
            <w:pPr>
              <w:tabs>
                <w:tab w:val="left" w:pos="227"/>
              </w:tabs>
              <w:spacing w:after="120"/>
              <w:rPr>
                <w:rFonts w:ascii="Cambria" w:hAnsi="Cambria" w:cs="Cambria"/>
                <w:color w:val="000000"/>
              </w:rPr>
            </w:pPr>
            <w:r>
              <w:rPr>
                <w:rFonts w:ascii="Cambria" w:hAnsi="Cambria" w:cs="Cambria"/>
                <w:i/>
                <w:iCs/>
                <w:color w:val="000000"/>
              </w:rPr>
              <w:t>Oppbevaring og transport av urinprøver:</w:t>
            </w:r>
            <w:r>
              <w:rPr>
                <w:rFonts w:ascii="Cambria" w:hAnsi="Cambria" w:cs="Cambria"/>
                <w:color w:val="000000"/>
              </w:rPr>
              <w:t xml:space="preserve"> Ved kort transporttid innen sykehuset kan urin oppbevares og forsendes uten tilsetning. Oppbevaring før forsendelse i kjøleskap. Rask transport til laboratoriet er viktig.</w:t>
            </w:r>
          </w:p>
          <w:p w:rsidR="006B1C01" w:rsidRDefault="006B1C01">
            <w:pPr>
              <w:tabs>
                <w:tab w:val="left" w:pos="227"/>
              </w:tabs>
              <w:spacing w:after="120"/>
              <w:rPr>
                <w:rFonts w:ascii="Cambria" w:hAnsi="Cambria" w:cs="Cambria"/>
                <w:color w:val="000000"/>
              </w:rPr>
            </w:pPr>
            <w:r>
              <w:rPr>
                <w:rFonts w:ascii="Cambria" w:hAnsi="Cambria" w:cs="Cambria"/>
                <w:color w:val="000000"/>
              </w:rPr>
              <w:t>Urin uten tilsetning er holdbar i romtemperatur i 2 timer, i kjøleskap i 24 timer.</w:t>
            </w:r>
          </w:p>
          <w:p w:rsidR="006B1C01" w:rsidRDefault="006B1C01">
            <w:pPr>
              <w:tabs>
                <w:tab w:val="left" w:pos="227"/>
              </w:tabs>
              <w:spacing w:after="120"/>
              <w:rPr>
                <w:rFonts w:ascii="Cambria" w:hAnsi="Cambria" w:cs="Cambria"/>
                <w:color w:val="000000"/>
              </w:rPr>
            </w:pPr>
            <w:r>
              <w:rPr>
                <w:rFonts w:ascii="Cambria" w:hAnsi="Cambria" w:cs="Cambria"/>
                <w:color w:val="000000"/>
              </w:rPr>
              <w:t>Ved lengre transporttid benyttes tilsetning av borsyre. Urin fylles helt opp i borsyreglass. Holdbarhet i romtemperatur er 48 timer.</w:t>
            </w:r>
          </w:p>
          <w:p w:rsidR="006B1C01" w:rsidRPr="000D156B" w:rsidRDefault="006B1C01" w:rsidP="000D156B">
            <w:r>
              <w:rPr>
                <w:rFonts w:ascii="Cambria" w:hAnsi="Cambria" w:cs="Cambria"/>
                <w:i/>
                <w:iCs/>
                <w:color w:val="000000"/>
              </w:rPr>
              <w:t>Chlamydia trachomatis:</w:t>
            </w:r>
            <w:r>
              <w:rPr>
                <w:rFonts w:ascii="Cambria" w:hAnsi="Cambria" w:cs="Cambria"/>
                <w:color w:val="000000"/>
              </w:rPr>
              <w:t xml:space="preserve"> Det tas 15-20 ml </w:t>
            </w:r>
            <w:r>
              <w:rPr>
                <w:rFonts w:ascii="Cambria" w:hAnsi="Cambria" w:cs="Cambria"/>
                <w:b/>
                <w:bCs/>
                <w:color w:val="000000"/>
              </w:rPr>
              <w:t>førstestråleurin</w:t>
            </w:r>
            <w:r>
              <w:rPr>
                <w:rFonts w:ascii="Cambria" w:hAnsi="Cambria" w:cs="Cambria"/>
                <w:color w:val="000000"/>
              </w:rPr>
              <w:t xml:space="preserve"> som samles i s</w:t>
            </w:r>
            <w:r>
              <w:t>pesielle prøveglass. Disse kan bestilles ved Emballasjetjenesten, Ullevål tlf. 22 11 92 98. Det bør ha gått minst en 1 time siden siste vannlating. Urin oppbevares i kjøleskap til den sendes.</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17" w:name="Vagina_bakt"/>
            <w:r>
              <w:rPr>
                <w:rFonts w:ascii="Cambria" w:hAnsi="Cambria" w:cs="Cambria"/>
                <w:b/>
                <w:bCs/>
                <w:color w:val="000000"/>
              </w:rPr>
              <w:t>Vagina/cervix</w:t>
            </w:r>
            <w:bookmarkEnd w:id="217"/>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Cervixprøve</w:t>
            </w:r>
            <w:r>
              <w:rPr>
                <w:rFonts w:ascii="Cambria" w:hAnsi="Cambria" w:cs="Cambria"/>
                <w:color w:val="000000"/>
              </w:rPr>
              <w:t xml:space="preserve"> tas etter innstilling av portio med vaginalspekel og avtørring med tupfer. Pensel føres inn i cervikalkanalen og roteres. Forsendes i transportmedium.</w:t>
            </w:r>
          </w:p>
          <w:p w:rsidR="006B1C01" w:rsidRDefault="006B1C01" w:rsidP="001E6C89">
            <w:pPr>
              <w:rPr>
                <w:rFonts w:ascii="Cambria" w:hAnsi="Cambria" w:cs="Cambria"/>
                <w:color w:val="000000"/>
              </w:rPr>
            </w:pPr>
            <w:r>
              <w:rPr>
                <w:rFonts w:ascii="Cambria" w:hAnsi="Cambria" w:cs="Cambria"/>
                <w:b/>
                <w:bCs/>
                <w:i/>
                <w:iCs/>
                <w:color w:val="000000"/>
              </w:rPr>
              <w:t>Chlamydia trachomatis</w:t>
            </w:r>
            <w:r>
              <w:rPr>
                <w:rFonts w:ascii="Cambria" w:hAnsi="Cambria" w:cs="Cambria"/>
                <w:b/>
                <w:bCs/>
                <w:color w:val="000000"/>
              </w:rPr>
              <w:t>:</w:t>
            </w:r>
            <w:r>
              <w:rPr>
                <w:rFonts w:ascii="Cambria" w:hAnsi="Cambria" w:cs="Cambria"/>
                <w:color w:val="000000"/>
              </w:rPr>
              <w:t xml:space="preserve"> </w:t>
            </w:r>
          </w:p>
          <w:p w:rsidR="006B1C01" w:rsidRDefault="006B1C01" w:rsidP="001E6C89">
            <w:r>
              <w:t>Spesielle prøvetakingssett må brukes (”Chlamydia transportmedium m/pensel”, rød pakning for cervix-/ vaginalprøve, blå pakning for uretraprøve, begge merket ”BD ProbeTec ET™”). Analysen utføres på Avd. for mikrobiologi, Ullevål. Prøvetakingssett kan bestilles på Emballasjetjenesten, Ullevål tlf. 22 11 92 98.</w:t>
            </w:r>
          </w:p>
          <w:p w:rsidR="006B1C01" w:rsidRDefault="006B1C01" w:rsidP="001E6C89"/>
          <w:p w:rsidR="006B1C01" w:rsidRDefault="006B1C01" w:rsidP="001E6C89">
            <w:r>
              <w:t xml:space="preserve">Tørk slim / sekret vekk fra portio og cervikalåpning. Den tykke vattpenselen kan brukes til dette, og kastes deretter. </w:t>
            </w:r>
          </w:p>
          <w:p w:rsidR="006B1C01" w:rsidRDefault="006B1C01" w:rsidP="001E6C89">
            <w:r>
              <w:t>Penselen føres ca 1 cm inn i cervix og roteres minst 10 sekunder. Den gnis i tillegg mot portio rundt cervicalåpningen, og mot slimhinnen i vestibulum over / rundt urinrørsåpningen. Vaginalsekret kan også tas med.</w:t>
            </w:r>
          </w:p>
          <w:p w:rsidR="006B1C01" w:rsidRDefault="006B1C01" w:rsidP="001E6C89">
            <w:r>
              <w:t>Penselen settes helt ned i røret med transportmedium, og skaftet brekkes av mot kanten. Korken settes på slik at penselskaftet fester seg i det lille hullet under korken. Skru godt igjen for å unngå lekkasje.</w:t>
            </w:r>
          </w:p>
          <w:p w:rsidR="006B1C01" w:rsidRDefault="006B1C01" w:rsidP="001E6C89"/>
          <w:p w:rsidR="006B1C01" w:rsidRDefault="006B1C01">
            <w:pPr>
              <w:tabs>
                <w:tab w:val="left" w:pos="227"/>
              </w:tabs>
              <w:spacing w:after="120"/>
              <w:rPr>
                <w:rFonts w:ascii="Cambria" w:hAnsi="Cambria" w:cs="Cambria"/>
                <w:color w:val="000000"/>
              </w:rPr>
            </w:pPr>
            <w:r>
              <w:rPr>
                <w:rFonts w:ascii="Cambria" w:hAnsi="Cambria" w:cs="Cambria"/>
                <w:b/>
                <w:bCs/>
                <w:color w:val="000000"/>
              </w:rPr>
              <w:t>Prøver fra gravide for undersøkelse på gruppe B streptokokker</w:t>
            </w:r>
            <w:r>
              <w:rPr>
                <w:rFonts w:ascii="Cambria" w:hAnsi="Cambria" w:cs="Cambria"/>
                <w:color w:val="000000"/>
              </w:rPr>
              <w:t xml:space="preserve"> tas først fra vagina og deretter fra anus (samme pensel kan benyttes).</w:t>
            </w:r>
          </w:p>
        </w:tc>
      </w:tr>
      <w:tr w:rsidR="006B1C01">
        <w:trPr>
          <w:cantSplit/>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18" w:name="Øre_bakt"/>
            <w:r>
              <w:rPr>
                <w:rFonts w:ascii="Cambria" w:hAnsi="Cambria" w:cs="Cambria"/>
                <w:b/>
                <w:bCs/>
                <w:color w:val="000000"/>
              </w:rPr>
              <w:t>Øreprøver</w:t>
            </w:r>
            <w:bookmarkEnd w:id="218"/>
          </w:p>
        </w:tc>
        <w:tc>
          <w:tcPr>
            <w:tcW w:w="6788" w:type="dxa"/>
            <w:vAlign w:val="center"/>
          </w:tcPr>
          <w:p w:rsidR="006B1C01" w:rsidRDefault="006B1C01">
            <w:pPr>
              <w:autoSpaceDE w:val="0"/>
              <w:autoSpaceDN w:val="0"/>
              <w:adjustRightInd w:val="0"/>
              <w:spacing w:after="120"/>
              <w:rPr>
                <w:rFonts w:ascii="Cambria" w:hAnsi="Cambria" w:cs="Cambria"/>
                <w:color w:val="000000"/>
              </w:rPr>
            </w:pPr>
            <w:r>
              <w:rPr>
                <w:rFonts w:ascii="Cambria" w:hAnsi="Cambria" w:cs="Cambria"/>
                <w:color w:val="000000"/>
              </w:rPr>
              <w:t>Ved otitis media tas prøve aller helst etter incisjon av trommehinne og oppsamling av sekret. Alternativt kan prøve tas med tynn pensel gjennom øretrakt uten å berøre veggen i ytre øregang.</w:t>
            </w:r>
          </w:p>
          <w:p w:rsidR="006B1C01" w:rsidRDefault="006B1C01">
            <w:pPr>
              <w:tabs>
                <w:tab w:val="left" w:pos="227"/>
              </w:tabs>
              <w:spacing w:after="120"/>
              <w:rPr>
                <w:rFonts w:ascii="Cambria" w:hAnsi="Cambria" w:cs="Cambria"/>
                <w:color w:val="000000"/>
              </w:rPr>
            </w:pPr>
            <w:r>
              <w:rPr>
                <w:rFonts w:ascii="Cambria" w:hAnsi="Cambria" w:cs="Cambria"/>
                <w:color w:val="000000"/>
              </w:rPr>
              <w:t>Ved otitis externa tas prøve fra ytre øregang uten særskilte forholdsregler.</w:t>
            </w:r>
          </w:p>
        </w:tc>
      </w:tr>
    </w:tbl>
    <w:p w:rsidR="006B1C01" w:rsidRDefault="006B1C01"/>
    <w:p w:rsidR="006B1C01" w:rsidRDefault="006B1C01">
      <w:pPr>
        <w:pStyle w:val="Heading2"/>
        <w:spacing w:before="0"/>
        <w:rPr>
          <w:rFonts w:ascii="Cambria" w:hAnsi="Cambria" w:cs="Cambria"/>
        </w:rPr>
      </w:pPr>
      <w:bookmarkStart w:id="219" w:name="_Toc158519628"/>
      <w:bookmarkStart w:id="220" w:name="_Toc171689336"/>
      <w:bookmarkStart w:id="221" w:name="_Toc175971097"/>
      <w:bookmarkStart w:id="222" w:name="_Toc176058745"/>
      <w:bookmarkStart w:id="223" w:name="_Toc185071043"/>
      <w:bookmarkStart w:id="224" w:name="_Toc185071155"/>
      <w:bookmarkStart w:id="225" w:name="_Toc185071171"/>
      <w:bookmarkStart w:id="226" w:name="_Toc201222357"/>
      <w:bookmarkStart w:id="227" w:name="_Toc220480478"/>
      <w:bookmarkStart w:id="228" w:name="_Toc220480868"/>
      <w:bookmarkStart w:id="229" w:name="_Toc227489345"/>
      <w:bookmarkStart w:id="230" w:name="_Toc227489371"/>
      <w:bookmarkStart w:id="231" w:name="_Toc227489533"/>
      <w:bookmarkStart w:id="232" w:name="_Toc227489856"/>
      <w:bookmarkStart w:id="233" w:name="_Toc227489936"/>
      <w:bookmarkStart w:id="234" w:name="_Toc227490261"/>
      <w:bookmarkStart w:id="235" w:name="_Toc247961711"/>
      <w:bookmarkStart w:id="236" w:name="_Toc247962099"/>
      <w:bookmarkStart w:id="237" w:name="_Toc247962188"/>
      <w:bookmarkStart w:id="238" w:name="_Toc400721158"/>
      <w:r>
        <w:rPr>
          <w:rFonts w:ascii="Cambria" w:hAnsi="Cambria" w:cs="Cambria"/>
        </w:rPr>
        <w:t>Prøvetakingsveiledning - prøver til påvisning av virus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298"/>
        <w:gridCol w:w="6788"/>
      </w:tblGrid>
      <w:tr w:rsidR="006B1C01">
        <w:trPr>
          <w:cantSplit/>
          <w:trHeight w:val="250"/>
          <w:tblHeader/>
          <w:jc w:val="center"/>
        </w:trPr>
        <w:tc>
          <w:tcPr>
            <w:tcW w:w="2298" w:type="dxa"/>
            <w:shd w:val="pct10" w:color="auto" w:fill="auto"/>
            <w:vAlign w:val="center"/>
          </w:tcPr>
          <w:p w:rsidR="006B1C01" w:rsidRDefault="006B1C01">
            <w:pPr>
              <w:pBdr>
                <w:right w:val="single" w:sz="6" w:space="1" w:color="auto"/>
              </w:pBdr>
              <w:tabs>
                <w:tab w:val="left" w:pos="227"/>
              </w:tabs>
              <w:spacing w:after="120"/>
              <w:rPr>
                <w:rFonts w:ascii="Cambria" w:hAnsi="Cambria" w:cs="Cambria"/>
                <w:b/>
                <w:bCs/>
                <w:smallCaps/>
                <w:color w:val="000000"/>
              </w:rPr>
            </w:pPr>
            <w:r>
              <w:rPr>
                <w:rFonts w:ascii="Cambria" w:hAnsi="Cambria" w:cs="Cambria"/>
                <w:b/>
                <w:bCs/>
                <w:smallCaps/>
                <w:color w:val="000000"/>
              </w:rPr>
              <w:t>M</w:t>
            </w:r>
            <w:r>
              <w:rPr>
                <w:rFonts w:ascii="Cambria" w:hAnsi="Cambria" w:cs="Cambria"/>
                <w:b/>
                <w:bCs/>
                <w:color w:val="000000"/>
              </w:rPr>
              <w:t>ateriale</w:t>
            </w:r>
          </w:p>
        </w:tc>
        <w:tc>
          <w:tcPr>
            <w:tcW w:w="6788" w:type="dxa"/>
            <w:shd w:val="pct10" w:color="auto" w:fill="auto"/>
            <w:vAlign w:val="center"/>
          </w:tcPr>
          <w:p w:rsidR="006B1C01" w:rsidRDefault="006B1C01">
            <w:pPr>
              <w:tabs>
                <w:tab w:val="left" w:pos="227"/>
              </w:tabs>
              <w:spacing w:after="120"/>
              <w:rPr>
                <w:rFonts w:ascii="Cambria" w:hAnsi="Cambria" w:cs="Cambria"/>
                <w:b/>
                <w:bCs/>
                <w:smallCaps/>
                <w:color w:val="000000"/>
              </w:rPr>
            </w:pPr>
            <w:r>
              <w:rPr>
                <w:rFonts w:ascii="Cambria" w:hAnsi="Cambria" w:cs="Cambria"/>
                <w:b/>
                <w:bCs/>
                <w:smallCaps/>
                <w:color w:val="000000"/>
              </w:rPr>
              <w:t>K</w:t>
            </w:r>
            <w:r>
              <w:rPr>
                <w:rFonts w:ascii="Cambria" w:hAnsi="Cambria" w:cs="Cambria"/>
                <w:b/>
                <w:bCs/>
                <w:color w:val="000000"/>
              </w:rPr>
              <w:t>ommentarer</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39" w:name="Autopsi_vir"/>
            <w:r>
              <w:rPr>
                <w:rFonts w:ascii="Cambria" w:hAnsi="Cambria" w:cs="Cambria"/>
                <w:b/>
                <w:bCs/>
                <w:color w:val="000000"/>
              </w:rPr>
              <w:t>Autopsimateriale</w:t>
            </w:r>
            <w:bookmarkEnd w:id="239"/>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Biter tatt med sterilt utstyr sendes i 1-2 ml virustransportmedium</w:t>
            </w:r>
            <w:r>
              <w:rPr>
                <w:rFonts w:ascii="Cambria" w:hAnsi="Cambria" w:cs="Cambria"/>
                <w:color w:val="000000"/>
                <w:vertAlign w:val="superscript"/>
              </w:rPr>
              <w:t>1</w:t>
            </w:r>
            <w:r>
              <w:rPr>
                <w:rFonts w:ascii="Cambria" w:hAnsi="Cambria" w:cs="Cambria"/>
                <w:color w:val="000000"/>
              </w:rPr>
              <w:t xml:space="preserve"> (i nødsfall sterilt, fysiologisk saltvann) i steril beholder. </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40" w:name="Biopsi_vir"/>
            <w:r>
              <w:rPr>
                <w:rFonts w:ascii="Cambria" w:hAnsi="Cambria" w:cs="Cambria"/>
                <w:b/>
                <w:bCs/>
                <w:color w:val="000000"/>
              </w:rPr>
              <w:t>Biopsimateriale</w:t>
            </w:r>
            <w:bookmarkEnd w:id="240"/>
          </w:p>
        </w:tc>
        <w:tc>
          <w:tcPr>
            <w:tcW w:w="6788" w:type="dxa"/>
            <w:vAlign w:val="center"/>
          </w:tcPr>
          <w:p w:rsidR="006B1C01" w:rsidRDefault="006B1C01">
            <w:pPr>
              <w:pStyle w:val="BodyText"/>
              <w:spacing w:after="120"/>
            </w:pPr>
            <w:r>
              <w:t>Som autopsimateriale.</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41" w:name="Blod_HepB"/>
            <w:r>
              <w:rPr>
                <w:rFonts w:ascii="Cambria" w:hAnsi="Cambria" w:cs="Cambria"/>
                <w:b/>
                <w:bCs/>
                <w:color w:val="000000"/>
              </w:rPr>
              <w:t>Blod til antistoffundersøkelse og påvisning av HBsAg</w:t>
            </w:r>
            <w:bookmarkEnd w:id="241"/>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10-15 mL fullblod uten tilsetning (helst gul evt. rød kork) eller 1-3 mL serum.</w:t>
            </w:r>
          </w:p>
        </w:tc>
      </w:tr>
      <w:tr w:rsidR="006B1C01" w:rsidRPr="001B7D1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42" w:name="Blod_HCVPCR"/>
            <w:r>
              <w:rPr>
                <w:rFonts w:ascii="Cambria" w:hAnsi="Cambria" w:cs="Cambria"/>
                <w:b/>
                <w:bCs/>
                <w:color w:val="000000"/>
              </w:rPr>
              <w:t>Blod til HCV PCR</w:t>
            </w:r>
            <w:bookmarkEnd w:id="242"/>
          </w:p>
        </w:tc>
        <w:tc>
          <w:tcPr>
            <w:tcW w:w="6788" w:type="dxa"/>
            <w:vAlign w:val="center"/>
          </w:tcPr>
          <w:p w:rsidR="006B1C01" w:rsidRPr="001B7D11" w:rsidRDefault="006B1C01" w:rsidP="001B7D11">
            <w:pPr>
              <w:tabs>
                <w:tab w:val="left" w:pos="227"/>
              </w:tabs>
              <w:rPr>
                <w:rFonts w:ascii="Cambria" w:hAnsi="Cambria" w:cs="Cambria"/>
                <w:lang w:val="da-DK"/>
              </w:rPr>
            </w:pPr>
            <w:r w:rsidRPr="001B7D11">
              <w:rPr>
                <w:rFonts w:ascii="Cambria" w:hAnsi="Cambria" w:cs="Cambria"/>
                <w:lang w:val="da-DK"/>
              </w:rPr>
              <w:t xml:space="preserve">10 ml blod på </w:t>
            </w:r>
            <w:r>
              <w:rPr>
                <w:rFonts w:ascii="Cambria" w:hAnsi="Cambria" w:cs="Cambria"/>
                <w:lang w:val="da-DK"/>
              </w:rPr>
              <w:t>eget K</w:t>
            </w:r>
            <w:r w:rsidRPr="000E3637">
              <w:rPr>
                <w:rFonts w:ascii="Cambria" w:hAnsi="Cambria" w:cs="Cambria"/>
                <w:vertAlign w:val="subscript"/>
                <w:lang w:val="da-DK"/>
              </w:rPr>
              <w:t>2</w:t>
            </w:r>
            <w:r>
              <w:rPr>
                <w:rFonts w:ascii="Cambria" w:hAnsi="Cambria" w:cs="Cambria"/>
                <w:lang w:val="da-DK"/>
              </w:rPr>
              <w:t>EDTA</w:t>
            </w:r>
            <w:r w:rsidRPr="001B7D11">
              <w:rPr>
                <w:rFonts w:ascii="Cambria" w:hAnsi="Cambria" w:cs="Cambria"/>
                <w:lang w:val="da-DK"/>
              </w:rPr>
              <w:t>-rør</w:t>
            </w:r>
            <w:r>
              <w:rPr>
                <w:rFonts w:ascii="Cambria" w:hAnsi="Cambria" w:cs="Cambria"/>
                <w:lang w:val="da-DK"/>
              </w:rPr>
              <w:t xml:space="preserve"> med gel</w:t>
            </w:r>
            <w:r w:rsidRPr="001B7D11">
              <w:rPr>
                <w:rFonts w:ascii="Cambria" w:hAnsi="Cambria" w:cs="Cambria"/>
                <w:lang w:val="da-DK"/>
              </w:rPr>
              <w:t xml:space="preserve"> (hvit kork</w:t>
            </w:r>
            <w:r>
              <w:rPr>
                <w:rFonts w:ascii="Cambria" w:hAnsi="Cambria" w:cs="Cambria"/>
                <w:lang w:val="da-DK"/>
              </w:rPr>
              <w:t>/gul ring)</w:t>
            </w:r>
            <w:r w:rsidRPr="001B7D11">
              <w:rPr>
                <w:rFonts w:ascii="Cambria" w:hAnsi="Cambria" w:cs="Cambria"/>
                <w:lang w:val="da-DK"/>
              </w:rPr>
              <w:t xml:space="preserve">). Prøven </w:t>
            </w:r>
            <w:r>
              <w:rPr>
                <w:rFonts w:ascii="Cambria" w:hAnsi="Cambria" w:cs="Cambria"/>
                <w:lang w:val="da-DK"/>
              </w:rPr>
              <w:t>må</w:t>
            </w:r>
            <w:r w:rsidRPr="001B7D11">
              <w:rPr>
                <w:rFonts w:ascii="Cambria" w:hAnsi="Cambria" w:cs="Cambria"/>
                <w:lang w:val="da-DK"/>
              </w:rPr>
              <w:t xml:space="preserve"> sentrifugeres innen 6 timer etter prøvetaking og kan oppbevares i kjøleskap opptil 72 timer.</w:t>
            </w:r>
          </w:p>
          <w:p w:rsidR="006B1C01" w:rsidRDefault="006B1C01" w:rsidP="008277F3">
            <w:pPr>
              <w:tabs>
                <w:tab w:val="left" w:pos="227"/>
              </w:tabs>
              <w:spacing w:after="120"/>
              <w:rPr>
                <w:rFonts w:ascii="Cambria" w:hAnsi="Cambria" w:cs="Cambria"/>
                <w:lang w:val="da-DK"/>
              </w:rPr>
            </w:pPr>
            <w:r w:rsidRPr="001B7D11">
              <w:rPr>
                <w:rFonts w:ascii="Cambria" w:hAnsi="Cambria" w:cs="Cambria"/>
                <w:lang w:val="da-DK"/>
              </w:rPr>
              <w:t xml:space="preserve">Sentrifugering </w:t>
            </w:r>
            <w:r>
              <w:rPr>
                <w:rFonts w:ascii="Cambria" w:hAnsi="Cambria" w:cs="Cambria"/>
                <w:lang w:val="da-DK"/>
              </w:rPr>
              <w:t>2</w:t>
            </w:r>
            <w:r w:rsidRPr="001B7D11">
              <w:rPr>
                <w:rFonts w:ascii="Cambria" w:hAnsi="Cambria" w:cs="Cambria"/>
                <w:lang w:val="da-DK"/>
              </w:rPr>
              <w:t>100g/</w:t>
            </w:r>
            <w:r>
              <w:rPr>
                <w:rFonts w:ascii="Cambria" w:hAnsi="Cambria" w:cs="Cambria"/>
                <w:lang w:val="da-DK"/>
              </w:rPr>
              <w:t>3</w:t>
            </w:r>
            <w:r w:rsidRPr="001B7D11">
              <w:rPr>
                <w:rFonts w:ascii="Cambria" w:hAnsi="Cambria" w:cs="Cambria"/>
                <w:lang w:val="da-DK"/>
              </w:rPr>
              <w:t>500 rpm i 10 min</w:t>
            </w:r>
            <w:r>
              <w:rPr>
                <w:rFonts w:ascii="Cambria" w:hAnsi="Cambria" w:cs="Cambria"/>
                <w:lang w:val="da-DK"/>
              </w:rPr>
              <w:t xml:space="preserve">. </w:t>
            </w:r>
          </w:p>
          <w:p w:rsidR="006B1C01" w:rsidRPr="008277F3" w:rsidRDefault="006B1C01" w:rsidP="008277F3">
            <w:pPr>
              <w:tabs>
                <w:tab w:val="left" w:pos="227"/>
              </w:tabs>
              <w:spacing w:after="120"/>
              <w:rPr>
                <w:rFonts w:ascii="Cambria" w:hAnsi="Cambria" w:cs="Cambria"/>
                <w:lang w:val="da-DK"/>
              </w:rPr>
            </w:pPr>
            <w:r w:rsidRPr="00DE4B52">
              <w:rPr>
                <w:rFonts w:ascii="Cambria" w:hAnsi="Cambria" w:cs="Cambria"/>
                <w:lang w:val="da-DK"/>
              </w:rPr>
              <w:t>Absolutt minste volum er 1</w:t>
            </w:r>
            <w:r>
              <w:rPr>
                <w:rFonts w:ascii="Cambria" w:hAnsi="Cambria" w:cs="Cambria"/>
                <w:lang w:val="da-DK"/>
              </w:rPr>
              <w:t>,</w:t>
            </w:r>
            <w:r w:rsidRPr="00724842">
              <w:rPr>
                <w:rFonts w:ascii="Cambria" w:hAnsi="Cambria" w:cs="Cambria"/>
                <w:lang w:val="da-DK"/>
              </w:rPr>
              <w:t>01</w:t>
            </w:r>
            <w:r>
              <w:rPr>
                <w:rFonts w:ascii="Cambria" w:hAnsi="Cambria" w:cs="Cambria"/>
                <w:lang w:val="da-DK"/>
              </w:rPr>
              <w:t xml:space="preserve"> ml</w:t>
            </w:r>
            <w:r w:rsidRPr="00DE4B52">
              <w:rPr>
                <w:rFonts w:ascii="Cambria" w:hAnsi="Cambria" w:cs="Cambria"/>
                <w:lang w:val="da-DK"/>
              </w:rPr>
              <w:t xml:space="preserve"> plasma</w:t>
            </w:r>
            <w:r>
              <w:rPr>
                <w:rFonts w:ascii="Cambria" w:hAnsi="Cambria" w:cs="Cambria"/>
                <w:lang w:val="da-DK"/>
              </w:rPr>
              <w:t>. Analyseres på Ullevål</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43" w:name="Blod_HIVPCR"/>
            <w:r>
              <w:rPr>
                <w:rFonts w:ascii="Cambria" w:hAnsi="Cambria" w:cs="Cambria"/>
                <w:b/>
                <w:bCs/>
                <w:color w:val="000000"/>
              </w:rPr>
              <w:t>Blod til HIV PCR</w:t>
            </w:r>
            <w:bookmarkEnd w:id="243"/>
          </w:p>
        </w:tc>
        <w:tc>
          <w:tcPr>
            <w:tcW w:w="6788" w:type="dxa"/>
            <w:vAlign w:val="center"/>
          </w:tcPr>
          <w:p w:rsidR="006B1C01" w:rsidRPr="00DE4B52" w:rsidRDefault="006B1C01" w:rsidP="001B7D11">
            <w:pPr>
              <w:tabs>
                <w:tab w:val="left" w:pos="227"/>
              </w:tabs>
              <w:rPr>
                <w:rFonts w:ascii="Cambria" w:hAnsi="Cambria" w:cs="Cambria"/>
                <w:lang w:val="da-DK"/>
              </w:rPr>
            </w:pPr>
            <w:r w:rsidRPr="00DE4B52">
              <w:rPr>
                <w:rFonts w:ascii="Cambria" w:hAnsi="Cambria" w:cs="Cambria"/>
                <w:lang w:val="da-DK"/>
              </w:rPr>
              <w:t>10 ml</w:t>
            </w:r>
            <w:r>
              <w:rPr>
                <w:rFonts w:ascii="Cambria" w:hAnsi="Cambria" w:cs="Cambria"/>
                <w:lang w:val="da-DK"/>
              </w:rPr>
              <w:t xml:space="preserve"> </w:t>
            </w:r>
            <w:r w:rsidRPr="00DE4B52">
              <w:rPr>
                <w:rFonts w:ascii="Cambria" w:hAnsi="Cambria" w:cs="Cambria"/>
                <w:lang w:val="da-DK"/>
              </w:rPr>
              <w:t xml:space="preserve">blod på </w:t>
            </w:r>
            <w:r>
              <w:rPr>
                <w:rFonts w:ascii="Cambria" w:hAnsi="Cambria" w:cs="Cambria"/>
                <w:lang w:val="da-DK"/>
              </w:rPr>
              <w:t>eget K</w:t>
            </w:r>
            <w:r w:rsidRPr="000E3637">
              <w:rPr>
                <w:rFonts w:ascii="Cambria" w:hAnsi="Cambria" w:cs="Cambria"/>
                <w:vertAlign w:val="subscript"/>
                <w:lang w:val="da-DK"/>
              </w:rPr>
              <w:t>2</w:t>
            </w:r>
            <w:r>
              <w:rPr>
                <w:rFonts w:ascii="Cambria" w:hAnsi="Cambria" w:cs="Cambria"/>
                <w:lang w:val="da-DK"/>
              </w:rPr>
              <w:t>EDTA-rør med gel</w:t>
            </w:r>
            <w:r w:rsidRPr="00DE4B52">
              <w:rPr>
                <w:rFonts w:ascii="Cambria" w:hAnsi="Cambria" w:cs="Cambria"/>
                <w:lang w:val="da-DK"/>
              </w:rPr>
              <w:t xml:space="preserve"> (hvit kork</w:t>
            </w:r>
            <w:r>
              <w:rPr>
                <w:rFonts w:ascii="Cambria" w:hAnsi="Cambria" w:cs="Cambria"/>
                <w:lang w:val="da-DK"/>
              </w:rPr>
              <w:t>/gul ring</w:t>
            </w:r>
            <w:r w:rsidRPr="00DE4B52">
              <w:rPr>
                <w:rFonts w:ascii="Cambria" w:hAnsi="Cambria" w:cs="Cambria"/>
                <w:lang w:val="da-DK"/>
              </w:rPr>
              <w:t xml:space="preserve">). Prøven </w:t>
            </w:r>
            <w:r>
              <w:rPr>
                <w:rFonts w:ascii="Cambria" w:hAnsi="Cambria" w:cs="Cambria"/>
                <w:lang w:val="da-DK"/>
              </w:rPr>
              <w:t>må</w:t>
            </w:r>
            <w:r w:rsidRPr="00DE4B52">
              <w:rPr>
                <w:rFonts w:ascii="Cambria" w:hAnsi="Cambria" w:cs="Cambria"/>
                <w:lang w:val="da-DK"/>
              </w:rPr>
              <w:t xml:space="preserve"> sentrifugeres innen 6 timer etter prøvetaking og kan oppbevares i kjøleskap opptil 72 timer.</w:t>
            </w:r>
          </w:p>
          <w:p w:rsidR="006B1C01" w:rsidRPr="00DE4B52" w:rsidRDefault="006B1C01" w:rsidP="001B7D11">
            <w:pPr>
              <w:tabs>
                <w:tab w:val="left" w:pos="227"/>
              </w:tabs>
              <w:rPr>
                <w:rFonts w:ascii="Cambria" w:hAnsi="Cambria" w:cs="Cambria"/>
                <w:lang w:val="da-DK"/>
              </w:rPr>
            </w:pPr>
            <w:r w:rsidRPr="00DE4B52">
              <w:rPr>
                <w:rFonts w:ascii="Cambria" w:hAnsi="Cambria" w:cs="Cambria"/>
                <w:lang w:val="da-DK"/>
              </w:rPr>
              <w:t xml:space="preserve">Sentrifugering </w:t>
            </w:r>
            <w:r>
              <w:rPr>
                <w:rFonts w:ascii="Cambria" w:hAnsi="Cambria" w:cs="Cambria"/>
                <w:lang w:val="da-DK"/>
              </w:rPr>
              <w:t>2</w:t>
            </w:r>
            <w:r w:rsidRPr="00DE4B52">
              <w:rPr>
                <w:rFonts w:ascii="Cambria" w:hAnsi="Cambria" w:cs="Cambria"/>
                <w:lang w:val="da-DK"/>
              </w:rPr>
              <w:t>100g/</w:t>
            </w:r>
            <w:r>
              <w:rPr>
                <w:rFonts w:ascii="Cambria" w:hAnsi="Cambria" w:cs="Cambria"/>
                <w:lang w:val="da-DK"/>
              </w:rPr>
              <w:t>3</w:t>
            </w:r>
            <w:r w:rsidRPr="00DE4B52">
              <w:rPr>
                <w:rFonts w:ascii="Cambria" w:hAnsi="Cambria" w:cs="Cambria"/>
                <w:lang w:val="da-DK"/>
              </w:rPr>
              <w:t xml:space="preserve">500 rpm  i 10 min. </w:t>
            </w:r>
          </w:p>
          <w:p w:rsidR="006B1C01" w:rsidRPr="001B7D11" w:rsidRDefault="006B1C01" w:rsidP="008277F3">
            <w:pPr>
              <w:tabs>
                <w:tab w:val="left" w:pos="227"/>
              </w:tabs>
              <w:rPr>
                <w:rFonts w:ascii="Cambria" w:hAnsi="Cambria" w:cs="Cambria"/>
                <w:color w:val="000000"/>
              </w:rPr>
            </w:pPr>
            <w:r w:rsidRPr="00DE4B52">
              <w:rPr>
                <w:rFonts w:ascii="Cambria" w:hAnsi="Cambria" w:cs="Cambria"/>
                <w:lang w:val="da-DK"/>
              </w:rPr>
              <w:t>Absolutt minste volum er 1</w:t>
            </w:r>
            <w:r>
              <w:rPr>
                <w:rFonts w:ascii="Cambria" w:hAnsi="Cambria" w:cs="Cambria"/>
                <w:lang w:val="da-DK"/>
              </w:rPr>
              <w:t>,01 ml</w:t>
            </w:r>
            <w:r w:rsidRPr="00DE4B52">
              <w:rPr>
                <w:rFonts w:ascii="Cambria" w:hAnsi="Cambria" w:cs="Cambria"/>
                <w:lang w:val="da-DK"/>
              </w:rPr>
              <w:t xml:space="preserve"> plasma</w:t>
            </w:r>
            <w:r>
              <w:rPr>
                <w:rFonts w:ascii="Cambria" w:hAnsi="Cambria" w:cs="Cambria"/>
                <w:lang w:val="da-DK"/>
              </w:rPr>
              <w:t>. Analyseres på Ullevål</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44" w:name="Blod_CMVPCR"/>
            <w:r>
              <w:rPr>
                <w:rFonts w:ascii="Cambria" w:hAnsi="Cambria" w:cs="Cambria"/>
                <w:b/>
                <w:bCs/>
                <w:color w:val="000000"/>
              </w:rPr>
              <w:t>Blod til kvantitativ CMV-PCR</w:t>
            </w:r>
            <w:bookmarkEnd w:id="244"/>
          </w:p>
        </w:tc>
        <w:tc>
          <w:tcPr>
            <w:tcW w:w="6788" w:type="dxa"/>
            <w:vAlign w:val="center"/>
          </w:tcPr>
          <w:p w:rsidR="006B1C01" w:rsidRDefault="006B1C01">
            <w:pPr>
              <w:tabs>
                <w:tab w:val="left" w:pos="227"/>
              </w:tabs>
              <w:spacing w:after="120"/>
              <w:rPr>
                <w:rFonts w:ascii="Cambria" w:hAnsi="Cambria" w:cs="Cambria"/>
                <w:color w:val="000000"/>
                <w:lang w:val="sv-SE"/>
              </w:rPr>
            </w:pPr>
            <w:r>
              <w:rPr>
                <w:rFonts w:ascii="Cambria" w:hAnsi="Cambria" w:cs="Cambria"/>
                <w:color w:val="000000"/>
                <w:lang w:val="sv-SE"/>
              </w:rPr>
              <w:t>Minst 2 mL EDTA-blod (lilla kork) eller 1 ml EDTA-plasma.</w:t>
            </w:r>
          </w:p>
          <w:p w:rsidR="006B1C01" w:rsidRDefault="006B1C01">
            <w:pPr>
              <w:tabs>
                <w:tab w:val="left" w:pos="227"/>
              </w:tabs>
              <w:spacing w:after="120"/>
              <w:rPr>
                <w:rFonts w:ascii="Cambria" w:hAnsi="Cambria" w:cs="Cambria"/>
                <w:color w:val="000000"/>
                <w:lang w:val="sv-SE"/>
              </w:rPr>
            </w:pPr>
            <w:r>
              <w:rPr>
                <w:rFonts w:ascii="Cambria" w:hAnsi="Cambria" w:cs="Cambria"/>
                <w:color w:val="000000"/>
                <w:lang w:val="sv-SE"/>
              </w:rPr>
              <w:t>Helst eget prøveglass</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45" w:name="Blod_EBVPCR"/>
            <w:r>
              <w:rPr>
                <w:rFonts w:ascii="Cambria" w:hAnsi="Cambria" w:cs="Cambria"/>
                <w:b/>
                <w:bCs/>
                <w:color w:val="000000"/>
              </w:rPr>
              <w:t>Blod til kvantitativ EBV-PCR</w:t>
            </w:r>
            <w:bookmarkEnd w:id="245"/>
          </w:p>
        </w:tc>
        <w:tc>
          <w:tcPr>
            <w:tcW w:w="6788" w:type="dxa"/>
            <w:vAlign w:val="center"/>
          </w:tcPr>
          <w:p w:rsidR="006B1C01" w:rsidRDefault="006B1C01">
            <w:pPr>
              <w:tabs>
                <w:tab w:val="left" w:pos="227"/>
              </w:tabs>
              <w:spacing w:after="120"/>
              <w:rPr>
                <w:rFonts w:ascii="Cambria" w:hAnsi="Cambria" w:cs="Cambria"/>
                <w:color w:val="000000"/>
                <w:lang w:val="sv-SE"/>
              </w:rPr>
            </w:pPr>
            <w:r>
              <w:rPr>
                <w:rFonts w:ascii="Cambria" w:hAnsi="Cambria" w:cs="Cambria"/>
                <w:color w:val="000000"/>
                <w:lang w:val="sv-SE"/>
              </w:rPr>
              <w:t>Minst 2 mL EDTA-blod (lilla kork). UTEN GEL.</w:t>
            </w:r>
          </w:p>
          <w:p w:rsidR="006B1C01" w:rsidRDefault="006B1C01">
            <w:pPr>
              <w:tabs>
                <w:tab w:val="left" w:pos="227"/>
              </w:tabs>
              <w:spacing w:after="120"/>
              <w:rPr>
                <w:rFonts w:ascii="Cambria" w:hAnsi="Cambria" w:cs="Cambria"/>
                <w:color w:val="000000"/>
                <w:lang w:val="sv-SE"/>
              </w:rPr>
            </w:pPr>
            <w:r>
              <w:rPr>
                <w:rFonts w:ascii="Cambria" w:hAnsi="Cambria" w:cs="Cambria"/>
                <w:color w:val="000000"/>
                <w:lang w:val="sv-SE"/>
              </w:rPr>
              <w:t>Helst eget prøveglass</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46" w:name="BAL_vir"/>
            <w:r>
              <w:rPr>
                <w:rFonts w:ascii="Cambria" w:hAnsi="Cambria" w:cs="Cambria"/>
                <w:b/>
                <w:bCs/>
                <w:color w:val="000000"/>
              </w:rPr>
              <w:t>Bronkialskyllevann</w:t>
            </w:r>
            <w:bookmarkEnd w:id="246"/>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Minst 2 mL uten tilsetning.</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47" w:name="Drensekret_vir"/>
            <w:r>
              <w:rPr>
                <w:rFonts w:ascii="Cambria" w:hAnsi="Cambria" w:cs="Cambria"/>
                <w:b/>
                <w:bCs/>
                <w:color w:val="000000"/>
              </w:rPr>
              <w:t>Drenssekret</w:t>
            </w:r>
            <w:bookmarkEnd w:id="247"/>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Dårlig egnet materiale for viruspåvisning. Bør unngås.</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48" w:name="Fæces_vir"/>
            <w:r>
              <w:rPr>
                <w:rFonts w:ascii="Cambria" w:hAnsi="Cambria" w:cs="Cambria"/>
                <w:b/>
                <w:bCs/>
                <w:color w:val="000000"/>
              </w:rPr>
              <w:t>Fæces</w:t>
            </w:r>
            <w:bookmarkEnd w:id="248"/>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5-10 g (tilsvarende en stor teskje) overføres med spatel til prøvebeholder uten tilsetning.</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49" w:name="Galle_vir"/>
            <w:r>
              <w:rPr>
                <w:rFonts w:ascii="Cambria" w:hAnsi="Cambria" w:cs="Cambria"/>
                <w:b/>
                <w:bCs/>
                <w:color w:val="000000"/>
              </w:rPr>
              <w:t>Galle</w:t>
            </w:r>
            <w:bookmarkEnd w:id="249"/>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Dårlig egnet materiale for viruspåvisning. Bør unngås.</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0" w:name="Halspensel_vir"/>
            <w:r>
              <w:rPr>
                <w:rFonts w:ascii="Cambria" w:hAnsi="Cambria" w:cs="Cambria"/>
                <w:b/>
                <w:bCs/>
                <w:color w:val="000000"/>
              </w:rPr>
              <w:t>Halsprøve med pensel</w:t>
            </w:r>
            <w:bookmarkEnd w:id="250"/>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En pensel</w:t>
            </w:r>
            <w:r>
              <w:rPr>
                <w:rFonts w:ascii="Cambria" w:hAnsi="Cambria" w:cs="Cambria"/>
                <w:color w:val="000000"/>
                <w:vertAlign w:val="superscript"/>
              </w:rPr>
              <w:t>1</w:t>
            </w:r>
            <w:r>
              <w:rPr>
                <w:rFonts w:ascii="Cambria" w:hAnsi="Cambria" w:cs="Cambria"/>
                <w:color w:val="000000"/>
              </w:rPr>
              <w:t xml:space="preserve"> gnis over tonsiller, ganebuer, bakre svelgvegg og eventuelle lesjoner og settes ned i et rør med virustransportmedium.</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1" w:name="Halsskyll_vir"/>
            <w:r>
              <w:rPr>
                <w:rFonts w:ascii="Cambria" w:hAnsi="Cambria" w:cs="Cambria"/>
                <w:b/>
                <w:bCs/>
                <w:color w:val="000000"/>
              </w:rPr>
              <w:t>Halsskyllevann</w:t>
            </w:r>
            <w:bookmarkEnd w:id="251"/>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Godt egnet materiale fra personer som greier å gurgle. Pasienten må gurgle godt med noen ml fysiologisk saltvann som deretter overføres til et rør med virustransportmedium.</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2" w:name="Konjunktiva_vir"/>
            <w:r>
              <w:rPr>
                <w:rFonts w:ascii="Cambria" w:hAnsi="Cambria" w:cs="Cambria"/>
                <w:b/>
                <w:bCs/>
                <w:color w:val="000000"/>
              </w:rPr>
              <w:t>Konjunktivalsekret</w:t>
            </w:r>
            <w:bookmarkEnd w:id="252"/>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Materiale tas fra konjunktivalsekken med pensel som deretter settes ned i et rør med virustransportmedium.</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53" w:name="Nasofarynx_vir"/>
            <w:r>
              <w:rPr>
                <w:rFonts w:ascii="Cambria" w:hAnsi="Cambria" w:cs="Cambria"/>
                <w:b/>
                <w:bCs/>
                <w:color w:val="000000"/>
              </w:rPr>
              <w:t>Nasofarynxaspirat</w:t>
            </w:r>
            <w:bookmarkEnd w:id="253"/>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Godt egnet materiale fra små barn. En ernæringssonde (nr. 5-8) kobles til en 20 mL sprøyte. Sonden føres gjennom et nesebor til nasofarynx (4-6 cm) og det aspireres mens sonden trekkes langsomt ut. Samme prosedyre gjentas fra det annet nesebor. Til slutt suges 2 mL virustransportmedium gjennom sonden, og slim med transportmedium sprøytes tilbake til prøveglasset som sendes til laboratoriet. </w:t>
            </w:r>
          </w:p>
          <w:p w:rsidR="006B1C01" w:rsidRDefault="006B1C01">
            <w:pPr>
              <w:tabs>
                <w:tab w:val="left" w:pos="227"/>
              </w:tabs>
              <w:spacing w:after="120"/>
              <w:rPr>
                <w:rFonts w:ascii="Cambria" w:hAnsi="Cambria" w:cs="Cambria"/>
                <w:color w:val="000000"/>
              </w:rPr>
            </w:pPr>
            <w:r w:rsidRPr="00573A93">
              <w:rPr>
                <w:rFonts w:ascii="Cambria" w:hAnsi="Cambria" w:cs="Cambria"/>
                <w:color w:val="000000"/>
              </w:rPr>
              <w:t xml:space="preserve">Prøver til luftveisvirus PCR videresendes Ullevål </w:t>
            </w:r>
            <w:r>
              <w:rPr>
                <w:rFonts w:ascii="Cambria" w:hAnsi="Cambria" w:cs="Cambria"/>
                <w:color w:val="000000"/>
              </w:rPr>
              <w:t>flere</w:t>
            </w:r>
            <w:r w:rsidRPr="00573A93">
              <w:rPr>
                <w:rFonts w:ascii="Cambria" w:hAnsi="Cambria" w:cs="Cambria"/>
                <w:color w:val="000000"/>
              </w:rPr>
              <w:t xml:space="preserve"> ganger daglig. Ved behov for oppbevaring over natt, lagres prøvematerialet i kjøleskap</w:t>
            </w:r>
            <w:r>
              <w:rPr>
                <w:rFonts w:ascii="Cambria" w:hAnsi="Cambria" w:cs="Cambria"/>
                <w:color w:val="000000"/>
              </w:rPr>
              <w:t>.</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54" w:name="Pericard_vir"/>
            <w:r>
              <w:rPr>
                <w:rFonts w:ascii="Cambria" w:hAnsi="Cambria" w:cs="Cambria"/>
                <w:b/>
                <w:bCs/>
                <w:color w:val="000000"/>
              </w:rPr>
              <w:t>Pericardvæske</w:t>
            </w:r>
            <w:bookmarkEnd w:id="254"/>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Minst 1 ml uten tilsetning.</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b/>
                <w:bCs/>
                <w:color w:val="000000"/>
              </w:rPr>
            </w:pPr>
            <w:bookmarkStart w:id="255" w:name="Pleura_vir"/>
            <w:r>
              <w:rPr>
                <w:rFonts w:ascii="Cambria" w:hAnsi="Cambria" w:cs="Cambria"/>
                <w:b/>
                <w:bCs/>
                <w:color w:val="000000"/>
              </w:rPr>
              <w:t>Pleuravæske</w:t>
            </w:r>
            <w:bookmarkEnd w:id="255"/>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1-3 ml uten tilsetning.</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6" w:name="Spinalvæske_vir"/>
            <w:r>
              <w:rPr>
                <w:rFonts w:ascii="Cambria" w:hAnsi="Cambria" w:cs="Cambria"/>
                <w:b/>
                <w:bCs/>
                <w:color w:val="000000"/>
              </w:rPr>
              <w:t>Spinalvæske</w:t>
            </w:r>
            <w:bookmarkEnd w:id="256"/>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2-3 ml uten tilsetning.</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7" w:name="Sårsekret_vir"/>
            <w:r>
              <w:rPr>
                <w:rFonts w:ascii="Cambria" w:hAnsi="Cambria" w:cs="Cambria"/>
                <w:b/>
                <w:bCs/>
                <w:color w:val="000000"/>
              </w:rPr>
              <w:t>Sårsekret/pensel fra hud/slimhinner</w:t>
            </w:r>
            <w:bookmarkEnd w:id="257"/>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Sårbunnen/bunnen av vesikler/pustler gnis kraftig med pensel, slik at cellemateriale følger med. Penselen settes ned i et rør med virustransportmedium.</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8" w:name="Urin_vir"/>
            <w:r>
              <w:rPr>
                <w:rFonts w:ascii="Cambria" w:hAnsi="Cambria" w:cs="Cambria"/>
                <w:b/>
                <w:bCs/>
                <w:color w:val="000000"/>
              </w:rPr>
              <w:t>Urin</w:t>
            </w:r>
            <w:bookmarkEnd w:id="258"/>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1 ml uten tilsetning.</w:t>
            </w:r>
          </w:p>
        </w:tc>
      </w:tr>
      <w:tr w:rsidR="006B1C01">
        <w:trPr>
          <w:cantSplit/>
          <w:trHeight w:val="250"/>
          <w:jc w:val="center"/>
        </w:trPr>
        <w:tc>
          <w:tcPr>
            <w:tcW w:w="2298" w:type="dxa"/>
            <w:vAlign w:val="center"/>
          </w:tcPr>
          <w:p w:rsidR="006B1C01" w:rsidRDefault="006B1C01">
            <w:pPr>
              <w:tabs>
                <w:tab w:val="left" w:pos="227"/>
              </w:tabs>
              <w:spacing w:after="120"/>
              <w:rPr>
                <w:rFonts w:ascii="Cambria" w:hAnsi="Cambria" w:cs="Cambria"/>
                <w:color w:val="000000"/>
              </w:rPr>
            </w:pPr>
            <w:bookmarkStart w:id="259" w:name="Vesikkel_vir"/>
            <w:r>
              <w:rPr>
                <w:rFonts w:ascii="Cambria" w:hAnsi="Cambria" w:cs="Cambria"/>
                <w:b/>
                <w:bCs/>
                <w:color w:val="000000"/>
              </w:rPr>
              <w:t>Vesikkelinnhold</w:t>
            </w:r>
            <w:bookmarkEnd w:id="259"/>
          </w:p>
        </w:tc>
        <w:tc>
          <w:tcPr>
            <w:tcW w:w="6788"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Innholdet i én eller flere vesikler aspireres i sprøyte, deretter aspireres ca 0,2 ml virustransportmedium og alt sprøytes tilbake i røret med virustransportmedium. </w:t>
            </w:r>
          </w:p>
          <w:p w:rsidR="006B1C01" w:rsidRDefault="006B1C01">
            <w:pPr>
              <w:tabs>
                <w:tab w:val="left" w:pos="227"/>
              </w:tabs>
              <w:spacing w:after="120"/>
              <w:rPr>
                <w:rFonts w:ascii="Cambria" w:hAnsi="Cambria" w:cs="Cambria"/>
                <w:color w:val="000000"/>
              </w:rPr>
            </w:pPr>
            <w:r>
              <w:rPr>
                <w:rFonts w:ascii="Cambria" w:hAnsi="Cambria" w:cs="Cambria"/>
                <w:color w:val="000000"/>
              </w:rPr>
              <w:t>Eller: Vesiklene punkteres og innholdet fanges opp på pensel som settes ned i et rør med virustransportmedium. Se for øvrig sårsekret.</w:t>
            </w:r>
          </w:p>
        </w:tc>
      </w:tr>
    </w:tbl>
    <w:p w:rsidR="006B1C01" w:rsidRDefault="006B1C01">
      <w:pPr>
        <w:tabs>
          <w:tab w:val="left" w:pos="227"/>
        </w:tabs>
        <w:suppressAutoHyphens/>
        <w:rPr>
          <w:rFonts w:ascii="Cambria" w:hAnsi="Cambria" w:cs="Cambria"/>
        </w:rPr>
      </w:pPr>
      <w:r>
        <w:rPr>
          <w:rFonts w:ascii="Cambria" w:hAnsi="Cambria" w:cs="Cambria"/>
        </w:rPr>
        <w:t>Alle prøver som ikke kan bringes til laboratoriet samme dag, oppbevares i kjøleskap.</w:t>
      </w:r>
    </w:p>
    <w:p w:rsidR="006B1C01" w:rsidRDefault="006B1C01">
      <w:pPr>
        <w:tabs>
          <w:tab w:val="left" w:pos="227"/>
        </w:tabs>
        <w:suppressAutoHyphens/>
        <w:rPr>
          <w:rFonts w:ascii="Cambria" w:hAnsi="Cambria" w:cs="Cambria"/>
        </w:rPr>
      </w:pPr>
    </w:p>
    <w:p w:rsidR="006B1C01" w:rsidRDefault="006B1C01">
      <w:pPr>
        <w:tabs>
          <w:tab w:val="left" w:pos="227"/>
        </w:tabs>
        <w:suppressAutoHyphens/>
        <w:rPr>
          <w:rFonts w:ascii="Cambria" w:hAnsi="Cambria" w:cs="Cambria"/>
        </w:rPr>
      </w:pPr>
      <w:r>
        <w:rPr>
          <w:rFonts w:ascii="Cambria" w:hAnsi="Cambria" w:cs="Cambria"/>
          <w:vertAlign w:val="superscript"/>
        </w:rPr>
        <w:t>1</w:t>
      </w:r>
      <w:r>
        <w:rPr>
          <w:rFonts w:ascii="Cambria" w:hAnsi="Cambria" w:cs="Cambria"/>
        </w:rPr>
        <w:t>) Det anvendes UTM virustransportmedium og tilhørende pensel fra Copan. Dette fås ved henvendelse til Ekspedisjonen, Avdeling for mikrobiolgi eller Enhet for virologi og infeksjonsimmunolgi. I nødsfall kan sterilt, fysiologisk saltvann og dakronpensel brukes.</w:t>
      </w:r>
    </w:p>
    <w:p w:rsidR="006B1C01" w:rsidRDefault="006B1C01">
      <w:pPr>
        <w:tabs>
          <w:tab w:val="left" w:pos="227"/>
        </w:tabs>
        <w:suppressAutoHyphens/>
        <w:rPr>
          <w:rFonts w:ascii="Cambria" w:hAnsi="Cambria" w:cs="Cambria"/>
        </w:rPr>
      </w:pPr>
    </w:p>
    <w:p w:rsidR="006B1C01" w:rsidRDefault="006B1C01">
      <w:pPr>
        <w:pStyle w:val="Heading2"/>
        <w:spacing w:before="0"/>
        <w:rPr>
          <w:rFonts w:ascii="Cambria" w:hAnsi="Cambria" w:cs="Cambria"/>
        </w:rPr>
      </w:pPr>
      <w:bookmarkStart w:id="260" w:name="_Toc158519621"/>
      <w:bookmarkStart w:id="261" w:name="_Toc171689329"/>
      <w:bookmarkStart w:id="262" w:name="_Toc175971081"/>
      <w:bookmarkStart w:id="263" w:name="_Toc176058746"/>
      <w:bookmarkStart w:id="264" w:name="_Toc185071044"/>
      <w:bookmarkStart w:id="265" w:name="_Toc185071156"/>
      <w:bookmarkStart w:id="266" w:name="_Toc185071172"/>
      <w:bookmarkStart w:id="267" w:name="_Toc201222358"/>
      <w:bookmarkStart w:id="268" w:name="_Toc220480479"/>
      <w:bookmarkStart w:id="269" w:name="_Toc220480869"/>
      <w:bookmarkStart w:id="270" w:name="_Toc227489346"/>
      <w:bookmarkStart w:id="271" w:name="_Toc227489372"/>
      <w:bookmarkStart w:id="272" w:name="_Toc227489534"/>
      <w:bookmarkStart w:id="273" w:name="_Toc227489857"/>
      <w:bookmarkStart w:id="274" w:name="_Toc227489937"/>
      <w:bookmarkStart w:id="275" w:name="_Toc227490262"/>
      <w:bookmarkStart w:id="276" w:name="_Toc247961712"/>
      <w:bookmarkStart w:id="277" w:name="_Toc247962100"/>
      <w:bookmarkStart w:id="278" w:name="_Toc247962189"/>
      <w:bookmarkStart w:id="279" w:name="_Toc400721159"/>
      <w:bookmarkStart w:id="280" w:name="Antibiotikakons"/>
      <w:r>
        <w:rPr>
          <w:rFonts w:ascii="Cambria" w:hAnsi="Cambria" w:cs="Cambria"/>
        </w:rPr>
        <w:t>Serum/plasmakonsentrasjonsbestemmelse av antibiotika</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p w:rsidR="006B1C01" w:rsidRDefault="006B1C01">
      <w:pPr>
        <w:rPr>
          <w:rFonts w:ascii="Cambria" w:hAnsi="Cambria" w:cs="Cambria"/>
        </w:rPr>
      </w:pPr>
      <w:r>
        <w:rPr>
          <w:rFonts w:ascii="Cambria" w:hAnsi="Cambria" w:cs="Cambria"/>
        </w:rPr>
        <w:t>Målingene gjøres i heparinplasma med gel.</w:t>
      </w:r>
    </w:p>
    <w:p w:rsidR="006B1C01" w:rsidRDefault="006B1C01">
      <w:pPr>
        <w:numPr>
          <w:ilvl w:val="12"/>
          <w:numId w:val="0"/>
        </w:numPr>
        <w:tabs>
          <w:tab w:val="left" w:pos="227"/>
        </w:tabs>
        <w:suppressAutoHyphens/>
        <w:rPr>
          <w:rFonts w:ascii="Cambria" w:hAnsi="Cambria" w:cs="Cambria"/>
        </w:rPr>
      </w:pPr>
      <w:r>
        <w:rPr>
          <w:rFonts w:ascii="Cambria" w:hAnsi="Cambria" w:cs="Cambria"/>
        </w:rPr>
        <w:t>Analysene utføres ved Avdeling for medisinsk biokjemi og kan derved utføres hele døgnet.</w:t>
      </w:r>
    </w:p>
    <w:p w:rsidR="006B1C01" w:rsidRDefault="006B1C01">
      <w:pPr>
        <w:rPr>
          <w:rFonts w:ascii="Cambria" w:hAnsi="Cambria" w:cs="Cambria"/>
        </w:rPr>
      </w:pPr>
      <w:r>
        <w:rPr>
          <w:rFonts w:ascii="Cambria" w:hAnsi="Cambria" w:cs="Cambria"/>
        </w:rPr>
        <w:t>Spørsmål angående analyseresultatene rettes imidlertid til Mikrobiologisk avdeling RH. Ved behov for å drøfte resultater: Ta kontakt med vakthavende lege, Bakteriologisk enhet ved Mikrobiologisk avdeling RH (dagtid hverdager, lør- søn- og helligdager), tlf 23071124. Utenom dagtid: vakthavende lege (via sentralbord 23070000).</w:t>
      </w:r>
    </w:p>
    <w:p w:rsidR="006B1C01" w:rsidRDefault="006B1C01">
      <w:pPr>
        <w:numPr>
          <w:ilvl w:val="12"/>
          <w:numId w:val="0"/>
        </w:numPr>
        <w:tabs>
          <w:tab w:val="left" w:pos="227"/>
        </w:tabs>
        <w:suppressAutoHyphens/>
        <w:rPr>
          <w:rFonts w:ascii="Cambria" w:hAnsi="Cambria" w:cs="Cambria"/>
        </w:rPr>
      </w:pPr>
    </w:p>
    <w:p w:rsidR="006B1C01" w:rsidRDefault="006B1C01">
      <w:pPr>
        <w:numPr>
          <w:ilvl w:val="12"/>
          <w:numId w:val="0"/>
        </w:numPr>
        <w:tabs>
          <w:tab w:val="left" w:pos="227"/>
        </w:tabs>
        <w:suppressAutoHyphens/>
        <w:rPr>
          <w:rFonts w:ascii="Cambria" w:hAnsi="Cambria" w:cs="Cambria"/>
        </w:rPr>
      </w:pPr>
    </w:p>
    <w:p w:rsidR="006B1C01" w:rsidRDefault="006B1C01">
      <w:pPr>
        <w:numPr>
          <w:ilvl w:val="0"/>
          <w:numId w:val="49"/>
        </w:numPr>
        <w:tabs>
          <w:tab w:val="left" w:pos="227"/>
        </w:tabs>
        <w:suppressAutoHyphens/>
        <w:rPr>
          <w:rFonts w:ascii="Cambria" w:hAnsi="Cambria" w:cs="Cambria"/>
        </w:rPr>
      </w:pPr>
      <w:r>
        <w:rPr>
          <w:rFonts w:ascii="Cambria" w:hAnsi="Cambria" w:cs="Cambria"/>
          <w:i/>
          <w:iCs/>
          <w:u w:val="single"/>
        </w:rPr>
        <w:t>Aminoglykosider</w:t>
      </w:r>
    </w:p>
    <w:p w:rsidR="006B1C01" w:rsidRDefault="006B1C01">
      <w:pPr>
        <w:numPr>
          <w:ilvl w:val="12"/>
          <w:numId w:val="0"/>
        </w:numPr>
        <w:tabs>
          <w:tab w:val="left" w:pos="227"/>
        </w:tabs>
        <w:suppressAutoHyphens/>
        <w:ind w:left="283" w:hanging="283"/>
        <w:rPr>
          <w:rFonts w:ascii="Cambria" w:hAnsi="Cambria" w:cs="Cambria"/>
        </w:rPr>
      </w:pPr>
      <w:r>
        <w:rPr>
          <w:rFonts w:ascii="Cambria" w:hAnsi="Cambria" w:cs="Cambria"/>
        </w:rPr>
        <w:t xml:space="preserve">- Ved dosering to eller tre ganger i døgnet: konsentrasjonen måles </w:t>
      </w:r>
      <w:r>
        <w:rPr>
          <w:rFonts w:ascii="Cambria" w:hAnsi="Cambria" w:cs="Cambria"/>
          <w:u w:val="single"/>
        </w:rPr>
        <w:t>både før og etter infusjon</w:t>
      </w:r>
      <w:r>
        <w:rPr>
          <w:rFonts w:ascii="Cambria" w:hAnsi="Cambria" w:cs="Cambria"/>
        </w:rPr>
        <w:t xml:space="preserve">, dvs. umiddelbart før og 1 t etter start på korttidsinfusjon (20-30 min) eller 1/2 time etter avsluttet infusjon. </w:t>
      </w:r>
    </w:p>
    <w:p w:rsidR="006B1C01" w:rsidRDefault="006B1C01">
      <w:pPr>
        <w:numPr>
          <w:ilvl w:val="12"/>
          <w:numId w:val="0"/>
        </w:numPr>
        <w:tabs>
          <w:tab w:val="left" w:pos="227"/>
        </w:tabs>
        <w:suppressAutoHyphens/>
        <w:ind w:left="283" w:hanging="283"/>
        <w:rPr>
          <w:rFonts w:ascii="Cambria" w:hAnsi="Cambria" w:cs="Cambria"/>
        </w:rPr>
      </w:pPr>
      <w:r>
        <w:rPr>
          <w:rFonts w:ascii="Cambria" w:hAnsi="Cambria" w:cs="Cambria"/>
        </w:rPr>
        <w:t>- Ved dosering én gang i døgnet: konsentrasjonen måles før infusjon og</w:t>
      </w:r>
      <w:r>
        <w:rPr>
          <w:rFonts w:ascii="Cambria" w:hAnsi="Cambria" w:cs="Cambria"/>
          <w:u w:val="single"/>
        </w:rPr>
        <w:t xml:space="preserve"> 8 t etter</w:t>
      </w:r>
      <w:r>
        <w:rPr>
          <w:rFonts w:ascii="Cambria" w:hAnsi="Cambria" w:cs="Cambria"/>
        </w:rPr>
        <w:t xml:space="preserve"> dosering.</w:t>
      </w:r>
    </w:p>
    <w:p w:rsidR="006B1C01" w:rsidRDefault="006B1C01">
      <w:pPr>
        <w:numPr>
          <w:ilvl w:val="12"/>
          <w:numId w:val="0"/>
        </w:numPr>
        <w:tabs>
          <w:tab w:val="left" w:pos="227"/>
        </w:tabs>
        <w:suppressAutoHyphens/>
        <w:ind w:left="283" w:hanging="283"/>
        <w:rPr>
          <w:rFonts w:ascii="Cambria" w:hAnsi="Cambria" w:cs="Cambria"/>
        </w:rPr>
      </w:pPr>
    </w:p>
    <w:p w:rsidR="006B1C01" w:rsidRDefault="006B1C01">
      <w:pPr>
        <w:numPr>
          <w:ilvl w:val="0"/>
          <w:numId w:val="49"/>
        </w:numPr>
        <w:tabs>
          <w:tab w:val="left" w:pos="227"/>
        </w:tabs>
        <w:suppressAutoHyphens/>
        <w:rPr>
          <w:rFonts w:ascii="Cambria" w:hAnsi="Cambria" w:cs="Cambria"/>
        </w:rPr>
      </w:pPr>
      <w:r>
        <w:rPr>
          <w:rFonts w:ascii="Cambria" w:hAnsi="Cambria" w:cs="Cambria"/>
        </w:rPr>
        <w:t xml:space="preserve">For </w:t>
      </w:r>
      <w:r>
        <w:rPr>
          <w:rFonts w:ascii="Cambria" w:hAnsi="Cambria" w:cs="Cambria"/>
          <w:i/>
          <w:iCs/>
          <w:u w:val="single"/>
        </w:rPr>
        <w:t>vankomycin</w:t>
      </w:r>
      <w:r>
        <w:rPr>
          <w:rFonts w:ascii="Cambria" w:hAnsi="Cambria" w:cs="Cambria"/>
        </w:rPr>
        <w:t xml:space="preserve"> måles vanligvis bare 0-prøve, denne tas rett før neste dose.Prøve til toppkonsentrasjon skal måles ved mistanke om overdosering eller hvis man ønsker å vurdere eliminasjonshastigheten. Prøve tas 1 t etter avsluttet infusjon.</w:t>
      </w:r>
    </w:p>
    <w:p w:rsidR="006B1C01" w:rsidRDefault="006B1C01">
      <w:pPr>
        <w:tabs>
          <w:tab w:val="left" w:pos="227"/>
        </w:tabs>
        <w:suppressAutoHyphens/>
        <w:rPr>
          <w:rFonts w:ascii="Cambria" w:hAnsi="Cambria" w:cs="Cambria"/>
        </w:rPr>
      </w:pPr>
    </w:p>
    <w:p w:rsidR="006B1C01" w:rsidRDefault="006B1C01">
      <w:pPr>
        <w:tabs>
          <w:tab w:val="left" w:pos="227"/>
        </w:tabs>
        <w:suppressAutoHyphens/>
        <w:rPr>
          <w:rFonts w:ascii="Cambria" w:hAnsi="Cambria" w:cs="Cambria"/>
        </w:rPr>
      </w:pPr>
      <w:r>
        <w:rPr>
          <w:rFonts w:ascii="Cambria" w:hAnsi="Cambria" w:cs="Cambria"/>
        </w:rPr>
        <w:t>For aminoglykosider og vankomycin benyttes immunologisk metode for kvantitering av antibiotika, resultat av undersøkelsen foreligger samme dag som prøven er mottatt. Opplysninger om samtlige antibiotika pasienten får, må oppgis.</w:t>
      </w:r>
    </w:p>
    <w:p w:rsidR="006B1C01" w:rsidRDefault="006B1C01">
      <w:pPr>
        <w:tabs>
          <w:tab w:val="left" w:pos="227"/>
        </w:tabs>
        <w:suppressAutoHyphens/>
        <w:rPr>
          <w:rFonts w:ascii="Cambria" w:hAnsi="Cambria" w:cs="Cambria"/>
        </w:rPr>
      </w:pPr>
    </w:p>
    <w:p w:rsidR="006B1C01" w:rsidRDefault="006B1C01">
      <w:pPr>
        <w:pStyle w:val="Heading2"/>
        <w:spacing w:before="0"/>
        <w:rPr>
          <w:rFonts w:ascii="Cambria" w:hAnsi="Cambria" w:cs="Cambria"/>
        </w:rPr>
      </w:pPr>
      <w:bookmarkStart w:id="281" w:name="_Toc175971082"/>
      <w:bookmarkStart w:id="282" w:name="_Toc185071157"/>
      <w:bookmarkStart w:id="283" w:name="_Toc227489347"/>
      <w:bookmarkStart w:id="284" w:name="_Toc227489373"/>
      <w:bookmarkStart w:id="285" w:name="_Toc227489535"/>
      <w:bookmarkStart w:id="286" w:name="_Toc227489858"/>
      <w:bookmarkStart w:id="287" w:name="_Toc227489938"/>
      <w:bookmarkStart w:id="288" w:name="_Toc227490263"/>
      <w:bookmarkStart w:id="289" w:name="_Toc247961713"/>
      <w:bookmarkStart w:id="290" w:name="_Toc247962101"/>
      <w:bookmarkStart w:id="291" w:name="_Toc247962190"/>
      <w:bookmarkStart w:id="292" w:name="_Toc400721160"/>
      <w:r>
        <w:rPr>
          <w:rFonts w:ascii="Cambria" w:hAnsi="Cambria" w:cs="Cambria"/>
        </w:rPr>
        <w:t>Anbefalte serum/plasmakonsentrasjoner av antibiotika</w:t>
      </w:r>
      <w:bookmarkEnd w:id="281"/>
      <w:bookmarkEnd w:id="282"/>
      <w:bookmarkEnd w:id="283"/>
      <w:bookmarkEnd w:id="284"/>
      <w:bookmarkEnd w:id="285"/>
      <w:bookmarkEnd w:id="286"/>
      <w:bookmarkEnd w:id="287"/>
      <w:bookmarkEnd w:id="288"/>
      <w:bookmarkEnd w:id="289"/>
      <w:bookmarkEnd w:id="290"/>
      <w:bookmarkEnd w:id="291"/>
      <w:bookmarkEnd w:id="292"/>
    </w:p>
    <w:p w:rsidR="006B1C01" w:rsidRDefault="006B1C01">
      <w:pPr>
        <w:rPr>
          <w:rFonts w:ascii="Cambria" w:hAnsi="Cambria" w:cs="Cambria"/>
          <w:i/>
          <w:iCs/>
        </w:rPr>
      </w:pPr>
      <w:r>
        <w:rPr>
          <w:rFonts w:ascii="Cambria" w:hAnsi="Cambria" w:cs="Cambria"/>
          <w:i/>
          <w:iCs/>
        </w:rPr>
        <w:t>Aminoglykosider (gentamicin, tobramycin):</w:t>
      </w:r>
    </w:p>
    <w:p w:rsidR="006B1C01" w:rsidRDefault="006B1C01">
      <w:pPr>
        <w:rPr>
          <w:rFonts w:ascii="Cambria" w:hAnsi="Cambria" w:cs="Cambria"/>
        </w:rPr>
      </w:pPr>
      <w:r>
        <w:rPr>
          <w:rFonts w:ascii="Cambria" w:hAnsi="Cambria" w:cs="Cambria"/>
        </w:rPr>
        <w:t xml:space="preserve">I den grad det er mulig, bør man etterstrebe </w:t>
      </w:r>
      <w:r>
        <w:rPr>
          <w:rFonts w:ascii="Cambria" w:hAnsi="Cambria" w:cs="Cambria"/>
          <w:i/>
          <w:iCs/>
        </w:rPr>
        <w:t>1-dose-regimer</w:t>
      </w:r>
      <w:r>
        <w:rPr>
          <w:rFonts w:ascii="Cambria" w:hAnsi="Cambria" w:cs="Cambria"/>
        </w:rPr>
        <w:t xml:space="preserve"> for aminoglykosider (bortsett fra ved livstruende infeksjoner hos immunsvekkede pasienter og ved endokarditt), og ikke som tidligere </w:t>
      </w:r>
      <w:r>
        <w:rPr>
          <w:rFonts w:ascii="Cambria" w:hAnsi="Cambria" w:cs="Cambria"/>
          <w:i/>
          <w:iCs/>
        </w:rPr>
        <w:t>flere-ganger-i-døgnet-regimer</w:t>
      </w:r>
      <w:r>
        <w:rPr>
          <w:rFonts w:ascii="Cambria" w:hAnsi="Cambria" w:cs="Cambria"/>
        </w:rPr>
        <w:t xml:space="preserve">. Nyere forskning viser at både aminoglykosidenes effekt og toksisitet går i favør av </w:t>
      </w:r>
      <w:r>
        <w:rPr>
          <w:rFonts w:ascii="Cambria" w:hAnsi="Cambria" w:cs="Cambria"/>
          <w:i/>
          <w:iCs/>
        </w:rPr>
        <w:t>1-dose-regimer</w:t>
      </w:r>
      <w:r>
        <w:rPr>
          <w:rFonts w:ascii="Cambria" w:hAnsi="Cambria" w:cs="Cambria"/>
        </w:rPr>
        <w:t xml:space="preserve"> i forhold til de tidligere </w:t>
      </w:r>
      <w:r>
        <w:rPr>
          <w:rFonts w:ascii="Cambria" w:hAnsi="Cambria" w:cs="Cambria"/>
          <w:i/>
          <w:iCs/>
        </w:rPr>
        <w:t>flere-ganger-i-døgnet-regimene</w:t>
      </w:r>
      <w:r>
        <w:rPr>
          <w:rFonts w:ascii="Cambria" w:hAnsi="Cambria" w:cs="Cambria"/>
        </w:rPr>
        <w:t xml:space="preserve"> for disse antibiotika.</w:t>
      </w:r>
    </w:p>
    <w:p w:rsidR="006B1C01" w:rsidRDefault="006B1C01">
      <w:pPr>
        <w:rPr>
          <w:rFonts w:ascii="Cambria" w:hAnsi="Cambria" w:cs="Cambria"/>
        </w:rPr>
      </w:pPr>
    </w:p>
    <w:p w:rsidR="006B1C01" w:rsidRDefault="006B1C01">
      <w:pPr>
        <w:outlineLvl w:val="0"/>
        <w:rPr>
          <w:rFonts w:ascii="Cambria" w:hAnsi="Cambria" w:cs="Cambria"/>
        </w:rPr>
      </w:pPr>
      <w:bookmarkStart w:id="293" w:name="_Toc175971083"/>
      <w:bookmarkStart w:id="294" w:name="_Toc185071158"/>
      <w:bookmarkStart w:id="295" w:name="_Toc227489348"/>
      <w:bookmarkStart w:id="296" w:name="_Toc227489374"/>
      <w:bookmarkStart w:id="297" w:name="_Toc227489469"/>
      <w:bookmarkStart w:id="298" w:name="_Toc227489859"/>
      <w:r>
        <w:rPr>
          <w:rFonts w:ascii="Cambria" w:hAnsi="Cambria" w:cs="Cambria"/>
        </w:rPr>
        <w:t xml:space="preserve">Ved </w:t>
      </w:r>
      <w:r>
        <w:rPr>
          <w:rFonts w:ascii="Cambria" w:hAnsi="Cambria" w:cs="Cambria"/>
          <w:i/>
          <w:iCs/>
        </w:rPr>
        <w:t>1-dose-regimer</w:t>
      </w:r>
      <w:r>
        <w:rPr>
          <w:rFonts w:ascii="Cambria" w:hAnsi="Cambria" w:cs="Cambria"/>
        </w:rPr>
        <w:t xml:space="preserve"> gjelder følgende optimale verdier:</w:t>
      </w:r>
      <w:bookmarkEnd w:id="293"/>
      <w:bookmarkEnd w:id="294"/>
      <w:bookmarkEnd w:id="295"/>
      <w:bookmarkEnd w:id="296"/>
      <w:bookmarkEnd w:id="297"/>
      <w:bookmarkEnd w:id="29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84"/>
        <w:gridCol w:w="4216"/>
      </w:tblGrid>
      <w:tr w:rsidR="006B1C01">
        <w:trPr>
          <w:jc w:val="center"/>
        </w:trPr>
        <w:tc>
          <w:tcPr>
            <w:tcW w:w="3084" w:type="dxa"/>
            <w:shd w:val="clear" w:color="auto" w:fill="FFFF99"/>
          </w:tcPr>
          <w:p w:rsidR="006B1C01" w:rsidRDefault="006B1C01">
            <w:pPr>
              <w:tabs>
                <w:tab w:val="left" w:pos="227"/>
              </w:tabs>
              <w:suppressAutoHyphens/>
              <w:jc w:val="center"/>
              <w:rPr>
                <w:rFonts w:ascii="Cambria" w:hAnsi="Cambria" w:cs="Cambria"/>
                <w:b/>
                <w:bCs/>
              </w:rPr>
            </w:pPr>
            <w:r>
              <w:rPr>
                <w:rFonts w:ascii="Cambria" w:hAnsi="Cambria" w:cs="Cambria"/>
                <w:b/>
                <w:bCs/>
              </w:rPr>
              <w:t>Antibiotikum</w:t>
            </w:r>
          </w:p>
        </w:tc>
        <w:tc>
          <w:tcPr>
            <w:tcW w:w="4216" w:type="dxa"/>
            <w:shd w:val="clear" w:color="auto" w:fill="FFFF99"/>
          </w:tcPr>
          <w:p w:rsidR="006B1C01" w:rsidRDefault="006B1C01">
            <w:pPr>
              <w:tabs>
                <w:tab w:val="left" w:pos="227"/>
              </w:tabs>
              <w:suppressAutoHyphens/>
              <w:jc w:val="center"/>
              <w:rPr>
                <w:rFonts w:ascii="Cambria" w:hAnsi="Cambria" w:cs="Cambria"/>
                <w:b/>
                <w:bCs/>
              </w:rPr>
            </w:pPr>
            <w:r>
              <w:rPr>
                <w:rFonts w:ascii="Cambria" w:hAnsi="Cambria" w:cs="Cambria"/>
                <w:b/>
                <w:bCs/>
              </w:rPr>
              <w:t>Anbefalte konsentrasjoner</w:t>
            </w:r>
          </w:p>
        </w:tc>
      </w:tr>
      <w:tr w:rsidR="006B1C01">
        <w:trPr>
          <w:jc w:val="center"/>
        </w:trPr>
        <w:tc>
          <w:tcPr>
            <w:tcW w:w="3084" w:type="dxa"/>
          </w:tcPr>
          <w:p w:rsidR="006B1C01" w:rsidRDefault="006B1C01">
            <w:pPr>
              <w:tabs>
                <w:tab w:val="left" w:pos="227"/>
              </w:tabs>
              <w:suppressAutoHyphens/>
              <w:rPr>
                <w:rFonts w:ascii="Cambria" w:hAnsi="Cambria" w:cs="Cambria"/>
                <w:b/>
                <w:bCs/>
              </w:rPr>
            </w:pPr>
            <w:r>
              <w:rPr>
                <w:rFonts w:ascii="Cambria" w:hAnsi="Cambria" w:cs="Cambria"/>
                <w:b/>
                <w:bCs/>
              </w:rPr>
              <w:t>Gentamicin/</w:t>
            </w:r>
          </w:p>
          <w:p w:rsidR="006B1C01" w:rsidRDefault="006B1C01">
            <w:pPr>
              <w:tabs>
                <w:tab w:val="left" w:pos="227"/>
              </w:tabs>
              <w:suppressAutoHyphens/>
              <w:rPr>
                <w:rFonts w:ascii="Cambria" w:hAnsi="Cambria" w:cs="Cambria"/>
              </w:rPr>
            </w:pPr>
            <w:r>
              <w:rPr>
                <w:rFonts w:ascii="Cambria" w:hAnsi="Cambria" w:cs="Cambria"/>
                <w:b/>
                <w:bCs/>
              </w:rPr>
              <w:t>Tobramycin</w:t>
            </w:r>
          </w:p>
        </w:tc>
        <w:tc>
          <w:tcPr>
            <w:tcW w:w="4216" w:type="dxa"/>
          </w:tcPr>
          <w:p w:rsidR="006B1C01" w:rsidRDefault="006B1C01">
            <w:pPr>
              <w:tabs>
                <w:tab w:val="left" w:pos="227"/>
              </w:tabs>
              <w:suppressAutoHyphens/>
              <w:rPr>
                <w:rFonts w:ascii="Cambria" w:hAnsi="Cambria" w:cs="Cambria"/>
              </w:rPr>
            </w:pPr>
            <w:r>
              <w:rPr>
                <w:rFonts w:ascii="Cambria" w:hAnsi="Cambria" w:cs="Cambria"/>
              </w:rPr>
              <w:t>24-timers prøve (nullprøve): &lt; 1 mg/L</w:t>
            </w:r>
          </w:p>
          <w:p w:rsidR="006B1C01" w:rsidRDefault="006B1C01">
            <w:pPr>
              <w:tabs>
                <w:tab w:val="left" w:pos="227"/>
              </w:tabs>
              <w:suppressAutoHyphens/>
              <w:rPr>
                <w:rFonts w:ascii="Cambria" w:hAnsi="Cambria" w:cs="Cambria"/>
              </w:rPr>
            </w:pPr>
            <w:r>
              <w:rPr>
                <w:rFonts w:ascii="Cambria" w:hAnsi="Cambria" w:cs="Cambria"/>
              </w:rPr>
              <w:t>8-timers prøve: 1,5-6 mg/L</w:t>
            </w:r>
          </w:p>
          <w:p w:rsidR="006B1C01" w:rsidRDefault="006B1C01">
            <w:pPr>
              <w:tabs>
                <w:tab w:val="left" w:pos="227"/>
              </w:tabs>
              <w:suppressAutoHyphens/>
              <w:rPr>
                <w:rFonts w:ascii="Cambria" w:hAnsi="Cambria" w:cs="Cambria"/>
              </w:rPr>
            </w:pPr>
            <w:r>
              <w:rPr>
                <w:rFonts w:ascii="Cambria" w:hAnsi="Cambria" w:cs="Cambria"/>
              </w:rPr>
              <w:t>Toppkonsentrasjon måles ikke!</w:t>
            </w:r>
          </w:p>
        </w:tc>
      </w:tr>
    </w:tbl>
    <w:p w:rsidR="006B1C01" w:rsidRDefault="006B1C01">
      <w:pPr>
        <w:rPr>
          <w:rFonts w:ascii="Cambria" w:hAnsi="Cambria" w:cs="Cambria"/>
        </w:rPr>
      </w:pPr>
    </w:p>
    <w:p w:rsidR="006B1C01" w:rsidRDefault="006B1C01">
      <w:pPr>
        <w:outlineLvl w:val="0"/>
        <w:rPr>
          <w:rFonts w:ascii="Cambria" w:hAnsi="Cambria" w:cs="Cambria"/>
        </w:rPr>
      </w:pPr>
      <w:bookmarkStart w:id="299" w:name="_Toc175971084"/>
      <w:bookmarkStart w:id="300" w:name="_Toc185071159"/>
      <w:bookmarkStart w:id="301" w:name="_Toc227489349"/>
      <w:bookmarkStart w:id="302" w:name="_Toc227489375"/>
      <w:bookmarkStart w:id="303" w:name="_Toc227489470"/>
      <w:bookmarkStart w:id="304" w:name="_Toc227489860"/>
      <w:r>
        <w:rPr>
          <w:rFonts w:ascii="Cambria" w:hAnsi="Cambria" w:cs="Cambria"/>
        </w:rPr>
        <w:t xml:space="preserve">For </w:t>
      </w:r>
      <w:r>
        <w:rPr>
          <w:rFonts w:ascii="Cambria" w:hAnsi="Cambria" w:cs="Cambria"/>
          <w:i/>
          <w:iCs/>
        </w:rPr>
        <w:t xml:space="preserve">flere-ganger-i-døgnet- doserings-regimene </w:t>
      </w:r>
      <w:r>
        <w:rPr>
          <w:rFonts w:ascii="Cambria" w:hAnsi="Cambria" w:cs="Cambria"/>
        </w:rPr>
        <w:t>følges anbefalingene fra tidligere år:</w:t>
      </w:r>
      <w:bookmarkEnd w:id="299"/>
      <w:bookmarkEnd w:id="300"/>
      <w:bookmarkEnd w:id="301"/>
      <w:bookmarkEnd w:id="302"/>
      <w:bookmarkEnd w:id="303"/>
      <w:bookmarkEnd w:id="304"/>
      <w:r>
        <w:rPr>
          <w:rFonts w:ascii="Cambria" w:hAnsi="Cambria" w:cs="Cambria"/>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99"/>
        <w:gridCol w:w="4232"/>
      </w:tblGrid>
      <w:tr w:rsidR="006B1C01">
        <w:trPr>
          <w:trHeight w:val="311"/>
          <w:jc w:val="center"/>
        </w:trPr>
        <w:tc>
          <w:tcPr>
            <w:tcW w:w="3099" w:type="dxa"/>
            <w:shd w:val="clear" w:color="auto" w:fill="FFFF99"/>
          </w:tcPr>
          <w:p w:rsidR="006B1C01" w:rsidRDefault="006B1C01">
            <w:pPr>
              <w:tabs>
                <w:tab w:val="left" w:pos="227"/>
              </w:tabs>
              <w:suppressAutoHyphens/>
              <w:jc w:val="center"/>
              <w:rPr>
                <w:rFonts w:ascii="Cambria" w:hAnsi="Cambria" w:cs="Cambria"/>
                <w:b/>
                <w:bCs/>
              </w:rPr>
            </w:pPr>
            <w:r>
              <w:rPr>
                <w:rFonts w:ascii="Cambria" w:hAnsi="Cambria" w:cs="Cambria"/>
                <w:b/>
                <w:bCs/>
              </w:rPr>
              <w:t>Antibiotikum</w:t>
            </w:r>
          </w:p>
        </w:tc>
        <w:tc>
          <w:tcPr>
            <w:tcW w:w="4232" w:type="dxa"/>
            <w:shd w:val="clear" w:color="auto" w:fill="FFFF99"/>
          </w:tcPr>
          <w:p w:rsidR="006B1C01" w:rsidRDefault="006B1C01">
            <w:pPr>
              <w:tabs>
                <w:tab w:val="left" w:pos="227"/>
              </w:tabs>
              <w:suppressAutoHyphens/>
              <w:jc w:val="center"/>
              <w:rPr>
                <w:rFonts w:ascii="Cambria" w:hAnsi="Cambria" w:cs="Cambria"/>
                <w:b/>
                <w:bCs/>
              </w:rPr>
            </w:pPr>
            <w:r>
              <w:rPr>
                <w:rFonts w:ascii="Cambria" w:hAnsi="Cambria" w:cs="Cambria"/>
                <w:b/>
                <w:bCs/>
              </w:rPr>
              <w:t>Anbefalte konsentrasjoner</w:t>
            </w:r>
          </w:p>
        </w:tc>
      </w:tr>
      <w:tr w:rsidR="006B1C01">
        <w:trPr>
          <w:trHeight w:val="631"/>
          <w:jc w:val="center"/>
        </w:trPr>
        <w:tc>
          <w:tcPr>
            <w:tcW w:w="3099" w:type="dxa"/>
          </w:tcPr>
          <w:p w:rsidR="006B1C01" w:rsidRDefault="006B1C01">
            <w:pPr>
              <w:tabs>
                <w:tab w:val="left" w:pos="227"/>
              </w:tabs>
              <w:suppressAutoHyphens/>
              <w:rPr>
                <w:rFonts w:ascii="Cambria" w:hAnsi="Cambria" w:cs="Cambria"/>
                <w:b/>
                <w:bCs/>
              </w:rPr>
            </w:pPr>
            <w:r>
              <w:rPr>
                <w:rFonts w:ascii="Cambria" w:hAnsi="Cambria" w:cs="Cambria"/>
                <w:b/>
                <w:bCs/>
              </w:rPr>
              <w:t>Gentamicin/</w:t>
            </w:r>
          </w:p>
          <w:p w:rsidR="006B1C01" w:rsidRDefault="006B1C01">
            <w:pPr>
              <w:tabs>
                <w:tab w:val="left" w:pos="227"/>
              </w:tabs>
              <w:suppressAutoHyphens/>
              <w:rPr>
                <w:rFonts w:ascii="Cambria" w:hAnsi="Cambria" w:cs="Cambria"/>
              </w:rPr>
            </w:pPr>
            <w:r>
              <w:rPr>
                <w:rFonts w:ascii="Cambria" w:hAnsi="Cambria" w:cs="Cambria"/>
                <w:b/>
                <w:bCs/>
              </w:rPr>
              <w:t>Tobramycin</w:t>
            </w:r>
          </w:p>
        </w:tc>
        <w:tc>
          <w:tcPr>
            <w:tcW w:w="4232" w:type="dxa"/>
          </w:tcPr>
          <w:p w:rsidR="006B1C01" w:rsidRDefault="006B1C01">
            <w:pPr>
              <w:tabs>
                <w:tab w:val="left" w:pos="227"/>
              </w:tabs>
              <w:suppressAutoHyphens/>
              <w:rPr>
                <w:rFonts w:ascii="Cambria" w:hAnsi="Cambria" w:cs="Cambria"/>
              </w:rPr>
            </w:pPr>
            <w:r>
              <w:rPr>
                <w:rFonts w:ascii="Cambria" w:hAnsi="Cambria" w:cs="Cambria"/>
              </w:rPr>
              <w:t>Nullprøve: &lt;2 mg/L</w:t>
            </w:r>
          </w:p>
          <w:p w:rsidR="006B1C01" w:rsidRDefault="006B1C01">
            <w:pPr>
              <w:tabs>
                <w:tab w:val="left" w:pos="227"/>
              </w:tabs>
              <w:suppressAutoHyphens/>
              <w:rPr>
                <w:rFonts w:ascii="Cambria" w:hAnsi="Cambria" w:cs="Cambria"/>
              </w:rPr>
            </w:pPr>
            <w:r>
              <w:rPr>
                <w:rFonts w:ascii="Cambria" w:hAnsi="Cambria" w:cs="Cambria"/>
              </w:rPr>
              <w:t>Toppkonsentrasjon: 8-12 mg/L</w:t>
            </w:r>
          </w:p>
        </w:tc>
      </w:tr>
    </w:tbl>
    <w:p w:rsidR="006B1C01" w:rsidRDefault="006B1C01">
      <w:pPr>
        <w:tabs>
          <w:tab w:val="left" w:pos="227"/>
        </w:tabs>
        <w:suppressAutoHyphens/>
        <w:rPr>
          <w:rFonts w:ascii="Cambria" w:hAnsi="Cambria" w:cs="Cambria"/>
          <w:i/>
          <w:iCs/>
        </w:rPr>
      </w:pPr>
    </w:p>
    <w:p w:rsidR="006B1C01" w:rsidRPr="008D168E" w:rsidRDefault="006B1C01">
      <w:pPr>
        <w:tabs>
          <w:tab w:val="left" w:pos="227"/>
        </w:tabs>
        <w:suppressAutoHyphens/>
        <w:rPr>
          <w:rFonts w:ascii="Cambria" w:hAnsi="Cambria" w:cs="Cambria"/>
          <w:i/>
          <w:iCs/>
        </w:rPr>
      </w:pPr>
      <w:r w:rsidRPr="008D168E">
        <w:rPr>
          <w:rFonts w:ascii="Cambria" w:hAnsi="Cambria" w:cs="Cambria"/>
          <w:i/>
          <w:iCs/>
        </w:rPr>
        <w:t>Vankomycin: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84"/>
        <w:gridCol w:w="4216"/>
      </w:tblGrid>
      <w:tr w:rsidR="006B1C01">
        <w:trPr>
          <w:jc w:val="center"/>
        </w:trPr>
        <w:tc>
          <w:tcPr>
            <w:tcW w:w="3084" w:type="dxa"/>
            <w:shd w:val="clear" w:color="auto" w:fill="FFFF99"/>
          </w:tcPr>
          <w:p w:rsidR="006B1C01" w:rsidRDefault="006B1C01">
            <w:pPr>
              <w:tabs>
                <w:tab w:val="left" w:pos="227"/>
              </w:tabs>
              <w:suppressAutoHyphens/>
              <w:jc w:val="center"/>
              <w:rPr>
                <w:rFonts w:ascii="Cambria" w:hAnsi="Cambria" w:cs="Cambria"/>
                <w:b/>
                <w:bCs/>
              </w:rPr>
            </w:pPr>
            <w:r>
              <w:rPr>
                <w:rFonts w:ascii="Cambria" w:hAnsi="Cambria" w:cs="Cambria"/>
                <w:b/>
                <w:bCs/>
              </w:rPr>
              <w:t>Antibiotikum</w:t>
            </w:r>
          </w:p>
        </w:tc>
        <w:tc>
          <w:tcPr>
            <w:tcW w:w="4216" w:type="dxa"/>
            <w:shd w:val="clear" w:color="auto" w:fill="FFFF99"/>
          </w:tcPr>
          <w:p w:rsidR="006B1C01" w:rsidRDefault="006B1C01">
            <w:pPr>
              <w:tabs>
                <w:tab w:val="left" w:pos="227"/>
              </w:tabs>
              <w:suppressAutoHyphens/>
              <w:jc w:val="center"/>
              <w:rPr>
                <w:rFonts w:ascii="Cambria" w:hAnsi="Cambria" w:cs="Cambria"/>
                <w:b/>
                <w:bCs/>
              </w:rPr>
            </w:pPr>
            <w:r>
              <w:rPr>
                <w:rFonts w:ascii="Cambria" w:hAnsi="Cambria" w:cs="Cambria"/>
                <w:b/>
                <w:bCs/>
              </w:rPr>
              <w:t>Anbefalte konsentrasjoner</w:t>
            </w:r>
          </w:p>
        </w:tc>
      </w:tr>
      <w:tr w:rsidR="006B1C01">
        <w:trPr>
          <w:jc w:val="center"/>
        </w:trPr>
        <w:tc>
          <w:tcPr>
            <w:tcW w:w="3084" w:type="dxa"/>
          </w:tcPr>
          <w:p w:rsidR="006B1C01" w:rsidRDefault="006B1C01">
            <w:pPr>
              <w:tabs>
                <w:tab w:val="left" w:pos="227"/>
              </w:tabs>
              <w:suppressAutoHyphens/>
              <w:rPr>
                <w:rFonts w:ascii="Cambria" w:hAnsi="Cambria" w:cs="Cambria"/>
              </w:rPr>
            </w:pPr>
            <w:r>
              <w:rPr>
                <w:rFonts w:ascii="Cambria" w:hAnsi="Cambria" w:cs="Cambria"/>
                <w:b/>
                <w:bCs/>
              </w:rPr>
              <w:t>Vankomycin</w:t>
            </w:r>
          </w:p>
        </w:tc>
        <w:tc>
          <w:tcPr>
            <w:tcW w:w="4216" w:type="dxa"/>
          </w:tcPr>
          <w:p w:rsidR="006B1C01" w:rsidRDefault="006B1C01">
            <w:pPr>
              <w:tabs>
                <w:tab w:val="left" w:pos="227"/>
              </w:tabs>
              <w:suppressAutoHyphens/>
              <w:rPr>
                <w:rFonts w:ascii="Cambria" w:hAnsi="Cambria" w:cs="Cambria"/>
              </w:rPr>
            </w:pPr>
            <w:r>
              <w:rPr>
                <w:rFonts w:ascii="Cambria" w:hAnsi="Cambria" w:cs="Cambria"/>
              </w:rPr>
              <w:t xml:space="preserve">For 0-prøveanbefales 15-20 mg/L. Verdi under 15 mg/L kan </w:t>
            </w:r>
            <w:r w:rsidRPr="008D168E">
              <w:rPr>
                <w:rFonts w:ascii="Cambria" w:hAnsi="Cambria" w:cs="Cambria"/>
              </w:rPr>
              <w:t>indikere suboptimal terapeutisk effekt og bør unngås</w:t>
            </w:r>
            <w:r>
              <w:rPr>
                <w:rFonts w:ascii="Cambria" w:hAnsi="Cambria" w:cs="Cambria"/>
              </w:rPr>
              <w:t xml:space="preserve">.  </w:t>
            </w:r>
            <w:r w:rsidRPr="008D168E">
              <w:rPr>
                <w:rFonts w:ascii="Cambria" w:hAnsi="Cambria" w:cs="Cambria"/>
              </w:rPr>
              <w:t>For topprøven er terapeutisk verdi 20-50 mg/l, verdier &gt; 50 mg/l bør unngås.</w:t>
            </w:r>
          </w:p>
        </w:tc>
      </w:tr>
    </w:tbl>
    <w:p w:rsidR="006B1C01" w:rsidRDefault="006B1C01">
      <w:pPr>
        <w:pStyle w:val="Heading2"/>
        <w:spacing w:before="0"/>
        <w:rPr>
          <w:rFonts w:ascii="Cambria" w:hAnsi="Cambria" w:cs="Cambria"/>
          <w:b w:val="0"/>
          <w:bCs w:val="0"/>
        </w:rPr>
      </w:pPr>
      <w:bookmarkStart w:id="305" w:name="_Toc158519624"/>
      <w:bookmarkStart w:id="306" w:name="_Toc171689332"/>
      <w:bookmarkStart w:id="307" w:name="_Toc175971087"/>
      <w:bookmarkStart w:id="308" w:name="_Toc176058747"/>
      <w:bookmarkStart w:id="309" w:name="_Toc185071045"/>
      <w:bookmarkStart w:id="310" w:name="_Toc185071160"/>
      <w:bookmarkStart w:id="311" w:name="_Toc185071173"/>
      <w:bookmarkStart w:id="312" w:name="_Toc201222359"/>
      <w:bookmarkStart w:id="313" w:name="_Toc220480480"/>
      <w:bookmarkStart w:id="314" w:name="_Toc220480870"/>
      <w:bookmarkStart w:id="315" w:name="_Toc227489350"/>
      <w:bookmarkStart w:id="316" w:name="_Toc227489376"/>
      <w:bookmarkStart w:id="317" w:name="_Toc227489536"/>
      <w:bookmarkStart w:id="318" w:name="_Toc227489861"/>
      <w:bookmarkStart w:id="319" w:name="_Toc227489939"/>
      <w:bookmarkStart w:id="320" w:name="_Toc227490264"/>
      <w:bookmarkStart w:id="321" w:name="_Toc247961714"/>
      <w:bookmarkStart w:id="322" w:name="_Toc247962102"/>
      <w:bookmarkStart w:id="323" w:name="_Toc247962191"/>
      <w:bookmarkStart w:id="324" w:name="Mykobakteriediagn"/>
    </w:p>
    <w:p w:rsidR="006B1C01" w:rsidRDefault="006B1C01">
      <w:pPr>
        <w:pStyle w:val="Heading2"/>
        <w:spacing w:before="0"/>
        <w:rPr>
          <w:rFonts w:ascii="Cambria" w:hAnsi="Cambria" w:cs="Cambria"/>
        </w:rPr>
      </w:pPr>
      <w:bookmarkStart w:id="325" w:name="_Toc400721161"/>
      <w:r>
        <w:rPr>
          <w:rFonts w:ascii="Cambria" w:hAnsi="Cambria" w:cs="Cambria"/>
        </w:rPr>
        <w:t>Mykobakterie-diagnostikk</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5"/>
    </w:p>
    <w:bookmarkEnd w:id="324"/>
    <w:p w:rsidR="006B1C01" w:rsidRDefault="006B1C01">
      <w:pPr>
        <w:rPr>
          <w:rFonts w:ascii="Cambria" w:hAnsi="Cambria" w:cs="Cambria"/>
        </w:rPr>
      </w:pPr>
      <w:r>
        <w:rPr>
          <w:rFonts w:ascii="Cambria" w:hAnsi="Cambria" w:cs="Cambria"/>
          <w:b/>
          <w:bCs/>
        </w:rPr>
        <w:t>Direkte påvisning av mykobakterier i klinisk prøvemateriale:</w:t>
      </w:r>
      <w:r>
        <w:rPr>
          <w:rFonts w:ascii="Cambria" w:hAnsi="Cambria" w:cs="Cambria"/>
        </w:rPr>
        <w:t xml:space="preserve"> Mykobakterier kan påvises direkte mikroskopisk eller ved PCR når dette er rekvirert.</w:t>
      </w:r>
    </w:p>
    <w:p w:rsidR="006B1C01" w:rsidRDefault="006B1C01">
      <w:pPr>
        <w:numPr>
          <w:ilvl w:val="0"/>
          <w:numId w:val="43"/>
        </w:numPr>
        <w:rPr>
          <w:rFonts w:ascii="Cambria" w:hAnsi="Cambria" w:cs="Cambria"/>
        </w:rPr>
      </w:pPr>
      <w:r>
        <w:rPr>
          <w:rFonts w:ascii="Cambria" w:hAnsi="Cambria" w:cs="Cambria"/>
          <w:b/>
          <w:bCs/>
        </w:rPr>
        <w:t>Direkte påvisning av mykobakterier ved mikroskopi:</w:t>
      </w:r>
      <w:r>
        <w:rPr>
          <w:rFonts w:ascii="Cambria" w:hAnsi="Cambria" w:cs="Cambria"/>
        </w:rPr>
        <w:t xml:space="preserve"> Mykobakterier kan påvises direkte mikroskopisk ved auramin- og/eller Ziehl Neelsen-farging (sensitivitet 70-80 %).</w:t>
      </w:r>
    </w:p>
    <w:p w:rsidR="006B1C01" w:rsidRDefault="006B1C01">
      <w:pPr>
        <w:numPr>
          <w:ilvl w:val="0"/>
          <w:numId w:val="43"/>
        </w:numPr>
        <w:rPr>
          <w:rFonts w:ascii="Cambria" w:hAnsi="Cambria" w:cs="Cambria"/>
        </w:rPr>
      </w:pPr>
      <w:r>
        <w:rPr>
          <w:rFonts w:ascii="Cambria" w:hAnsi="Cambria" w:cs="Cambria"/>
          <w:b/>
          <w:bCs/>
        </w:rPr>
        <w:t xml:space="preserve">Direkte påvisning av </w:t>
      </w:r>
      <w:r>
        <w:rPr>
          <w:rFonts w:ascii="Cambria" w:hAnsi="Cambria" w:cs="Cambria"/>
          <w:b/>
          <w:bCs/>
          <w:i/>
          <w:iCs/>
        </w:rPr>
        <w:t>Mycobacterium</w:t>
      </w:r>
      <w:r>
        <w:rPr>
          <w:rFonts w:ascii="Cambria" w:hAnsi="Cambria" w:cs="Cambria"/>
          <w:b/>
          <w:bCs/>
        </w:rPr>
        <w:t xml:space="preserve"> </w:t>
      </w:r>
      <w:r>
        <w:rPr>
          <w:rFonts w:ascii="Cambria" w:hAnsi="Cambria" w:cs="Cambria"/>
          <w:b/>
          <w:bCs/>
          <w:i/>
          <w:iCs/>
        </w:rPr>
        <w:t>tuberculosis</w:t>
      </w:r>
      <w:r>
        <w:rPr>
          <w:rFonts w:ascii="Cambria" w:hAnsi="Cambria" w:cs="Cambria"/>
          <w:b/>
          <w:bCs/>
        </w:rPr>
        <w:t xml:space="preserve"> – agens og rifampicin-resistens – ved PCR:</w:t>
      </w:r>
      <w:r>
        <w:rPr>
          <w:rFonts w:ascii="Cambria" w:hAnsi="Cambria" w:cs="Cambria"/>
        </w:rPr>
        <w:t xml:space="preserve"> Påvisning av </w:t>
      </w:r>
      <w:r>
        <w:rPr>
          <w:rFonts w:ascii="Cambria" w:hAnsi="Cambria" w:cs="Cambria"/>
          <w:i/>
          <w:iCs/>
        </w:rPr>
        <w:t>M. tuberculosis</w:t>
      </w:r>
      <w:r>
        <w:rPr>
          <w:rFonts w:ascii="Cambria" w:hAnsi="Cambria" w:cs="Cambria"/>
        </w:rPr>
        <w:t xml:space="preserve">-komplekset direkte i prøvemateriale gjøres vha. 16S rDNA PCR-teknikk (sensitivitet er noe høyere enn ved mikroskopi, men dette er avhengig av prøvematerialet; høyest sensitivitet i luftveisprøver). Alternativt kan det utføres kombinert påvisning av  </w:t>
      </w:r>
      <w:r w:rsidRPr="00E85780">
        <w:rPr>
          <w:rFonts w:ascii="Cambria" w:hAnsi="Cambria" w:cs="Cambria"/>
          <w:i/>
          <w:iCs/>
        </w:rPr>
        <w:t>M. tuberculosis</w:t>
      </w:r>
      <w:r>
        <w:rPr>
          <w:rFonts w:ascii="Cambria" w:hAnsi="Cambria" w:cs="Cambria"/>
        </w:rPr>
        <w:t xml:space="preserve">-komplekset og undersøkelse av rifampicinresistens direkte i prøvemateriale ved hjelp av hurtigmetode (GeneXpert). </w:t>
      </w:r>
    </w:p>
    <w:p w:rsidR="006B1C01" w:rsidRDefault="006B1C01">
      <w:pPr>
        <w:rPr>
          <w:rFonts w:ascii="Cambria" w:hAnsi="Cambria" w:cs="Cambria"/>
        </w:rPr>
      </w:pPr>
    </w:p>
    <w:p w:rsidR="006B1C01" w:rsidRDefault="006B1C01">
      <w:pPr>
        <w:pStyle w:val="Heading3"/>
        <w:spacing w:before="0" w:after="0"/>
        <w:rPr>
          <w:rFonts w:ascii="Cambria" w:hAnsi="Cambria" w:cs="Cambria"/>
        </w:rPr>
      </w:pPr>
      <w:bookmarkStart w:id="326" w:name="_Toc247961715"/>
      <w:bookmarkStart w:id="327" w:name="_Toc247962103"/>
      <w:bookmarkStart w:id="328" w:name="_Toc247962192"/>
      <w:bookmarkStart w:id="329" w:name="_Toc400721162"/>
      <w:r>
        <w:rPr>
          <w:rFonts w:ascii="Cambria" w:hAnsi="Cambria" w:cs="Cambria"/>
        </w:rPr>
        <w:t>Dyrkning av mykobakterier</w:t>
      </w:r>
      <w:bookmarkEnd w:id="326"/>
      <w:bookmarkEnd w:id="327"/>
      <w:bookmarkEnd w:id="328"/>
      <w:bookmarkEnd w:id="329"/>
    </w:p>
    <w:p w:rsidR="006B1C01" w:rsidRDefault="006B1C01">
      <w:pPr>
        <w:rPr>
          <w:rFonts w:ascii="Cambria" w:hAnsi="Cambria" w:cs="Cambria"/>
        </w:rPr>
      </w:pPr>
      <w:r>
        <w:rPr>
          <w:rFonts w:ascii="Cambria" w:hAnsi="Cambria" w:cs="Cambria"/>
        </w:rPr>
        <w:t xml:space="preserve">Prøvemateriale fra pasienter med mistanke om mykobakterieinfeksjon dyrkes i flytende medium selektivt for mykobakterier (Becton Dickinson MGIT-systemet; oppvekst av bakterier påvises fluorimetrisk ved synkende oksygenmetning i rørene på døgnbasis). Oppvekst av mykobakterier verifiseres mikroskopisk (auramin- og/eller Ziehl Neelsen-farging). Identifisering av mykobakterieisolater gjøres primært ved 16S rRNA hybridisering med DNA-prober spesifikke for </w:t>
      </w:r>
      <w:r>
        <w:rPr>
          <w:rFonts w:ascii="Cambria" w:hAnsi="Cambria" w:cs="Cambria"/>
          <w:i/>
          <w:iCs/>
        </w:rPr>
        <w:t xml:space="preserve">M. tuberculosis </w:t>
      </w:r>
      <w:r>
        <w:rPr>
          <w:rFonts w:ascii="Cambria" w:hAnsi="Cambria" w:cs="Cambria"/>
        </w:rPr>
        <w:t xml:space="preserve">(Mtb)- og MAIC-komplekset. Andre arter identifiseres ved 16S rDNA PCR-sekvensering av isolatet. Rifampicin-resistens påvises ved bruk av GeneXpert, positive funn konfirmeres ved  </w:t>
      </w:r>
      <w:r>
        <w:rPr>
          <w:rFonts w:ascii="Cambria" w:hAnsi="Cambria" w:cs="Cambria"/>
          <w:i/>
          <w:iCs/>
        </w:rPr>
        <w:t>rpoB</w:t>
      </w:r>
      <w:r>
        <w:rPr>
          <w:rFonts w:ascii="Cambria" w:hAnsi="Cambria" w:cs="Cambria"/>
        </w:rPr>
        <w:t xml:space="preserve">  PCR-sekvensering. Resistensbestemmelse ved dyrkning utføres på isolater av </w:t>
      </w:r>
      <w:r>
        <w:rPr>
          <w:rFonts w:ascii="Cambria" w:hAnsi="Cambria" w:cs="Cambria"/>
          <w:i/>
          <w:iCs/>
        </w:rPr>
        <w:t>M. tuberculosis</w:t>
      </w:r>
      <w:r>
        <w:rPr>
          <w:rFonts w:ascii="Cambria" w:hAnsi="Cambria" w:cs="Cambria"/>
        </w:rPr>
        <w:t xml:space="preserve"> for medikamentene rifampicin, isoniazid, pyrazinamid, streptomycin og ethambutol. Alle </w:t>
      </w:r>
      <w:r>
        <w:rPr>
          <w:rFonts w:ascii="Cambria" w:hAnsi="Cambria" w:cs="Cambria"/>
          <w:i/>
          <w:iCs/>
        </w:rPr>
        <w:t>M. tuberculosis</w:t>
      </w:r>
      <w:r>
        <w:rPr>
          <w:rFonts w:ascii="Cambria" w:hAnsi="Cambria" w:cs="Cambria"/>
        </w:rPr>
        <w:t xml:space="preserve"> isolater sendes til Folkehelseinstituttet til typebestemmelse, oppbevaring i nasjonal stammebank og evt. videre undersøkelser.</w:t>
      </w:r>
    </w:p>
    <w:p w:rsidR="006B1C01" w:rsidRDefault="006B1C01">
      <w:pPr>
        <w:rPr>
          <w:rFonts w:ascii="Cambria" w:hAnsi="Cambria" w:cs="Cambria"/>
        </w:rPr>
      </w:pPr>
    </w:p>
    <w:p w:rsidR="006B1C01" w:rsidRDefault="006B1C01">
      <w:pPr>
        <w:pStyle w:val="Heading3"/>
        <w:spacing w:before="0" w:after="0"/>
        <w:rPr>
          <w:rFonts w:ascii="Cambria" w:hAnsi="Cambria" w:cs="Cambria"/>
        </w:rPr>
      </w:pPr>
      <w:bookmarkStart w:id="330" w:name="_Toc247961716"/>
      <w:bookmarkStart w:id="331" w:name="_Toc247962104"/>
      <w:bookmarkStart w:id="332" w:name="_Toc247962193"/>
      <w:bookmarkStart w:id="333" w:name="Quantiferon"/>
    </w:p>
    <w:p w:rsidR="006B1C01" w:rsidRDefault="006B1C01">
      <w:pPr>
        <w:pStyle w:val="Heading3"/>
        <w:spacing w:before="0" w:after="0"/>
        <w:rPr>
          <w:rFonts w:ascii="Cambria" w:hAnsi="Cambria" w:cs="Cambria"/>
        </w:rPr>
      </w:pPr>
      <w:bookmarkStart w:id="334" w:name="_Toc400721163"/>
      <w:r>
        <w:rPr>
          <w:rFonts w:ascii="Cambria" w:hAnsi="Cambria" w:cs="Cambria"/>
        </w:rPr>
        <w:t xml:space="preserve">Påvisning av spesifikk T-celleimmunitet mot </w:t>
      </w:r>
      <w:r>
        <w:rPr>
          <w:rFonts w:ascii="Cambria" w:hAnsi="Cambria" w:cs="Cambria"/>
          <w:i/>
          <w:iCs/>
        </w:rPr>
        <w:t>M.tuberculosis</w:t>
      </w:r>
      <w:r>
        <w:rPr>
          <w:rFonts w:ascii="Cambria" w:hAnsi="Cambria" w:cs="Cambria"/>
        </w:rPr>
        <w:t xml:space="preserve"> i blod -Tb- IGRA test (QuantiFeron-TB Gold)</w:t>
      </w:r>
      <w:bookmarkEnd w:id="330"/>
      <w:bookmarkEnd w:id="331"/>
      <w:bookmarkEnd w:id="332"/>
      <w:r>
        <w:rPr>
          <w:rFonts w:ascii="Cambria" w:hAnsi="Cambria" w:cs="Cambria"/>
        </w:rPr>
        <w:t>.</w:t>
      </w:r>
      <w:bookmarkEnd w:id="334"/>
    </w:p>
    <w:bookmarkEnd w:id="333"/>
    <w:p w:rsidR="006B1C01" w:rsidRDefault="006B1C01">
      <w:pPr>
        <w:tabs>
          <w:tab w:val="left" w:pos="227"/>
        </w:tabs>
        <w:suppressAutoHyphens/>
        <w:rPr>
          <w:rFonts w:ascii="Cambria" w:hAnsi="Cambria" w:cs="Cambria"/>
        </w:rPr>
      </w:pPr>
      <w:r>
        <w:rPr>
          <w:rFonts w:ascii="Cambria" w:hAnsi="Cambria" w:cs="Cambria"/>
        </w:rPr>
        <w:t xml:space="preserve">Testen påviser cellulær immunitet mot </w:t>
      </w:r>
      <w:r>
        <w:rPr>
          <w:rFonts w:ascii="Cambria" w:hAnsi="Cambria" w:cs="Cambria"/>
          <w:i/>
          <w:iCs/>
        </w:rPr>
        <w:t>M.tuberculosis</w:t>
      </w:r>
      <w:r>
        <w:rPr>
          <w:rFonts w:ascii="Cambria" w:hAnsi="Cambria" w:cs="Cambria"/>
        </w:rPr>
        <w:t xml:space="preserve">. Den vil være negativ etter infeksjon med de aller fleste atypiske mykobakterier og etter BCG-vaksinasjon. Testen skiller ikke mellom aktiv og latent infeksjon. </w:t>
      </w:r>
    </w:p>
    <w:p w:rsidR="006B1C01" w:rsidRDefault="006B1C01">
      <w:pPr>
        <w:tabs>
          <w:tab w:val="left" w:pos="227"/>
        </w:tabs>
        <w:suppressAutoHyphens/>
        <w:rPr>
          <w:rFonts w:ascii="Cambria" w:hAnsi="Cambria" w:cs="Cambria"/>
        </w:rPr>
      </w:pPr>
      <w:r>
        <w:rPr>
          <w:rFonts w:ascii="Cambria" w:hAnsi="Cambria" w:cs="Cambria"/>
        </w:rPr>
        <w:t>Målgruppen for denne blodtesten er personer som har risiko for latent eller aktiv tuberkulose, for eksempel personer som kommer fra høyendemiske strøk for tuberkuløs sykdom og/eller har vært smitteeksponert. I tillegg vurderes prøver fra immunsvekkede pasienter (HIV, organtransplantasjon, kreftpasienter, annen immunsvikt etc.) som står i fare for å utvikle aktiv tuberkulose enten pga grunnsykdom eller behandling (cytostatika, immunmodulerende behandling).</w:t>
      </w:r>
    </w:p>
    <w:p w:rsidR="006B1C01" w:rsidRDefault="006B1C01">
      <w:pPr>
        <w:tabs>
          <w:tab w:val="left" w:pos="227"/>
        </w:tabs>
        <w:suppressAutoHyphens/>
        <w:rPr>
          <w:rFonts w:ascii="Cambria" w:hAnsi="Cambria" w:cs="Cambria"/>
          <w:b/>
          <w:bCs/>
        </w:rPr>
      </w:pPr>
    </w:p>
    <w:p w:rsidR="006B1C01" w:rsidRDefault="006B1C01" w:rsidP="003469A9">
      <w:r>
        <w:rPr>
          <w:rFonts w:ascii="Cambria" w:hAnsi="Cambria" w:cs="Cambria"/>
          <w:i/>
          <w:iCs/>
        </w:rPr>
        <w:t>Indikasjon for testen:</w:t>
      </w:r>
      <w:r>
        <w:rPr>
          <w:rFonts w:ascii="Cambria" w:hAnsi="Cambria" w:cs="Cambria"/>
        </w:rPr>
        <w:t xml:space="preserve"> Folkehelseinstituttet anbefaler at TB-IGRA-testen i løpet av høsten 2014 erstatter Mantoux-testen. Målgruppe er </w:t>
      </w:r>
      <w:r>
        <w:t xml:space="preserve">personer som har risiko for latent eller aktiv tuberkulose. Det gjelder særlig: </w:t>
      </w:r>
    </w:p>
    <w:p w:rsidR="006B1C01" w:rsidRDefault="006B1C01" w:rsidP="003469A9">
      <w:r>
        <w:t xml:space="preserve">Personer som kommer fra høyendemiske strøk for tuberkuløs sykdom og/eller har vært smitteeksponert. </w:t>
      </w:r>
    </w:p>
    <w:p w:rsidR="006B1C01" w:rsidRDefault="006B1C01" w:rsidP="003469A9">
      <w:r>
        <w:t xml:space="preserve">Pasienter som er eller kommer til å bli immunsvekkede (HIV, organtransplantasjon, kreftsykdom, annen immunsvikt, behandling med cytostatika, immunmodulerende behandling), og som derfor står i fare for å utvikle aktiv tuberkulose pga grunnsykdom eller behandling. </w:t>
      </w:r>
    </w:p>
    <w:p w:rsidR="006B1C01" w:rsidRDefault="006B1C01" w:rsidP="003469A9">
      <w:r>
        <w:t>Smitteoppsporing.</w:t>
      </w:r>
    </w:p>
    <w:p w:rsidR="006B1C01" w:rsidRDefault="006B1C01">
      <w:pPr>
        <w:tabs>
          <w:tab w:val="left" w:pos="227"/>
        </w:tabs>
        <w:suppressAutoHyphens/>
        <w:rPr>
          <w:rFonts w:ascii="Cambria" w:hAnsi="Cambria" w:cs="Cambria"/>
          <w:b/>
          <w:bCs/>
        </w:rPr>
      </w:pPr>
    </w:p>
    <w:p w:rsidR="006B1C01" w:rsidRDefault="006B1C01">
      <w:pPr>
        <w:tabs>
          <w:tab w:val="left" w:pos="227"/>
        </w:tabs>
        <w:suppressAutoHyphens/>
        <w:rPr>
          <w:rFonts w:ascii="Cambria" w:hAnsi="Cambria" w:cs="Cambria"/>
        </w:rPr>
      </w:pPr>
      <w:r>
        <w:rPr>
          <w:rFonts w:ascii="Cambria" w:hAnsi="Cambria" w:cs="Cambria"/>
          <w:i/>
          <w:iCs/>
        </w:rPr>
        <w:t>Prøvetakning:</w:t>
      </w:r>
      <w:r>
        <w:rPr>
          <w:rFonts w:ascii="Cambria" w:hAnsi="Cambria" w:cs="Cambria"/>
        </w:rPr>
        <w:t xml:space="preserve"> Venøst blod tappes nøyaktig til 1ml i hver av de 3 spesialrørene (negativ kontroll, positiv kontroll og Tb-antigenrør). Dette utføres av bioingeniører ved MBK (inneliggende og poliklinske pas.). Rørene ristes kraftig 10 ganger etter tapping og skal stå i </w:t>
      </w:r>
      <w:r>
        <w:rPr>
          <w:rFonts w:ascii="Cambria" w:hAnsi="Cambria" w:cs="Cambria"/>
          <w:b/>
          <w:bCs/>
        </w:rPr>
        <w:t xml:space="preserve">romtemperatur </w:t>
      </w:r>
      <w:r>
        <w:rPr>
          <w:rFonts w:ascii="Cambria" w:hAnsi="Cambria" w:cs="Cambria"/>
        </w:rPr>
        <w:t xml:space="preserve">før videre analysebehandling. Prøvene leveres så raskt som mulig og innen 16 timer til laboratoriet, mandag-fredag 08.00-15.00. </w:t>
      </w:r>
    </w:p>
    <w:p w:rsidR="006B1C01" w:rsidRPr="008277F3" w:rsidRDefault="006B1C01">
      <w:pPr>
        <w:tabs>
          <w:tab w:val="left" w:pos="227"/>
        </w:tabs>
        <w:suppressAutoHyphens/>
        <w:rPr>
          <w:rFonts w:ascii="Cambria" w:hAnsi="Cambria" w:cs="Cambria"/>
          <w:b/>
          <w:bCs/>
          <w:i/>
          <w:iCs/>
          <w:color w:val="FF0000"/>
        </w:rPr>
      </w:pPr>
      <w:r w:rsidRPr="008277F3">
        <w:rPr>
          <w:rFonts w:ascii="Cambria" w:hAnsi="Cambria" w:cs="Cambria"/>
          <w:b/>
          <w:bCs/>
          <w:i/>
          <w:iCs/>
          <w:color w:val="FF0000"/>
        </w:rPr>
        <w:t>Prøvene kan ikke tas dager før helligdag pga krav om inkubering.</w:t>
      </w:r>
    </w:p>
    <w:p w:rsidR="006B1C01" w:rsidRDefault="006B1C01">
      <w:pPr>
        <w:tabs>
          <w:tab w:val="left" w:pos="227"/>
        </w:tabs>
        <w:suppressAutoHyphens/>
        <w:rPr>
          <w:rFonts w:ascii="Cambria" w:hAnsi="Cambria" w:cs="Cambria"/>
          <w:b/>
          <w:bCs/>
        </w:rPr>
      </w:pPr>
    </w:p>
    <w:p w:rsidR="006B1C01" w:rsidRDefault="006B1C01">
      <w:pPr>
        <w:tabs>
          <w:tab w:val="left" w:pos="227"/>
        </w:tabs>
        <w:suppressAutoHyphens/>
        <w:rPr>
          <w:rFonts w:ascii="Cambria" w:hAnsi="Cambria" w:cs="Cambria"/>
          <w:i/>
          <w:iCs/>
        </w:rPr>
      </w:pPr>
      <w:r>
        <w:rPr>
          <w:rFonts w:ascii="Cambria" w:hAnsi="Cambria" w:cs="Cambria"/>
          <w:i/>
          <w:iCs/>
        </w:rPr>
        <w:t xml:space="preserve">Vurdering av analyseresultat: </w:t>
      </w:r>
    </w:p>
    <w:p w:rsidR="006B1C01" w:rsidRDefault="006B1C01">
      <w:pPr>
        <w:tabs>
          <w:tab w:val="left" w:pos="227"/>
        </w:tabs>
        <w:suppressAutoHyphens/>
        <w:rPr>
          <w:rFonts w:ascii="Cambria" w:hAnsi="Cambria" w:cs="Cambria"/>
        </w:rPr>
      </w:pPr>
      <w:r>
        <w:rPr>
          <w:rFonts w:ascii="Cambria" w:hAnsi="Cambria" w:cs="Cambria"/>
          <w:i/>
          <w:iCs/>
        </w:rPr>
        <w:t>Referanseområde:</w:t>
      </w:r>
      <w:r>
        <w:rPr>
          <w:rFonts w:ascii="Cambria" w:hAnsi="Cambria" w:cs="Cambria"/>
          <w:b/>
          <w:bCs/>
        </w:rPr>
        <w:t xml:space="preserve"> </w:t>
      </w:r>
      <w:r>
        <w:rPr>
          <w:rFonts w:ascii="Cambria" w:hAnsi="Cambria" w:cs="Cambria"/>
        </w:rPr>
        <w:t xml:space="preserve">positiv prøve &gt; 0,35 IU/ml ved godkjent positiv og negativ ktr. (Egenberegnet gråsone). </w:t>
      </w:r>
    </w:p>
    <w:p w:rsidR="006B1C01" w:rsidRDefault="006B1C01">
      <w:pPr>
        <w:tabs>
          <w:tab w:val="left" w:pos="227"/>
        </w:tabs>
        <w:suppressAutoHyphens/>
        <w:rPr>
          <w:rFonts w:ascii="Cambria" w:hAnsi="Cambria" w:cs="Cambria"/>
        </w:rPr>
      </w:pPr>
      <w:r>
        <w:rPr>
          <w:rFonts w:ascii="Cambria" w:hAnsi="Cambria" w:cs="Cambria"/>
          <w:i/>
          <w:iCs/>
        </w:rPr>
        <w:t>Sensitivitet:</w:t>
      </w:r>
      <w:r>
        <w:rPr>
          <w:rFonts w:ascii="Cambria" w:hAnsi="Cambria" w:cs="Cambria"/>
        </w:rPr>
        <w:t xml:space="preserve"> 70-90 % (avhengig av hvilken pasientgruppe som undersøkes).</w:t>
      </w:r>
    </w:p>
    <w:p w:rsidR="006B1C01" w:rsidRDefault="006B1C01">
      <w:pPr>
        <w:tabs>
          <w:tab w:val="left" w:pos="227"/>
        </w:tabs>
        <w:suppressAutoHyphens/>
        <w:rPr>
          <w:rFonts w:ascii="Cambria" w:hAnsi="Cambria" w:cs="Cambria"/>
        </w:rPr>
      </w:pPr>
      <w:r>
        <w:rPr>
          <w:rFonts w:ascii="Cambria" w:hAnsi="Cambria" w:cs="Cambria"/>
          <w:i/>
          <w:iCs/>
        </w:rPr>
        <w:t>Spesifisitet:</w:t>
      </w:r>
      <w:r>
        <w:rPr>
          <w:rFonts w:ascii="Cambria" w:hAnsi="Cambria" w:cs="Cambria"/>
        </w:rPr>
        <w:t xml:space="preserve"> ca. 98 %.</w:t>
      </w:r>
    </w:p>
    <w:p w:rsidR="006B1C01" w:rsidRDefault="006B1C01">
      <w:pPr>
        <w:tabs>
          <w:tab w:val="left" w:pos="227"/>
        </w:tabs>
        <w:suppressAutoHyphens/>
        <w:rPr>
          <w:rFonts w:ascii="Cambria" w:hAnsi="Cambria" w:cs="Cambria"/>
        </w:rPr>
      </w:pPr>
      <w:r>
        <w:rPr>
          <w:rFonts w:ascii="Cambria" w:hAnsi="Cambria" w:cs="Cambria"/>
          <w:b/>
          <w:bCs/>
        </w:rPr>
        <w:t>Feilkilder:</w:t>
      </w:r>
      <w:r>
        <w:rPr>
          <w:rFonts w:ascii="Cambria" w:hAnsi="Cambria" w:cs="Cambria"/>
        </w:rPr>
        <w:t xml:space="preserve"> Testen kan være negativ hos pasienter med langtkommen immunsvikt, hos barn med umoden cellulær immunitet og i tidlig fase av infeksjonen. Falsk positive tester kan forekomme ved feil prøvehåndtering og ved infeksjoner med enkelte atypiske mykobakterier (</w:t>
      </w:r>
      <w:r>
        <w:rPr>
          <w:rFonts w:ascii="Cambria" w:hAnsi="Cambria" w:cs="Cambria"/>
          <w:i/>
          <w:iCs/>
        </w:rPr>
        <w:t>M.kansasii, M.szulgai og M.marinum</w:t>
      </w:r>
      <w:r>
        <w:rPr>
          <w:rFonts w:ascii="Cambria" w:hAnsi="Cambria" w:cs="Cambria"/>
        </w:rPr>
        <w:t>).</w:t>
      </w:r>
    </w:p>
    <w:p w:rsidR="006B1C01" w:rsidRDefault="006B1C01">
      <w:pPr>
        <w:tabs>
          <w:tab w:val="left" w:pos="227"/>
        </w:tabs>
        <w:suppressAutoHyphens/>
        <w:rPr>
          <w:rFonts w:ascii="Cambria" w:hAnsi="Cambria" w:cs="Cambria"/>
        </w:rPr>
      </w:pPr>
    </w:p>
    <w:p w:rsidR="006B1C01" w:rsidRDefault="006B1C01">
      <w:pPr>
        <w:tabs>
          <w:tab w:val="left" w:pos="227"/>
        </w:tabs>
        <w:suppressAutoHyphens/>
        <w:rPr>
          <w:rFonts w:ascii="Cambria" w:hAnsi="Cambria" w:cs="Cambria"/>
        </w:rPr>
      </w:pPr>
      <w:r>
        <w:rPr>
          <w:rFonts w:ascii="Cambria" w:hAnsi="Cambria" w:cs="Cambria"/>
          <w:i/>
          <w:iCs/>
        </w:rPr>
        <w:t>Svarrapporteringstid:</w:t>
      </w:r>
      <w:r>
        <w:rPr>
          <w:rFonts w:ascii="Cambria" w:hAnsi="Cambria" w:cs="Cambria"/>
          <w:b/>
          <w:bCs/>
        </w:rPr>
        <w:t xml:space="preserve"> </w:t>
      </w:r>
      <w:r>
        <w:rPr>
          <w:rFonts w:ascii="Cambria" w:hAnsi="Cambria" w:cs="Cambria"/>
        </w:rPr>
        <w:t xml:space="preserve">Utføres ukentlig, og analysetiden tar ca. en dag. Skriftlig analyseresultat med kommentar sendes rekvirenten. Analysesvaret legges også inn i Klinisk Portal. </w:t>
      </w:r>
    </w:p>
    <w:p w:rsidR="006B1C01" w:rsidRDefault="006B1C01">
      <w:pPr>
        <w:tabs>
          <w:tab w:val="left" w:pos="227"/>
        </w:tabs>
        <w:suppressAutoHyphens/>
        <w:rPr>
          <w:rFonts w:ascii="Cambria" w:hAnsi="Cambria" w:cs="Cambria"/>
        </w:rPr>
      </w:pPr>
      <w:r>
        <w:rPr>
          <w:rFonts w:ascii="Cambria" w:hAnsi="Cambria" w:cs="Cambria"/>
          <w:i/>
          <w:iCs/>
        </w:rPr>
        <w:t>Rekvisisjonsskjema:</w:t>
      </w:r>
      <w:r>
        <w:rPr>
          <w:rFonts w:ascii="Cambria" w:hAnsi="Cambria" w:cs="Cambria"/>
        </w:rPr>
        <w:t xml:space="preserve"> skjema fra rekvirerende helseforetak kan benyttes, eller skjema for virologiske/serologiske analyser, Enhet for virologi og infeksjonsimmunologi, RH.</w:t>
      </w:r>
    </w:p>
    <w:p w:rsidR="006B1C01" w:rsidRDefault="006B1C01">
      <w:pPr>
        <w:tabs>
          <w:tab w:val="left" w:pos="227"/>
        </w:tabs>
        <w:suppressAutoHyphens/>
        <w:rPr>
          <w:rFonts w:ascii="Cambria" w:hAnsi="Cambria" w:cs="Cambria"/>
          <w:i/>
          <w:iCs/>
        </w:rPr>
      </w:pPr>
      <w:r>
        <w:rPr>
          <w:rFonts w:ascii="Cambria" w:hAnsi="Cambria" w:cs="Cambria"/>
          <w:i/>
          <w:iCs/>
        </w:rPr>
        <w:t>Uten relevante kliniske opplysninger blir prøven ikke undersøkt!</w:t>
      </w:r>
    </w:p>
    <w:p w:rsidR="006B1C01" w:rsidRDefault="006B1C01" w:rsidP="00F20C25">
      <w:pPr>
        <w:tabs>
          <w:tab w:val="left" w:pos="227"/>
        </w:tabs>
        <w:suppressAutoHyphens/>
      </w:pPr>
      <w:r>
        <w:t xml:space="preserve"> </w:t>
      </w:r>
    </w:p>
    <w:p w:rsidR="006B1C01" w:rsidRDefault="006B1C01">
      <w:pPr>
        <w:pStyle w:val="Heading2"/>
        <w:spacing w:before="0"/>
        <w:rPr>
          <w:rFonts w:ascii="Cambria" w:hAnsi="Cambria" w:cs="Cambria"/>
        </w:rPr>
      </w:pPr>
      <w:bookmarkStart w:id="335" w:name="_Toc176058748"/>
      <w:bookmarkStart w:id="336" w:name="_Toc185071046"/>
      <w:bookmarkStart w:id="337" w:name="_Toc185071161"/>
      <w:bookmarkStart w:id="338" w:name="_Toc185071174"/>
      <w:bookmarkStart w:id="339" w:name="_Toc201222360"/>
      <w:bookmarkStart w:id="340" w:name="_Toc220480481"/>
      <w:bookmarkStart w:id="341" w:name="_Toc220480871"/>
      <w:bookmarkStart w:id="342" w:name="_Toc227489351"/>
      <w:bookmarkStart w:id="343" w:name="_Toc227489377"/>
      <w:bookmarkStart w:id="344" w:name="_Toc227489537"/>
      <w:bookmarkStart w:id="345" w:name="_Toc227489862"/>
      <w:bookmarkStart w:id="346" w:name="_Toc227489940"/>
      <w:bookmarkStart w:id="347" w:name="_Toc227490265"/>
      <w:bookmarkStart w:id="348" w:name="_Toc247961717"/>
      <w:bookmarkStart w:id="349" w:name="_Toc247962105"/>
      <w:bookmarkStart w:id="350" w:name="_Toc247962194"/>
      <w:bookmarkStart w:id="351" w:name="Indikasjonsliste"/>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bookmarkStart w:id="352" w:name="_Toc400721164"/>
      <w:r>
        <w:rPr>
          <w:rFonts w:ascii="Cambria" w:hAnsi="Cambria" w:cs="Cambria"/>
        </w:rPr>
        <w:t>Indikasjonsliste</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tbl>
      <w:tblPr>
        <w:tblW w:w="109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784"/>
        <w:gridCol w:w="2084"/>
        <w:gridCol w:w="3284"/>
        <w:gridCol w:w="2856"/>
      </w:tblGrid>
      <w:tr w:rsidR="006B1C01">
        <w:trPr>
          <w:cantSplit/>
          <w:tblHeader/>
          <w:jc w:val="center"/>
        </w:trPr>
        <w:tc>
          <w:tcPr>
            <w:tcW w:w="2746" w:type="dxa"/>
            <w:shd w:val="clear" w:color="auto" w:fill="FFFF99"/>
            <w:vAlign w:val="center"/>
          </w:tcPr>
          <w:p w:rsidR="006B1C01" w:rsidRDefault="006B1C01">
            <w:pPr>
              <w:tabs>
                <w:tab w:val="left" w:pos="227"/>
              </w:tabs>
              <w:spacing w:after="120"/>
              <w:jc w:val="center"/>
              <w:rPr>
                <w:rFonts w:ascii="Cambria" w:hAnsi="Cambria" w:cs="Cambria"/>
                <w:b/>
                <w:bCs/>
                <w:smallCaps/>
                <w:color w:val="000000"/>
              </w:rPr>
            </w:pPr>
            <w:r>
              <w:rPr>
                <w:rFonts w:ascii="Cambria" w:hAnsi="Cambria" w:cs="Cambria"/>
                <w:b/>
                <w:bCs/>
                <w:color w:val="000000"/>
              </w:rPr>
              <w:t>Sykdom</w:t>
            </w:r>
          </w:p>
        </w:tc>
        <w:tc>
          <w:tcPr>
            <w:tcW w:w="2084" w:type="dxa"/>
            <w:shd w:val="clear" w:color="auto" w:fill="FFFF99"/>
            <w:vAlign w:val="center"/>
          </w:tcPr>
          <w:p w:rsidR="006B1C01" w:rsidRDefault="006B1C01">
            <w:pPr>
              <w:tabs>
                <w:tab w:val="left" w:pos="227"/>
              </w:tabs>
              <w:spacing w:after="120"/>
              <w:jc w:val="center"/>
              <w:rPr>
                <w:rFonts w:ascii="Cambria" w:hAnsi="Cambria" w:cs="Cambria"/>
                <w:b/>
                <w:bCs/>
                <w:smallCaps/>
                <w:color w:val="000000"/>
              </w:rPr>
            </w:pPr>
            <w:r>
              <w:rPr>
                <w:rFonts w:ascii="Cambria" w:hAnsi="Cambria" w:cs="Cambria"/>
                <w:b/>
                <w:bCs/>
                <w:smallCaps/>
                <w:color w:val="000000"/>
              </w:rPr>
              <w:t>V</w:t>
            </w:r>
            <w:r>
              <w:rPr>
                <w:rFonts w:ascii="Cambria" w:hAnsi="Cambria" w:cs="Cambria"/>
                <w:b/>
                <w:bCs/>
                <w:color w:val="000000"/>
              </w:rPr>
              <w:t>anligste etiologiske agens</w:t>
            </w:r>
          </w:p>
        </w:tc>
        <w:tc>
          <w:tcPr>
            <w:tcW w:w="3284" w:type="dxa"/>
            <w:shd w:val="clear" w:color="auto" w:fill="FFFF99"/>
            <w:vAlign w:val="center"/>
          </w:tcPr>
          <w:p w:rsidR="006B1C01" w:rsidRDefault="006B1C01">
            <w:pPr>
              <w:tabs>
                <w:tab w:val="left" w:pos="227"/>
              </w:tabs>
              <w:spacing w:after="120"/>
              <w:jc w:val="center"/>
              <w:rPr>
                <w:rFonts w:ascii="Cambria" w:hAnsi="Cambria" w:cs="Cambria"/>
                <w:b/>
                <w:bCs/>
                <w:smallCaps/>
                <w:color w:val="000000"/>
              </w:rPr>
            </w:pPr>
            <w:r>
              <w:rPr>
                <w:rFonts w:ascii="Cambria" w:hAnsi="Cambria" w:cs="Cambria"/>
                <w:b/>
                <w:bCs/>
                <w:smallCaps/>
                <w:color w:val="000000"/>
              </w:rPr>
              <w:t>P</w:t>
            </w:r>
            <w:r>
              <w:rPr>
                <w:rFonts w:ascii="Cambria" w:hAnsi="Cambria" w:cs="Cambria"/>
                <w:b/>
                <w:bCs/>
                <w:color w:val="000000"/>
              </w:rPr>
              <w:t>røvetaking</w:t>
            </w:r>
            <w:r>
              <w:rPr>
                <w:rFonts w:ascii="Cambria" w:hAnsi="Cambria" w:cs="Cambria"/>
                <w:b/>
                <w:bCs/>
                <w:color w:val="000000"/>
              </w:rPr>
              <w:br/>
              <w:t>Prøvemateriale</w:t>
            </w:r>
            <w:r>
              <w:rPr>
                <w:rFonts w:ascii="Cambria" w:hAnsi="Cambria" w:cs="Cambria"/>
                <w:b/>
                <w:bCs/>
                <w:color w:val="000000"/>
              </w:rPr>
              <w:br/>
              <w:t>Undersøkelse</w:t>
            </w:r>
          </w:p>
        </w:tc>
        <w:tc>
          <w:tcPr>
            <w:tcW w:w="2856" w:type="dxa"/>
            <w:shd w:val="clear" w:color="auto" w:fill="FFFF99"/>
            <w:vAlign w:val="center"/>
          </w:tcPr>
          <w:p w:rsidR="006B1C01" w:rsidRDefault="006B1C01">
            <w:pPr>
              <w:tabs>
                <w:tab w:val="left" w:pos="227"/>
              </w:tabs>
              <w:spacing w:after="120"/>
              <w:jc w:val="center"/>
              <w:rPr>
                <w:rFonts w:ascii="Cambria" w:hAnsi="Cambria" w:cs="Cambria"/>
                <w:b/>
                <w:bCs/>
                <w:color w:val="000000"/>
              </w:rPr>
            </w:pPr>
            <w:r>
              <w:rPr>
                <w:rFonts w:ascii="Cambria" w:hAnsi="Cambria" w:cs="Cambria"/>
                <w:b/>
                <w:bCs/>
                <w:color w:val="000000"/>
              </w:rPr>
              <w:t>Kommentarer</w:t>
            </w: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b/>
                <w:bCs/>
                <w:color w:val="000000"/>
              </w:rPr>
            </w:pPr>
            <w:r>
              <w:rPr>
                <w:rFonts w:ascii="Cambria" w:hAnsi="Cambria" w:cs="Cambria"/>
                <w:b/>
                <w:bCs/>
                <w:color w:val="000000"/>
              </w:rPr>
              <w:t>Systemiske infeksjoner</w:t>
            </w:r>
            <w:r>
              <w:rPr>
                <w:rFonts w:ascii="Cambria" w:hAnsi="Cambria" w:cs="Cambria"/>
                <w:b/>
                <w:bCs/>
                <w:smallCaps/>
                <w:color w:val="000000"/>
              </w:rPr>
              <w:t xml:space="preserve"> (B</w:t>
            </w:r>
            <w:r>
              <w:rPr>
                <w:rFonts w:ascii="Cambria" w:hAnsi="Cambria" w:cs="Cambria"/>
                <w:b/>
                <w:bCs/>
                <w:color w:val="000000"/>
              </w:rPr>
              <w:t>akteriemi, sepsis)</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Bakteriemi/sepsis</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Diverse bakterier</w:t>
            </w:r>
          </w:p>
        </w:tc>
        <w:tc>
          <w:tcPr>
            <w:tcW w:w="3284" w:type="dxa"/>
            <w:vAlign w:val="center"/>
          </w:tcPr>
          <w:p w:rsidR="006B1C01" w:rsidRDefault="006B1C01">
            <w:pPr>
              <w:pStyle w:val="BodyText"/>
              <w:spacing w:after="120"/>
            </w:pPr>
            <w:r>
              <w:t>1 aerob+1 anaerob blodkulturflaske (10-20 mL blod) x2</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Blodkulturflasker (aerob og anaerob)</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Fungemi/sepsis</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Candida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Blodkulturflaske (sopp)</w:t>
            </w:r>
          </w:p>
        </w:tc>
      </w:tr>
      <w:tr w:rsidR="006B1C01" w:rsidRPr="00956C8B">
        <w:trPr>
          <w:cantSplit/>
          <w:jc w:val="center"/>
        </w:trPr>
        <w:tc>
          <w:tcPr>
            <w:tcW w:w="2746" w:type="dxa"/>
            <w:vMerge w:val="restart"/>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Feber</w:t>
            </w: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color w:val="000000"/>
                <w:lang w:val="en-GB"/>
              </w:rPr>
              <w:t>CMV</w:t>
            </w:r>
          </w:p>
          <w:p w:rsidR="006B1C01" w:rsidRDefault="006B1C01">
            <w:pPr>
              <w:tabs>
                <w:tab w:val="left" w:pos="227"/>
              </w:tabs>
              <w:spacing w:after="120"/>
              <w:rPr>
                <w:rFonts w:ascii="Cambria" w:hAnsi="Cambria" w:cs="Cambria"/>
                <w:color w:val="000000"/>
                <w:lang w:val="en-GB"/>
              </w:rPr>
            </w:pPr>
            <w:r>
              <w:rPr>
                <w:rFonts w:ascii="Cambria" w:hAnsi="Cambria" w:cs="Cambria"/>
                <w:color w:val="000000"/>
                <w:lang w:val="en-GB"/>
              </w:rPr>
              <w:t>EBV</w:t>
            </w:r>
          </w:p>
          <w:p w:rsidR="006B1C01" w:rsidRDefault="006B1C01">
            <w:pPr>
              <w:tabs>
                <w:tab w:val="left" w:pos="227"/>
              </w:tabs>
              <w:spacing w:after="120"/>
              <w:rPr>
                <w:rFonts w:ascii="Cambria" w:hAnsi="Cambria" w:cs="Cambria"/>
                <w:color w:val="000000"/>
                <w:lang w:val="en-GB"/>
              </w:rPr>
            </w:pPr>
          </w:p>
          <w:p w:rsidR="006B1C01" w:rsidRDefault="006B1C01">
            <w:pPr>
              <w:tabs>
                <w:tab w:val="left" w:pos="227"/>
              </w:tabs>
              <w:spacing w:after="120"/>
              <w:rPr>
                <w:rFonts w:ascii="Cambria" w:hAnsi="Cambria" w:cs="Cambria"/>
                <w:color w:val="000000"/>
                <w:lang w:val="en-GB"/>
              </w:rPr>
            </w:pPr>
            <w:r>
              <w:rPr>
                <w:rFonts w:ascii="Cambria" w:hAnsi="Cambria" w:cs="Cambria"/>
                <w:lang w:val="en-GB"/>
              </w:rPr>
              <w:t>Mycoplasma</w:t>
            </w:r>
          </w:p>
        </w:tc>
        <w:tc>
          <w:tcPr>
            <w:tcW w:w="3284" w:type="dxa"/>
            <w:vAlign w:val="center"/>
          </w:tcPr>
          <w:p w:rsidR="006B1C01" w:rsidRPr="008D168E" w:rsidRDefault="006B1C01">
            <w:pPr>
              <w:tabs>
                <w:tab w:val="left" w:pos="227"/>
              </w:tabs>
              <w:spacing w:after="120"/>
              <w:rPr>
                <w:rFonts w:ascii="Cambria" w:hAnsi="Cambria" w:cs="Cambria"/>
              </w:rPr>
            </w:pPr>
            <w:r w:rsidRPr="008D168E">
              <w:rPr>
                <w:rFonts w:ascii="Cambria" w:hAnsi="Cambria" w:cs="Cambria"/>
              </w:rPr>
              <w:t>Serum: anti-CMV-/EBV IgG/M, Mononukleose hurtigtest (liten verdi hos barn under 7 år)</w:t>
            </w:r>
          </w:p>
          <w:p w:rsidR="006B1C01" w:rsidRDefault="006B1C01">
            <w:pPr>
              <w:tabs>
                <w:tab w:val="left" w:pos="227"/>
              </w:tabs>
              <w:spacing w:after="120"/>
              <w:rPr>
                <w:rFonts w:ascii="Cambria" w:hAnsi="Cambria" w:cs="Cambria"/>
                <w:lang w:val="en-GB"/>
              </w:rPr>
            </w:pPr>
            <w:r>
              <w:rPr>
                <w:rFonts w:ascii="Cambria" w:hAnsi="Cambria" w:cs="Cambria"/>
                <w:lang w:val="en-GB"/>
              </w:rPr>
              <w:t>Nasopharynxaspirat/hals/BAL:</w:t>
            </w:r>
          </w:p>
          <w:p w:rsidR="006B1C01" w:rsidRPr="00602777" w:rsidRDefault="006B1C01">
            <w:pPr>
              <w:tabs>
                <w:tab w:val="left" w:pos="227"/>
              </w:tabs>
              <w:spacing w:after="120"/>
              <w:rPr>
                <w:rFonts w:ascii="Cambria" w:hAnsi="Cambria" w:cs="Cambria"/>
                <w:lang w:val="en-GB"/>
              </w:rPr>
            </w:pPr>
            <w:r>
              <w:rPr>
                <w:rFonts w:ascii="Cambria" w:hAnsi="Cambria" w:cs="Cambria"/>
                <w:lang w:val="en-GB"/>
              </w:rPr>
              <w:t>Mycoplasma PCR</w:t>
            </w:r>
          </w:p>
        </w:tc>
        <w:tc>
          <w:tcPr>
            <w:tcW w:w="2856" w:type="dxa"/>
            <w:vAlign w:val="center"/>
          </w:tcPr>
          <w:p w:rsidR="006B1C01" w:rsidRDefault="006B1C01">
            <w:pPr>
              <w:tabs>
                <w:tab w:val="left" w:pos="227"/>
              </w:tabs>
              <w:spacing w:after="120"/>
              <w:rPr>
                <w:rFonts w:ascii="Cambria" w:hAnsi="Cambria" w:cs="Cambria"/>
                <w:color w:val="000000"/>
                <w:lang w:val="en-GB"/>
              </w:rPr>
            </w:pPr>
          </w:p>
        </w:tc>
      </w:tr>
      <w:tr w:rsidR="006B1C01">
        <w:trPr>
          <w:cantSplit/>
          <w:jc w:val="center"/>
        </w:trPr>
        <w:tc>
          <w:tcPr>
            <w:tcW w:w="2746" w:type="dxa"/>
            <w:vMerge/>
            <w:vAlign w:val="center"/>
          </w:tcPr>
          <w:p w:rsidR="006B1C01" w:rsidRDefault="006B1C01">
            <w:pPr>
              <w:tabs>
                <w:tab w:val="left" w:pos="227"/>
              </w:tabs>
              <w:spacing w:after="120"/>
              <w:rPr>
                <w:rFonts w:ascii="Cambria" w:hAnsi="Cambria" w:cs="Cambria"/>
                <w:b/>
                <w:bCs/>
                <w:lang w:val="en-GB"/>
              </w:rPr>
            </w:pP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rPr>
              <w:t>Malaria</w:t>
            </w:r>
          </w:p>
        </w:tc>
        <w:tc>
          <w:tcPr>
            <w:tcW w:w="3284" w:type="dxa"/>
            <w:vAlign w:val="center"/>
          </w:tcPr>
          <w:p w:rsidR="006B1C01" w:rsidRDefault="006B1C01">
            <w:pPr>
              <w:tabs>
                <w:tab w:val="left" w:pos="227"/>
              </w:tabs>
              <w:spacing w:after="120"/>
              <w:rPr>
                <w:rFonts w:ascii="Cambria" w:hAnsi="Cambria" w:cs="Cambria"/>
              </w:rPr>
            </w:pPr>
            <w:r>
              <w:rPr>
                <w:rFonts w:ascii="Cambria" w:hAnsi="Cambria" w:cs="Cambria"/>
                <w:color w:val="000000"/>
              </w:rPr>
              <w:t>EDTA-blod: Mikroskopi og hurtigtest</w:t>
            </w:r>
          </w:p>
        </w:tc>
        <w:tc>
          <w:tcPr>
            <w:tcW w:w="2856" w:type="dxa"/>
            <w:vAlign w:val="center"/>
          </w:tcPr>
          <w:p w:rsidR="006B1C01" w:rsidRDefault="006B1C01">
            <w:pPr>
              <w:tabs>
                <w:tab w:val="left" w:pos="227"/>
              </w:tabs>
              <w:spacing w:after="120"/>
              <w:rPr>
                <w:rFonts w:ascii="Cambria" w:hAnsi="Cambria" w:cs="Cambria"/>
                <w:color w:val="000000"/>
              </w:rPr>
            </w:pP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b/>
                <w:bCs/>
                <w:color w:val="000000"/>
              </w:rPr>
            </w:pPr>
            <w:r>
              <w:rPr>
                <w:rFonts w:ascii="Cambria" w:hAnsi="Cambria" w:cs="Cambria"/>
                <w:b/>
                <w:bCs/>
                <w:color w:val="000000"/>
              </w:rPr>
              <w:t>CNS infeksjoner (meningitt, encefalitt)</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Meningitt, akutt</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 xml:space="preserve">N. meningitidis, </w:t>
            </w:r>
            <w:r>
              <w:rPr>
                <w:rFonts w:ascii="Cambria" w:hAnsi="Cambria" w:cs="Cambria"/>
                <w:i/>
                <w:iCs/>
                <w:color w:val="000000"/>
              </w:rPr>
              <w:br/>
              <w:t xml:space="preserve">H. influenzae, </w:t>
            </w:r>
            <w:r>
              <w:rPr>
                <w:rFonts w:ascii="Cambria" w:hAnsi="Cambria" w:cs="Cambria"/>
                <w:i/>
                <w:iCs/>
                <w:color w:val="000000"/>
              </w:rPr>
              <w:br/>
              <w:t>S. pneumoniae</w:t>
            </w:r>
          </w:p>
          <w:p w:rsidR="006B1C01" w:rsidRPr="009953EA" w:rsidRDefault="006B1C01">
            <w:pPr>
              <w:tabs>
                <w:tab w:val="left" w:pos="227"/>
              </w:tabs>
              <w:spacing w:after="120"/>
              <w:rPr>
                <w:rFonts w:ascii="Cambria" w:hAnsi="Cambria" w:cs="Cambria"/>
                <w:color w:val="000000"/>
              </w:rPr>
            </w:pPr>
            <w:r>
              <w:rPr>
                <w:rFonts w:ascii="Cambria" w:hAnsi="Cambria" w:cs="Cambria"/>
                <w:color w:val="000000"/>
              </w:rPr>
              <w:t>Virus: se Meningitt, viral</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Spinalpunksjon: Spinalvæske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Sterilt glass </w:t>
            </w:r>
          </w:p>
        </w:tc>
      </w:tr>
      <w:tr w:rsidR="006B1C01">
        <w:trPr>
          <w:cantSplit/>
          <w:jc w:val="center"/>
        </w:trPr>
        <w:tc>
          <w:tcPr>
            <w:tcW w:w="2746" w:type="dxa"/>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Meningitt, neonatal</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color w:val="000000"/>
              </w:rPr>
              <w:t xml:space="preserve">gruppe B streptokokker, Gram negative staver, </w:t>
            </w:r>
            <w:r>
              <w:rPr>
                <w:rFonts w:ascii="Cambria" w:hAnsi="Cambria" w:cs="Cambria"/>
                <w:i/>
                <w:iCs/>
                <w:color w:val="000000"/>
              </w:rPr>
              <w:t>Listeria</w:t>
            </w:r>
          </w:p>
          <w:p w:rsidR="006B1C01" w:rsidRDefault="006B1C01">
            <w:pPr>
              <w:tabs>
                <w:tab w:val="left" w:pos="227"/>
              </w:tabs>
              <w:spacing w:after="120"/>
              <w:rPr>
                <w:rFonts w:ascii="Cambria" w:hAnsi="Cambria" w:cs="Cambria"/>
                <w:color w:val="000000"/>
              </w:rPr>
            </w:pPr>
            <w:r>
              <w:rPr>
                <w:rFonts w:ascii="Cambria" w:hAnsi="Cambria" w:cs="Cambria"/>
                <w:color w:val="000000"/>
              </w:rPr>
              <w:t>HSV</w:t>
            </w:r>
          </w:p>
          <w:p w:rsidR="006B1C01" w:rsidRPr="00A32DCA" w:rsidRDefault="006B1C01">
            <w:pPr>
              <w:tabs>
                <w:tab w:val="left" w:pos="227"/>
              </w:tabs>
              <w:spacing w:after="120"/>
              <w:rPr>
                <w:rFonts w:ascii="Cambria" w:hAnsi="Cambria" w:cs="Cambria"/>
                <w:color w:val="000000"/>
                <w:u w:val="single"/>
              </w:rPr>
            </w:pPr>
            <w:r>
              <w:rPr>
                <w:rFonts w:ascii="Cambria" w:hAnsi="Cambria" w:cs="Cambria"/>
                <w:color w:val="000000"/>
              </w:rPr>
              <w:t>CMV</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w:t>
            </w:r>
          </w:p>
          <w:p w:rsidR="006B1C01" w:rsidRDefault="006B1C01">
            <w:pPr>
              <w:tabs>
                <w:tab w:val="left" w:pos="227"/>
              </w:tabs>
              <w:spacing w:after="120"/>
              <w:rPr>
                <w:rFonts w:ascii="Cambria" w:hAnsi="Cambria" w:cs="Cambria"/>
                <w:color w:val="000000"/>
              </w:rPr>
            </w:pPr>
          </w:p>
          <w:p w:rsidR="006B1C01" w:rsidRDefault="006B1C01">
            <w:pPr>
              <w:tabs>
                <w:tab w:val="left" w:pos="227"/>
              </w:tabs>
              <w:spacing w:after="120"/>
              <w:rPr>
                <w:rFonts w:ascii="Cambria" w:hAnsi="Cambria" w:cs="Cambria"/>
                <w:color w:val="000000"/>
              </w:rPr>
            </w:pPr>
            <w:r>
              <w:rPr>
                <w:rFonts w:ascii="Cambria" w:hAnsi="Cambria" w:cs="Cambria"/>
                <w:color w:val="000000"/>
              </w:rPr>
              <w:t>Spinalvæske til viruspåvisning</w:t>
            </w:r>
          </w:p>
          <w:p w:rsidR="006B1C01" w:rsidRDefault="006B1C01">
            <w:pPr>
              <w:tabs>
                <w:tab w:val="left" w:pos="227"/>
              </w:tabs>
              <w:spacing w:after="120"/>
              <w:rPr>
                <w:rFonts w:ascii="Cambria" w:hAnsi="Cambria" w:cs="Cambria"/>
                <w:color w:val="000000"/>
              </w:rPr>
            </w:pPr>
            <w:r>
              <w:rPr>
                <w:rFonts w:ascii="Cambria" w:hAnsi="Cambria" w:cs="Cambria"/>
                <w:color w:val="000000"/>
              </w:rPr>
              <w:t>Ev også EDTA-blod til viruspåvisning</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Se bakteriemi/sepsis</w:t>
            </w:r>
          </w:p>
        </w:tc>
      </w:tr>
      <w:tr w:rsidR="006B1C01">
        <w:trPr>
          <w:cantSplit/>
          <w:jc w:val="center"/>
        </w:trPr>
        <w:tc>
          <w:tcPr>
            <w:tcW w:w="2746" w:type="dxa"/>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Meningitt, subakutt</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Candida</w:t>
            </w:r>
            <w:r>
              <w:rPr>
                <w:rFonts w:ascii="Cambria" w:hAnsi="Cambria" w:cs="Cambria"/>
                <w:color w:val="000000"/>
              </w:rPr>
              <w:t>, kryptokokker, mykobakterier</w:t>
            </w:r>
          </w:p>
          <w:p w:rsidR="006B1C01" w:rsidRDefault="006B1C01">
            <w:pPr>
              <w:tabs>
                <w:tab w:val="left" w:pos="227"/>
              </w:tabs>
              <w:spacing w:after="120"/>
              <w:rPr>
                <w:rFonts w:ascii="Cambria" w:hAnsi="Cambria" w:cs="Cambria"/>
                <w:b/>
                <w:bCs/>
                <w:color w:val="000000"/>
              </w:rPr>
            </w:pPr>
            <w:r>
              <w:rPr>
                <w:rFonts w:ascii="Cambria" w:hAnsi="Cambria" w:cs="Cambria"/>
                <w:color w:val="000000"/>
              </w:rPr>
              <w:t>Sjelden: Subakutt scleroserende panencefalitt (SSPE), 5-10år etter morbilliinfeksjon</w:t>
            </w:r>
          </w:p>
        </w:tc>
        <w:tc>
          <w:tcPr>
            <w:tcW w:w="3284" w:type="dxa"/>
            <w:vAlign w:val="center"/>
          </w:tcPr>
          <w:p w:rsidR="006B1C01" w:rsidRDefault="006B1C01">
            <w:pPr>
              <w:tabs>
                <w:tab w:val="left" w:pos="227"/>
              </w:tabs>
              <w:spacing w:after="120"/>
              <w:rPr>
                <w:rFonts w:ascii="Cambria" w:hAnsi="Cambria" w:cs="Cambria"/>
                <w:color w:val="000000"/>
                <w:lang w:val="de-DE"/>
              </w:rPr>
            </w:pPr>
            <w:r>
              <w:rPr>
                <w:rFonts w:ascii="Cambria" w:hAnsi="Cambria" w:cs="Cambria"/>
                <w:color w:val="000000"/>
                <w:lang w:val="de-DE"/>
              </w:rPr>
              <w:t>(Hals/nese)</w:t>
            </w:r>
          </w:p>
          <w:p w:rsidR="006B1C01" w:rsidRDefault="006B1C01">
            <w:pPr>
              <w:tabs>
                <w:tab w:val="left" w:pos="227"/>
              </w:tabs>
              <w:spacing w:after="120"/>
              <w:rPr>
                <w:rFonts w:ascii="Cambria" w:hAnsi="Cambria" w:cs="Cambria"/>
                <w:color w:val="000000"/>
                <w:lang w:val="de-DE"/>
              </w:rPr>
            </w:pPr>
            <w:r>
              <w:rPr>
                <w:rFonts w:ascii="Cambria" w:hAnsi="Cambria" w:cs="Cambria"/>
                <w:color w:val="000000"/>
                <w:lang w:val="de-DE"/>
              </w:rPr>
              <w:t>Prøvemateriale ved SSPE: serum og spinalvæske til antistoffpåvisning</w:t>
            </w:r>
          </w:p>
        </w:tc>
        <w:tc>
          <w:tcPr>
            <w:tcW w:w="2856" w:type="dxa"/>
            <w:vAlign w:val="center"/>
          </w:tcPr>
          <w:p w:rsidR="006B1C01" w:rsidRDefault="006B1C01">
            <w:pPr>
              <w:tabs>
                <w:tab w:val="left" w:pos="227"/>
              </w:tabs>
              <w:spacing w:after="120"/>
              <w:rPr>
                <w:rFonts w:ascii="Cambria" w:hAnsi="Cambria" w:cs="Cambria"/>
                <w:color w:val="000000"/>
                <w:lang w:val="de-DE"/>
              </w:rPr>
            </w:pPr>
            <w:r>
              <w:rPr>
                <w:rFonts w:ascii="Cambria" w:hAnsi="Cambria" w:cs="Cambria"/>
                <w:color w:val="000000"/>
                <w:lang w:val="de-DE"/>
              </w:rPr>
              <w:t>(Transportmedium)</w:t>
            </w:r>
          </w:p>
        </w:tc>
      </w:tr>
      <w:tr w:rsidR="006B1C01">
        <w:trPr>
          <w:cantSplit/>
          <w:jc w:val="center"/>
        </w:trPr>
        <w:tc>
          <w:tcPr>
            <w:tcW w:w="2746" w:type="dxa"/>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Meningitt, shunt-assosiert</w:t>
            </w:r>
          </w:p>
        </w:tc>
        <w:tc>
          <w:tcPr>
            <w:tcW w:w="2084" w:type="dxa"/>
            <w:vAlign w:val="center"/>
          </w:tcPr>
          <w:p w:rsidR="006B1C01" w:rsidRDefault="006B1C01">
            <w:pPr>
              <w:tabs>
                <w:tab w:val="left" w:pos="227"/>
              </w:tabs>
              <w:spacing w:after="120"/>
              <w:rPr>
                <w:rFonts w:ascii="Cambria" w:hAnsi="Cambria" w:cs="Cambria"/>
                <w:color w:val="000000"/>
                <w:u w:val="single"/>
              </w:rPr>
            </w:pPr>
            <w:r>
              <w:rPr>
                <w:rFonts w:ascii="Cambria" w:hAnsi="Cambria" w:cs="Cambria"/>
                <w:i/>
                <w:iCs/>
                <w:color w:val="000000"/>
              </w:rPr>
              <w:t>Staph. epidermidis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lang w:val="da-DK"/>
              </w:rPr>
              <w:t>Ventrikkelvæske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trHeight w:val="1282"/>
          <w:jc w:val="center"/>
        </w:trPr>
        <w:tc>
          <w:tcPr>
            <w:tcW w:w="2746" w:type="dxa"/>
            <w:vMerge w:val="restart"/>
            <w:vAlign w:val="center"/>
          </w:tcPr>
          <w:p w:rsidR="006B1C01" w:rsidRDefault="006B1C01" w:rsidP="000A7910">
            <w:pPr>
              <w:tabs>
                <w:tab w:val="left" w:pos="227"/>
              </w:tabs>
              <w:spacing w:after="120"/>
              <w:rPr>
                <w:rFonts w:ascii="Cambria" w:hAnsi="Cambria" w:cs="Cambria"/>
                <w:b/>
                <w:bCs/>
                <w:color w:val="000000"/>
              </w:rPr>
            </w:pPr>
          </w:p>
          <w:p w:rsidR="006B1C01" w:rsidRDefault="006B1C01" w:rsidP="000A7910">
            <w:pPr>
              <w:tabs>
                <w:tab w:val="left" w:pos="227"/>
              </w:tabs>
              <w:spacing w:after="120"/>
              <w:rPr>
                <w:rFonts w:ascii="Cambria" w:hAnsi="Cambria" w:cs="Cambria"/>
                <w:b/>
                <w:bCs/>
                <w:color w:val="000000"/>
              </w:rPr>
            </w:pPr>
            <w:r>
              <w:rPr>
                <w:rFonts w:ascii="Cambria" w:hAnsi="Cambria" w:cs="Cambria"/>
                <w:b/>
                <w:bCs/>
                <w:color w:val="000000"/>
              </w:rPr>
              <w:t>Meningitt, viral eller borrelia-assosiert</w:t>
            </w:r>
          </w:p>
          <w:p w:rsidR="006B1C01" w:rsidRDefault="006B1C01" w:rsidP="000A7910">
            <w:pPr>
              <w:tabs>
                <w:tab w:val="left" w:pos="227"/>
              </w:tabs>
              <w:spacing w:after="120"/>
              <w:rPr>
                <w:rFonts w:ascii="Cambria" w:hAnsi="Cambria" w:cs="Cambria"/>
                <w:b/>
                <w:bCs/>
                <w:color w:val="000000"/>
              </w:rPr>
            </w:pPr>
          </w:p>
          <w:p w:rsidR="006B1C01" w:rsidRDefault="006B1C01" w:rsidP="000A7910">
            <w:pPr>
              <w:tabs>
                <w:tab w:val="left" w:pos="227"/>
              </w:tabs>
              <w:spacing w:after="120"/>
              <w:rPr>
                <w:rFonts w:ascii="Cambria" w:hAnsi="Cambria" w:cs="Cambria"/>
                <w:b/>
                <w:bCs/>
                <w:color w:val="000000"/>
              </w:rPr>
            </w:pPr>
          </w:p>
          <w:p w:rsidR="006B1C01" w:rsidRDefault="006B1C01" w:rsidP="000A7910">
            <w:pPr>
              <w:tabs>
                <w:tab w:val="left" w:pos="227"/>
              </w:tabs>
              <w:spacing w:after="120"/>
              <w:rPr>
                <w:rFonts w:ascii="Cambria" w:hAnsi="Cambria" w:cs="Cambria"/>
                <w:b/>
                <w:bCs/>
                <w:color w:val="000000"/>
              </w:rPr>
            </w:pPr>
          </w:p>
          <w:p w:rsidR="006B1C01" w:rsidRDefault="006B1C01" w:rsidP="000A7910">
            <w:pPr>
              <w:tabs>
                <w:tab w:val="left" w:pos="227"/>
              </w:tabs>
              <w:spacing w:after="120"/>
              <w:rPr>
                <w:rFonts w:ascii="Cambria" w:hAnsi="Cambria" w:cs="Cambria"/>
                <w:b/>
                <w:bCs/>
              </w:rPr>
            </w:pPr>
          </w:p>
          <w:p w:rsidR="006B1C01" w:rsidRDefault="006B1C01" w:rsidP="002B3C85">
            <w:pPr>
              <w:tabs>
                <w:tab w:val="left" w:pos="227"/>
              </w:tabs>
              <w:spacing w:after="120"/>
              <w:rPr>
                <w:rFonts w:ascii="Cambria" w:hAnsi="Cambria" w:cs="Cambria"/>
                <w:b/>
                <w:bCs/>
              </w:rPr>
            </w:pPr>
          </w:p>
          <w:p w:rsidR="006B1C01" w:rsidRDefault="006B1C01" w:rsidP="002B3C85">
            <w:pPr>
              <w:tabs>
                <w:tab w:val="left" w:pos="227"/>
              </w:tabs>
              <w:spacing w:after="120"/>
              <w:rPr>
                <w:rFonts w:ascii="Cambria" w:hAnsi="Cambria" w:cs="Cambria"/>
                <w:b/>
                <w:bCs/>
              </w:rPr>
            </w:pPr>
          </w:p>
          <w:p w:rsidR="006B1C01" w:rsidRDefault="006B1C01" w:rsidP="002B3C85">
            <w:pPr>
              <w:tabs>
                <w:tab w:val="left" w:pos="227"/>
              </w:tabs>
              <w:spacing w:after="120"/>
              <w:rPr>
                <w:rFonts w:ascii="Cambria" w:hAnsi="Cambria" w:cs="Cambria"/>
                <w:b/>
                <w:bCs/>
              </w:rPr>
            </w:pPr>
          </w:p>
          <w:p w:rsidR="006B1C01" w:rsidRDefault="006B1C01" w:rsidP="002B3C85">
            <w:pPr>
              <w:tabs>
                <w:tab w:val="left" w:pos="227"/>
              </w:tabs>
              <w:spacing w:after="120"/>
              <w:rPr>
                <w:rFonts w:ascii="Cambria" w:hAnsi="Cambria" w:cs="Cambria"/>
                <w:b/>
                <w:bCs/>
              </w:rPr>
            </w:pPr>
          </w:p>
          <w:p w:rsidR="006B1C01" w:rsidRDefault="006B1C01" w:rsidP="002B3C85">
            <w:pPr>
              <w:tabs>
                <w:tab w:val="left" w:pos="227"/>
              </w:tabs>
              <w:spacing w:after="120"/>
              <w:rPr>
                <w:rFonts w:ascii="Cambria" w:hAnsi="Cambria" w:cs="Cambria"/>
                <w:b/>
                <w:bCs/>
              </w:rPr>
            </w:pPr>
          </w:p>
          <w:p w:rsidR="006B1C01" w:rsidRPr="000A7910" w:rsidRDefault="006B1C01" w:rsidP="002B3C85">
            <w:pPr>
              <w:tabs>
                <w:tab w:val="left" w:pos="227"/>
              </w:tabs>
              <w:spacing w:after="120"/>
              <w:rPr>
                <w:rFonts w:ascii="Cambria" w:hAnsi="Cambria" w:cs="Cambria"/>
                <w:b/>
                <w:bCs/>
              </w:rPr>
            </w:pPr>
            <w:r>
              <w:rPr>
                <w:rFonts w:ascii="Cambria" w:hAnsi="Cambria" w:cs="Cambria"/>
                <w:b/>
                <w:bCs/>
              </w:rPr>
              <w:t>Encefalitt, akutt</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Enterovirus, </w:t>
            </w:r>
          </w:p>
          <w:p w:rsidR="006B1C01" w:rsidRDefault="006B1C01" w:rsidP="00A32DCA">
            <w:pPr>
              <w:tabs>
                <w:tab w:val="left" w:pos="227"/>
              </w:tabs>
              <w:spacing w:after="120"/>
              <w:rPr>
                <w:rFonts w:ascii="Cambria" w:hAnsi="Cambria" w:cs="Cambria"/>
                <w:color w:val="000000"/>
                <w:u w:val="single"/>
              </w:rPr>
            </w:pPr>
          </w:p>
        </w:tc>
        <w:tc>
          <w:tcPr>
            <w:tcW w:w="32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Spinalvæske/Fæces</w:t>
            </w:r>
          </w:p>
          <w:p w:rsidR="006B1C01" w:rsidRDefault="006B1C01" w:rsidP="000A7910">
            <w:pPr>
              <w:tabs>
                <w:tab w:val="left" w:pos="227"/>
              </w:tabs>
              <w:spacing w:after="120"/>
              <w:rPr>
                <w:rFonts w:ascii="Cambria" w:hAnsi="Cambria" w:cs="Cambria"/>
                <w:color w:val="000000"/>
                <w:lang w:val="da-DK"/>
              </w:rPr>
            </w:pP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p w:rsidR="006B1C01" w:rsidRDefault="006B1C01">
            <w:pPr>
              <w:tabs>
                <w:tab w:val="left" w:pos="227"/>
              </w:tabs>
              <w:spacing w:after="120"/>
              <w:rPr>
                <w:rFonts w:ascii="Cambria" w:hAnsi="Cambria" w:cs="Cambria"/>
                <w:color w:val="000000"/>
              </w:rPr>
            </w:pPr>
          </w:p>
        </w:tc>
      </w:tr>
      <w:tr w:rsidR="006B1C01">
        <w:trPr>
          <w:cantSplit/>
          <w:trHeight w:val="4380"/>
          <w:jc w:val="center"/>
        </w:trPr>
        <w:tc>
          <w:tcPr>
            <w:tcW w:w="2746" w:type="dxa"/>
            <w:vMerge/>
          </w:tcPr>
          <w:p w:rsidR="006B1C01" w:rsidRDefault="006B1C01" w:rsidP="002B3C85">
            <w:pPr>
              <w:tabs>
                <w:tab w:val="left" w:pos="227"/>
              </w:tabs>
              <w:spacing w:after="120"/>
              <w:rPr>
                <w:rFonts w:ascii="Cambria" w:hAnsi="Cambria" w:cs="Cambria"/>
                <w:b/>
                <w:bCs/>
                <w:color w:val="000000"/>
              </w:rPr>
            </w:pPr>
          </w:p>
        </w:tc>
        <w:tc>
          <w:tcPr>
            <w:tcW w:w="2084" w:type="dxa"/>
            <w:vAlign w:val="center"/>
          </w:tcPr>
          <w:p w:rsidR="006B1C01" w:rsidRPr="00215F8F" w:rsidRDefault="006B1C01" w:rsidP="000A7910">
            <w:pPr>
              <w:tabs>
                <w:tab w:val="left" w:pos="227"/>
              </w:tabs>
              <w:spacing w:after="120"/>
              <w:rPr>
                <w:rFonts w:ascii="Cambria" w:hAnsi="Cambria" w:cs="Cambria"/>
                <w:color w:val="000000"/>
              </w:rPr>
            </w:pPr>
            <w:r w:rsidRPr="00215F8F">
              <w:rPr>
                <w:rFonts w:ascii="Cambria" w:hAnsi="Cambria" w:cs="Cambria"/>
                <w:color w:val="000000"/>
              </w:rPr>
              <w:t xml:space="preserve">HSV  </w:t>
            </w:r>
          </w:p>
          <w:p w:rsidR="006B1C01" w:rsidRPr="00215F8F" w:rsidRDefault="006B1C01" w:rsidP="000A7910">
            <w:pPr>
              <w:tabs>
                <w:tab w:val="left" w:pos="227"/>
              </w:tabs>
              <w:spacing w:after="120"/>
              <w:rPr>
                <w:rFonts w:ascii="Cambria" w:hAnsi="Cambria" w:cs="Cambria"/>
                <w:color w:val="000000"/>
              </w:rPr>
            </w:pPr>
            <w:r w:rsidRPr="00215F8F">
              <w:rPr>
                <w:rFonts w:ascii="Cambria" w:hAnsi="Cambria" w:cs="Cambria"/>
                <w:color w:val="000000"/>
              </w:rPr>
              <w:t>Borrelia.</w:t>
            </w:r>
          </w:p>
          <w:p w:rsidR="006B1C01" w:rsidRPr="00215F8F" w:rsidRDefault="006B1C01" w:rsidP="000A7910">
            <w:pPr>
              <w:tabs>
                <w:tab w:val="left" w:pos="227"/>
              </w:tabs>
              <w:spacing w:after="120"/>
              <w:rPr>
                <w:rFonts w:ascii="Cambria" w:hAnsi="Cambria" w:cs="Cambria"/>
                <w:color w:val="000000"/>
              </w:rPr>
            </w:pPr>
            <w:r w:rsidRPr="00215F8F">
              <w:rPr>
                <w:rFonts w:ascii="Cambria" w:hAnsi="Cambria" w:cs="Cambria"/>
                <w:color w:val="000000"/>
              </w:rPr>
              <w:t xml:space="preserve">Sjelden: </w:t>
            </w:r>
          </w:p>
          <w:p w:rsidR="006B1C01" w:rsidRPr="00215F8F" w:rsidRDefault="006B1C01" w:rsidP="000A7910">
            <w:pPr>
              <w:tabs>
                <w:tab w:val="left" w:pos="227"/>
              </w:tabs>
              <w:spacing w:after="120"/>
              <w:rPr>
                <w:rFonts w:ascii="Cambria" w:hAnsi="Cambria" w:cs="Cambria"/>
                <w:color w:val="000000"/>
              </w:rPr>
            </w:pPr>
            <w:r w:rsidRPr="00215F8F">
              <w:rPr>
                <w:rFonts w:ascii="Cambria" w:hAnsi="Cambria" w:cs="Cambria"/>
                <w:color w:val="000000"/>
              </w:rPr>
              <w:t>parotitt</w:t>
            </w:r>
          </w:p>
          <w:p w:rsidR="006B1C01" w:rsidRPr="00215F8F" w:rsidRDefault="006B1C01" w:rsidP="000A7910">
            <w:pPr>
              <w:tabs>
                <w:tab w:val="left" w:pos="227"/>
              </w:tabs>
              <w:spacing w:after="120"/>
              <w:rPr>
                <w:rFonts w:ascii="Cambria" w:hAnsi="Cambria" w:cs="Cambria"/>
                <w:color w:val="000000"/>
              </w:rPr>
            </w:pPr>
            <w:r w:rsidRPr="00215F8F">
              <w:rPr>
                <w:rFonts w:ascii="Cambria" w:hAnsi="Cambria" w:cs="Cambria"/>
                <w:color w:val="000000"/>
              </w:rPr>
              <w:t>VZV</w:t>
            </w:r>
          </w:p>
          <w:p w:rsidR="006B1C01" w:rsidRPr="00215F8F" w:rsidRDefault="006B1C01" w:rsidP="000A7910">
            <w:pPr>
              <w:tabs>
                <w:tab w:val="left" w:pos="227"/>
              </w:tabs>
              <w:spacing w:after="120"/>
              <w:rPr>
                <w:rFonts w:ascii="Cambria" w:hAnsi="Cambria" w:cs="Cambria"/>
                <w:color w:val="000000"/>
              </w:rPr>
            </w:pPr>
            <w:r w:rsidRPr="00215F8F">
              <w:rPr>
                <w:rFonts w:ascii="Cambria" w:hAnsi="Cambria" w:cs="Cambria"/>
                <w:color w:val="000000"/>
              </w:rPr>
              <w:t>EBV</w:t>
            </w:r>
          </w:p>
          <w:p w:rsidR="006B1C01" w:rsidRPr="0073569F" w:rsidRDefault="006B1C01" w:rsidP="000A7910">
            <w:pPr>
              <w:tabs>
                <w:tab w:val="left" w:pos="227"/>
              </w:tabs>
              <w:spacing w:after="120"/>
              <w:rPr>
                <w:rFonts w:ascii="Cambria" w:hAnsi="Cambria" w:cs="Cambria"/>
                <w:color w:val="000000"/>
              </w:rPr>
            </w:pPr>
            <w:r w:rsidRPr="0073569F">
              <w:rPr>
                <w:rFonts w:ascii="Cambria" w:hAnsi="Cambria" w:cs="Cambria"/>
                <w:color w:val="000000"/>
              </w:rPr>
              <w:t>HHV6</w:t>
            </w:r>
          </w:p>
          <w:p w:rsidR="006B1C01" w:rsidRPr="0073569F" w:rsidRDefault="006B1C01" w:rsidP="000A7910">
            <w:pPr>
              <w:tabs>
                <w:tab w:val="left" w:pos="227"/>
              </w:tabs>
              <w:spacing w:after="120"/>
              <w:rPr>
                <w:rFonts w:ascii="Cambria" w:hAnsi="Cambria" w:cs="Cambria"/>
                <w:color w:val="000000"/>
              </w:rPr>
            </w:pPr>
            <w:r w:rsidRPr="0073569F">
              <w:rPr>
                <w:rFonts w:ascii="Cambria" w:hAnsi="Cambria" w:cs="Cambria"/>
                <w:color w:val="000000"/>
              </w:rPr>
              <w:t>CMV</w:t>
            </w:r>
          </w:p>
          <w:p w:rsidR="006B1C01" w:rsidRPr="0073569F" w:rsidRDefault="006B1C01">
            <w:pPr>
              <w:tabs>
                <w:tab w:val="left" w:pos="227"/>
              </w:tabs>
              <w:spacing w:after="120"/>
              <w:rPr>
                <w:rFonts w:ascii="Cambria" w:hAnsi="Cambria" w:cs="Cambria"/>
                <w:color w:val="000000"/>
              </w:rPr>
            </w:pPr>
          </w:p>
          <w:p w:rsidR="006B1C01" w:rsidRPr="0073569F" w:rsidRDefault="006B1C01">
            <w:pPr>
              <w:spacing w:after="120"/>
              <w:rPr>
                <w:rFonts w:ascii="Cambria" w:hAnsi="Cambria" w:cs="Cambria"/>
              </w:rPr>
            </w:pPr>
            <w:r w:rsidRPr="0073569F">
              <w:rPr>
                <w:rFonts w:ascii="Cambria" w:hAnsi="Cambria" w:cs="Cambria"/>
              </w:rPr>
              <w:t>Enterovirus</w:t>
            </w:r>
          </w:p>
          <w:p w:rsidR="006B1C01" w:rsidRPr="0073569F" w:rsidRDefault="006B1C01">
            <w:pPr>
              <w:spacing w:after="120"/>
              <w:rPr>
                <w:rFonts w:ascii="Cambria" w:hAnsi="Cambria" w:cs="Cambria"/>
              </w:rPr>
            </w:pPr>
            <w:r w:rsidRPr="0073569F">
              <w:rPr>
                <w:rFonts w:ascii="Cambria" w:hAnsi="Cambria" w:cs="Cambria"/>
              </w:rPr>
              <w:t>HSV</w:t>
            </w:r>
          </w:p>
          <w:p w:rsidR="006B1C01" w:rsidRDefault="006B1C01">
            <w:pPr>
              <w:spacing w:after="120"/>
              <w:rPr>
                <w:rFonts w:ascii="Cambria" w:hAnsi="Cambria" w:cs="Cambria"/>
              </w:rPr>
            </w:pPr>
            <w:r>
              <w:rPr>
                <w:rFonts w:ascii="Cambria" w:hAnsi="Cambria" w:cs="Cambria"/>
              </w:rPr>
              <w:t>VZV</w:t>
            </w:r>
          </w:p>
          <w:p w:rsidR="006B1C01" w:rsidRDefault="006B1C01">
            <w:pPr>
              <w:spacing w:after="120"/>
              <w:rPr>
                <w:rFonts w:ascii="Cambria" w:hAnsi="Cambria" w:cs="Cambria"/>
              </w:rPr>
            </w:pPr>
            <w:r>
              <w:rPr>
                <w:rFonts w:ascii="Cambria" w:hAnsi="Cambria" w:cs="Cambria"/>
              </w:rPr>
              <w:t>EBV</w:t>
            </w:r>
          </w:p>
          <w:p w:rsidR="006B1C01" w:rsidRDefault="006B1C01">
            <w:pPr>
              <w:spacing w:after="120"/>
              <w:rPr>
                <w:rFonts w:ascii="Cambria" w:hAnsi="Cambria" w:cs="Cambria"/>
              </w:rPr>
            </w:pPr>
            <w:r>
              <w:rPr>
                <w:rFonts w:ascii="Cambria" w:hAnsi="Cambria" w:cs="Cambria"/>
              </w:rPr>
              <w:t xml:space="preserve">HHV6 </w:t>
            </w:r>
          </w:p>
          <w:p w:rsidR="006B1C01" w:rsidRDefault="006B1C01">
            <w:pPr>
              <w:spacing w:after="120"/>
              <w:rPr>
                <w:rFonts w:ascii="Cambria" w:hAnsi="Cambria" w:cs="Cambria"/>
              </w:rPr>
            </w:pPr>
            <w:r>
              <w:rPr>
                <w:rFonts w:ascii="Cambria" w:hAnsi="Cambria" w:cs="Cambria"/>
              </w:rPr>
              <w:t>Borrelia</w:t>
            </w:r>
          </w:p>
          <w:p w:rsidR="006B1C01" w:rsidRDefault="006B1C01">
            <w:pPr>
              <w:spacing w:after="120"/>
              <w:rPr>
                <w:rFonts w:ascii="Cambria" w:hAnsi="Cambria" w:cs="Cambria"/>
              </w:rPr>
            </w:pPr>
            <w:r>
              <w:rPr>
                <w:rFonts w:ascii="Cambria" w:hAnsi="Cambria" w:cs="Cambria"/>
              </w:rPr>
              <w:t>I spesielle tilfelle: TBE, ulike importinfeksjoner</w:t>
            </w:r>
          </w:p>
          <w:p w:rsidR="006B1C01" w:rsidRDefault="006B1C01">
            <w:pPr>
              <w:spacing w:after="120"/>
              <w:rPr>
                <w:rFonts w:ascii="Cambria" w:hAnsi="Cambria" w:cs="Cambria"/>
              </w:rPr>
            </w:pPr>
            <w:r>
              <w:rPr>
                <w:rFonts w:ascii="Cambria" w:hAnsi="Cambria" w:cs="Cambria"/>
              </w:rPr>
              <w:t>Hos immunsupprimerte i tillegg:</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JCV</w:t>
            </w:r>
          </w:p>
          <w:p w:rsidR="006B1C01" w:rsidRPr="00215F8F" w:rsidRDefault="006B1C01" w:rsidP="002B3C85">
            <w:pPr>
              <w:spacing w:after="120"/>
              <w:rPr>
                <w:rFonts w:ascii="Cambria" w:hAnsi="Cambria" w:cs="Cambria"/>
                <w:color w:val="000000"/>
                <w:u w:val="single"/>
              </w:rPr>
            </w:pPr>
          </w:p>
        </w:tc>
        <w:tc>
          <w:tcPr>
            <w:tcW w:w="3284" w:type="dxa"/>
            <w:vAlign w:val="center"/>
          </w:tcPr>
          <w:p w:rsidR="006B1C01" w:rsidRDefault="006B1C01" w:rsidP="000A7910">
            <w:pPr>
              <w:tabs>
                <w:tab w:val="left" w:pos="227"/>
              </w:tabs>
              <w:spacing w:after="120"/>
              <w:rPr>
                <w:rFonts w:ascii="Cambria" w:hAnsi="Cambria" w:cs="Cambria"/>
                <w:color w:val="000000"/>
                <w:lang w:val="da-DK"/>
              </w:rPr>
            </w:pPr>
            <w:r>
              <w:rPr>
                <w:rFonts w:ascii="Cambria" w:hAnsi="Cambria" w:cs="Cambria"/>
                <w:color w:val="000000"/>
                <w:lang w:val="da-DK"/>
              </w:rPr>
              <w:t>Spinalvæske, serum</w:t>
            </w:r>
          </w:p>
          <w:p w:rsidR="006B1C01" w:rsidRPr="000A7910" w:rsidRDefault="006B1C01" w:rsidP="000A7910">
            <w:pPr>
              <w:tabs>
                <w:tab w:val="left" w:pos="227"/>
              </w:tabs>
              <w:spacing w:after="120"/>
              <w:rPr>
                <w:rFonts w:ascii="Cambria" w:hAnsi="Cambria" w:cs="Cambria"/>
                <w:color w:val="000000"/>
                <w:lang w:val="da-DK"/>
              </w:rPr>
            </w:pPr>
            <w:r>
              <w:rPr>
                <w:rFonts w:ascii="Cambria" w:hAnsi="Cambria" w:cs="Cambria"/>
                <w:lang w:val="da-DK"/>
              </w:rPr>
              <w:t>Spinalvæske: til</w:t>
            </w:r>
            <w:r>
              <w:rPr>
                <w:rFonts w:ascii="Cambria" w:hAnsi="Cambria" w:cs="Cambria"/>
                <w:b/>
                <w:bCs/>
                <w:lang w:val="da-DK"/>
              </w:rPr>
              <w:t xml:space="preserve"> </w:t>
            </w:r>
            <w:r>
              <w:rPr>
                <w:rFonts w:ascii="Cambria" w:hAnsi="Cambria" w:cs="Cambria"/>
                <w:lang w:val="da-DK"/>
              </w:rPr>
              <w:t xml:space="preserve">enterovirus /HSV/VZV PCR, EBV PCR. </w:t>
            </w:r>
          </w:p>
          <w:p w:rsidR="006B1C01" w:rsidRDefault="006B1C01">
            <w:pPr>
              <w:spacing w:after="120"/>
              <w:rPr>
                <w:rFonts w:ascii="Cambria" w:hAnsi="Cambria" w:cs="Cambria"/>
                <w:lang w:val="da-DK"/>
              </w:rPr>
            </w:pPr>
            <w:r>
              <w:rPr>
                <w:rFonts w:ascii="Cambria" w:hAnsi="Cambria" w:cs="Cambria"/>
                <w:lang w:val="da-DK"/>
              </w:rPr>
              <w:t>Hos immunsuppr.: også CMV PCR. Ev. anti-Borrelia IgG/M</w:t>
            </w:r>
          </w:p>
          <w:p w:rsidR="006B1C01" w:rsidRDefault="006B1C01">
            <w:pPr>
              <w:spacing w:after="120"/>
              <w:rPr>
                <w:rFonts w:ascii="Cambria" w:hAnsi="Cambria" w:cs="Cambria"/>
                <w:lang w:val="da-DK"/>
              </w:rPr>
            </w:pPr>
            <w:r>
              <w:rPr>
                <w:rFonts w:ascii="Cambria" w:hAnsi="Cambria" w:cs="Cambria"/>
                <w:lang w:val="da-DK"/>
              </w:rPr>
              <w:t>Fæces: til</w:t>
            </w:r>
            <w:r>
              <w:rPr>
                <w:rFonts w:ascii="Cambria" w:hAnsi="Cambria" w:cs="Cambria"/>
                <w:b/>
                <w:bCs/>
                <w:lang w:val="da-DK"/>
              </w:rPr>
              <w:t xml:space="preserve"> </w:t>
            </w:r>
            <w:r>
              <w:rPr>
                <w:rFonts w:ascii="Cambria" w:hAnsi="Cambria" w:cs="Cambria"/>
                <w:lang w:val="da-DK"/>
              </w:rPr>
              <w:t>enterovirus PCR</w:t>
            </w:r>
          </w:p>
          <w:p w:rsidR="006B1C01" w:rsidRDefault="006B1C01" w:rsidP="002B3C85">
            <w:pPr>
              <w:spacing w:after="120"/>
              <w:rPr>
                <w:rFonts w:ascii="Cambria" w:hAnsi="Cambria" w:cs="Cambria"/>
                <w:color w:val="000000"/>
                <w:lang w:val="da-DK"/>
              </w:rPr>
            </w:pPr>
            <w:r>
              <w:rPr>
                <w:rFonts w:ascii="Cambria" w:hAnsi="Cambria" w:cs="Cambria"/>
                <w:lang w:val="da-DK"/>
              </w:rPr>
              <w:t>Serum: til anti-EBV IgG/M ev. anti-Borrelia IgG/M</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p w:rsidR="006B1C01" w:rsidRDefault="006B1C01">
            <w:pPr>
              <w:tabs>
                <w:tab w:val="left" w:pos="227"/>
              </w:tabs>
              <w:spacing w:after="120"/>
              <w:rPr>
                <w:rFonts w:ascii="Cambria" w:hAnsi="Cambria" w:cs="Cambria"/>
              </w:rPr>
            </w:pPr>
            <w:r>
              <w:rPr>
                <w:rFonts w:ascii="Cambria" w:hAnsi="Cambria" w:cs="Cambria"/>
              </w:rPr>
              <w:t xml:space="preserve">All PCR utføres i prøve tatt så tidlig som mulig. </w:t>
            </w:r>
          </w:p>
          <w:p w:rsidR="006B1C01" w:rsidRDefault="006B1C01" w:rsidP="002B3C85">
            <w:pPr>
              <w:pStyle w:val="Header"/>
              <w:tabs>
                <w:tab w:val="left" w:pos="227"/>
              </w:tabs>
              <w:spacing w:after="120"/>
              <w:rPr>
                <w:rFonts w:ascii="Cambria" w:hAnsi="Cambria" w:cs="Cambria"/>
                <w:color w:val="000000"/>
              </w:rPr>
            </w:pPr>
            <w:r>
              <w:rPr>
                <w:rFonts w:ascii="Cambria" w:hAnsi="Cambria" w:cs="Cambria"/>
              </w:rPr>
              <w:t>Antistoffundersøkelser i serum og spinalvæske utføres i prøver tatt minst 5-7 dager etter sykdomsstart</w:t>
            </w:r>
          </w:p>
        </w:tc>
      </w:tr>
      <w:tr w:rsidR="006B1C01">
        <w:trPr>
          <w:cantSplit/>
          <w:jc w:val="center"/>
        </w:trPr>
        <w:tc>
          <w:tcPr>
            <w:tcW w:w="2746" w:type="dxa"/>
            <w:shd w:val="clear" w:color="auto" w:fill="FFFFFF"/>
            <w:vAlign w:val="center"/>
          </w:tcPr>
          <w:p w:rsidR="006B1C01" w:rsidRDefault="006B1C01">
            <w:pPr>
              <w:tabs>
                <w:tab w:val="left" w:pos="227"/>
              </w:tabs>
              <w:spacing w:after="120"/>
              <w:rPr>
                <w:rFonts w:ascii="Cambria" w:hAnsi="Cambria" w:cs="Cambria"/>
                <w:b/>
                <w:bCs/>
              </w:rPr>
            </w:pPr>
            <w:r>
              <w:rPr>
                <w:rFonts w:ascii="Cambria" w:hAnsi="Cambria" w:cs="Cambria"/>
                <w:b/>
                <w:bCs/>
              </w:rPr>
              <w:t>Encefalitt, kronisk</w:t>
            </w:r>
          </w:p>
        </w:tc>
        <w:tc>
          <w:tcPr>
            <w:tcW w:w="2084" w:type="dxa"/>
            <w:shd w:val="clear" w:color="auto" w:fill="FFFFFF"/>
            <w:vAlign w:val="center"/>
          </w:tcPr>
          <w:p w:rsidR="006B1C01" w:rsidRDefault="006B1C01">
            <w:pPr>
              <w:spacing w:after="120"/>
              <w:rPr>
                <w:rFonts w:ascii="Cambria" w:hAnsi="Cambria" w:cs="Cambria"/>
              </w:rPr>
            </w:pPr>
            <w:r>
              <w:rPr>
                <w:rFonts w:ascii="Cambria" w:hAnsi="Cambria" w:cs="Cambria"/>
              </w:rPr>
              <w:t xml:space="preserve">Borrelia </w:t>
            </w:r>
          </w:p>
          <w:p w:rsidR="006B1C01" w:rsidRDefault="006B1C01">
            <w:pPr>
              <w:spacing w:after="120"/>
              <w:rPr>
                <w:rFonts w:ascii="Cambria" w:hAnsi="Cambria" w:cs="Cambria"/>
              </w:rPr>
            </w:pPr>
            <w:r>
              <w:rPr>
                <w:rFonts w:ascii="Cambria" w:hAnsi="Cambria" w:cs="Cambria"/>
              </w:rPr>
              <w:t>Hos immunsupprimerte i tillegg:</w:t>
            </w:r>
          </w:p>
          <w:p w:rsidR="006B1C01" w:rsidRDefault="006B1C01">
            <w:pPr>
              <w:spacing w:after="120"/>
              <w:rPr>
                <w:rFonts w:ascii="Cambria" w:hAnsi="Cambria" w:cs="Cambria"/>
              </w:rPr>
            </w:pPr>
            <w:r>
              <w:rPr>
                <w:rFonts w:ascii="Cambria" w:hAnsi="Cambria" w:cs="Cambria"/>
              </w:rPr>
              <w:t>JCV</w:t>
            </w:r>
          </w:p>
          <w:p w:rsidR="006B1C01" w:rsidRDefault="006B1C01">
            <w:pPr>
              <w:spacing w:after="120"/>
              <w:rPr>
                <w:rFonts w:ascii="Cambria" w:hAnsi="Cambria" w:cs="Cambria"/>
              </w:rPr>
            </w:pPr>
          </w:p>
        </w:tc>
        <w:tc>
          <w:tcPr>
            <w:tcW w:w="3284" w:type="dxa"/>
            <w:shd w:val="clear" w:color="auto" w:fill="FFFFFF"/>
            <w:vAlign w:val="center"/>
          </w:tcPr>
          <w:p w:rsidR="006B1C01" w:rsidRDefault="006B1C01">
            <w:pPr>
              <w:spacing w:after="120"/>
              <w:rPr>
                <w:rFonts w:ascii="Cambria" w:hAnsi="Cambria" w:cs="Cambria"/>
              </w:rPr>
            </w:pPr>
            <w:r>
              <w:rPr>
                <w:rFonts w:ascii="Cambria" w:hAnsi="Cambria" w:cs="Cambria"/>
              </w:rPr>
              <w:t>Spinalvæske: til aktuelle PCR- us og anti-Borrelia IgG/M</w:t>
            </w:r>
          </w:p>
          <w:p w:rsidR="006B1C01" w:rsidRDefault="006B1C01">
            <w:pPr>
              <w:spacing w:after="120"/>
              <w:rPr>
                <w:rFonts w:ascii="Cambria" w:hAnsi="Cambria" w:cs="Cambria"/>
              </w:rPr>
            </w:pPr>
            <w:bookmarkStart w:id="353" w:name="_Toc227489352"/>
            <w:bookmarkStart w:id="354" w:name="_Toc247961718"/>
            <w:r>
              <w:rPr>
                <w:rFonts w:ascii="Cambria" w:hAnsi="Cambria" w:cs="Cambria"/>
              </w:rPr>
              <w:t xml:space="preserve"> </w:t>
            </w:r>
            <w:bookmarkStart w:id="355" w:name="_Toc227489353"/>
            <w:bookmarkStart w:id="356" w:name="_Toc247961719"/>
            <w:bookmarkEnd w:id="353"/>
            <w:bookmarkEnd w:id="354"/>
            <w:r>
              <w:rPr>
                <w:rFonts w:ascii="Cambria" w:hAnsi="Cambria" w:cs="Cambria"/>
              </w:rPr>
              <w:t>Serum:til anti-Borrelia IgG/M</w:t>
            </w:r>
            <w:bookmarkEnd w:id="355"/>
            <w:bookmarkEnd w:id="356"/>
          </w:p>
        </w:tc>
        <w:tc>
          <w:tcPr>
            <w:tcW w:w="2856" w:type="dxa"/>
            <w:shd w:val="clear" w:color="auto" w:fill="FFFFFF"/>
            <w:vAlign w:val="center"/>
          </w:tcPr>
          <w:p w:rsidR="006B1C01" w:rsidRDefault="006B1C01">
            <w:pPr>
              <w:tabs>
                <w:tab w:val="left" w:pos="227"/>
              </w:tabs>
              <w:spacing w:after="120"/>
              <w:rPr>
                <w:rFonts w:ascii="Cambria" w:hAnsi="Cambria" w:cs="Cambria"/>
                <w:b/>
                <w:bCs/>
              </w:rPr>
            </w:pPr>
          </w:p>
        </w:tc>
      </w:tr>
      <w:tr w:rsidR="006B1C01">
        <w:trPr>
          <w:cantSplit/>
          <w:jc w:val="center"/>
        </w:trPr>
        <w:tc>
          <w:tcPr>
            <w:tcW w:w="2746" w:type="dxa"/>
            <w:shd w:val="clear" w:color="auto" w:fill="FFFFFF"/>
            <w:vAlign w:val="center"/>
          </w:tcPr>
          <w:p w:rsidR="006B1C01" w:rsidRDefault="006B1C01">
            <w:pPr>
              <w:tabs>
                <w:tab w:val="left" w:pos="227"/>
              </w:tabs>
              <w:spacing w:after="120"/>
              <w:rPr>
                <w:rFonts w:ascii="Cambria" w:hAnsi="Cambria" w:cs="Cambria"/>
                <w:b/>
                <w:bCs/>
              </w:rPr>
            </w:pPr>
            <w:r>
              <w:rPr>
                <w:rFonts w:ascii="Cambria" w:hAnsi="Cambria" w:cs="Cambria"/>
                <w:b/>
                <w:bCs/>
              </w:rPr>
              <w:t>Pareser, slappe (mistanke om polio)</w:t>
            </w:r>
          </w:p>
        </w:tc>
        <w:tc>
          <w:tcPr>
            <w:tcW w:w="2084" w:type="dxa"/>
            <w:shd w:val="clear" w:color="auto" w:fill="FFFFFF"/>
            <w:vAlign w:val="center"/>
          </w:tcPr>
          <w:p w:rsidR="006B1C01" w:rsidRDefault="006B1C01">
            <w:pPr>
              <w:spacing w:after="120"/>
              <w:rPr>
                <w:rFonts w:ascii="Cambria" w:hAnsi="Cambria" w:cs="Cambria"/>
              </w:rPr>
            </w:pPr>
            <w:r>
              <w:rPr>
                <w:rFonts w:ascii="Cambria" w:hAnsi="Cambria" w:cs="Cambria"/>
              </w:rPr>
              <w:t>Enterovirus, herunder polio</w:t>
            </w:r>
          </w:p>
          <w:p w:rsidR="006B1C01" w:rsidRDefault="006B1C01">
            <w:pPr>
              <w:spacing w:after="120"/>
              <w:rPr>
                <w:rFonts w:ascii="Cambria" w:hAnsi="Cambria" w:cs="Cambria"/>
              </w:rPr>
            </w:pPr>
            <w:r>
              <w:rPr>
                <w:rFonts w:ascii="Cambria" w:hAnsi="Cambria" w:cs="Cambria"/>
              </w:rPr>
              <w:t>Borrelia</w:t>
            </w:r>
          </w:p>
          <w:p w:rsidR="006B1C01" w:rsidRDefault="006B1C01">
            <w:pPr>
              <w:spacing w:after="120"/>
              <w:rPr>
                <w:rFonts w:ascii="Cambria" w:hAnsi="Cambria" w:cs="Cambria"/>
                <w:b/>
                <w:bCs/>
              </w:rPr>
            </w:pPr>
          </w:p>
        </w:tc>
        <w:tc>
          <w:tcPr>
            <w:tcW w:w="3284" w:type="dxa"/>
            <w:shd w:val="clear" w:color="auto" w:fill="FFFFFF"/>
            <w:vAlign w:val="center"/>
          </w:tcPr>
          <w:p w:rsidR="006B1C01" w:rsidRDefault="006B1C01">
            <w:pPr>
              <w:spacing w:after="120"/>
              <w:rPr>
                <w:rFonts w:ascii="Cambria" w:hAnsi="Cambria" w:cs="Cambria"/>
                <w:lang w:val="da-DK"/>
              </w:rPr>
            </w:pPr>
            <w:r>
              <w:rPr>
                <w:rFonts w:ascii="Cambria" w:hAnsi="Cambria" w:cs="Cambria"/>
                <w:lang w:val="da-DK"/>
              </w:rPr>
              <w:t>Spinalvæske: til enterovirus PCR og anti-Borrelia IgG/M</w:t>
            </w:r>
          </w:p>
          <w:p w:rsidR="006B1C01" w:rsidRDefault="006B1C01">
            <w:pPr>
              <w:spacing w:after="120"/>
              <w:rPr>
                <w:rFonts w:ascii="Cambria" w:hAnsi="Cambria" w:cs="Cambria"/>
                <w:lang w:val="da-DK"/>
              </w:rPr>
            </w:pPr>
            <w:r>
              <w:rPr>
                <w:rFonts w:ascii="Cambria" w:hAnsi="Cambria" w:cs="Cambria"/>
                <w:lang w:val="da-DK"/>
              </w:rPr>
              <w:t>Fæces: til enterovirus PCR</w:t>
            </w:r>
          </w:p>
          <w:p w:rsidR="006B1C01" w:rsidRDefault="006B1C01">
            <w:pPr>
              <w:spacing w:after="120"/>
              <w:rPr>
                <w:rFonts w:ascii="Cambria" w:hAnsi="Cambria" w:cs="Cambria"/>
                <w:lang w:val="da-DK"/>
              </w:rPr>
            </w:pPr>
            <w:r>
              <w:rPr>
                <w:rFonts w:ascii="Cambria" w:hAnsi="Cambria" w:cs="Cambria"/>
                <w:lang w:val="da-DK"/>
              </w:rPr>
              <w:t>Serum: til Borrelia IgG/M</w:t>
            </w:r>
          </w:p>
        </w:tc>
        <w:tc>
          <w:tcPr>
            <w:tcW w:w="2856" w:type="dxa"/>
            <w:shd w:val="clear" w:color="auto" w:fill="FFFFFF"/>
            <w:vAlign w:val="center"/>
          </w:tcPr>
          <w:p w:rsidR="006B1C01" w:rsidRDefault="006B1C01">
            <w:pPr>
              <w:tabs>
                <w:tab w:val="left" w:pos="227"/>
              </w:tabs>
              <w:spacing w:after="120"/>
              <w:rPr>
                <w:rFonts w:ascii="Cambria" w:hAnsi="Cambria" w:cs="Cambria"/>
              </w:rPr>
            </w:pPr>
            <w:r>
              <w:rPr>
                <w:rFonts w:ascii="Cambria" w:hAnsi="Cambria" w:cs="Cambria"/>
              </w:rPr>
              <w:t>Folkehelseinstituttet overvåker i samarbeid med sykehusenes barneavdelinger alle tilfeller av akutte slappe lammelser hos barn under 15 år, og innhenter aktuelle prøver til polio-spesialundersøkelse direkte fra avdelingene.</w:t>
            </w:r>
          </w:p>
        </w:tc>
      </w:tr>
      <w:tr w:rsidR="006B1C01" w:rsidRPr="00956C8B">
        <w:trPr>
          <w:cantSplit/>
          <w:jc w:val="center"/>
        </w:trPr>
        <w:tc>
          <w:tcPr>
            <w:tcW w:w="2746" w:type="dxa"/>
            <w:shd w:val="clear" w:color="auto" w:fill="FFFFFF"/>
            <w:vAlign w:val="center"/>
          </w:tcPr>
          <w:p w:rsidR="006B1C01" w:rsidRDefault="006B1C01">
            <w:pPr>
              <w:tabs>
                <w:tab w:val="left" w:pos="227"/>
              </w:tabs>
              <w:spacing w:after="120"/>
              <w:rPr>
                <w:rFonts w:ascii="Cambria" w:hAnsi="Cambria" w:cs="Cambria"/>
                <w:b/>
                <w:bCs/>
              </w:rPr>
            </w:pPr>
            <w:r>
              <w:rPr>
                <w:rFonts w:ascii="Cambria" w:hAnsi="Cambria" w:cs="Cambria"/>
                <w:b/>
                <w:bCs/>
              </w:rPr>
              <w:t>Pareser, slappe (Guillain-Barré)</w:t>
            </w:r>
          </w:p>
        </w:tc>
        <w:tc>
          <w:tcPr>
            <w:tcW w:w="2084" w:type="dxa"/>
            <w:shd w:val="clear" w:color="auto" w:fill="FFFFFF"/>
            <w:vAlign w:val="center"/>
          </w:tcPr>
          <w:p w:rsidR="006B1C01" w:rsidRDefault="006B1C01">
            <w:pPr>
              <w:tabs>
                <w:tab w:val="left" w:pos="227"/>
              </w:tabs>
              <w:spacing w:after="120"/>
              <w:rPr>
                <w:rFonts w:ascii="Cambria" w:hAnsi="Cambria" w:cs="Cambria"/>
              </w:rPr>
            </w:pPr>
            <w:r>
              <w:rPr>
                <w:rFonts w:ascii="Cambria" w:hAnsi="Cambria" w:cs="Cambria"/>
              </w:rPr>
              <w:t>CMV</w:t>
            </w:r>
          </w:p>
          <w:p w:rsidR="006B1C01" w:rsidRDefault="006B1C01" w:rsidP="009953EA">
            <w:pPr>
              <w:spacing w:after="120"/>
              <w:rPr>
                <w:rFonts w:ascii="Cambria" w:hAnsi="Cambria" w:cs="Cambria"/>
              </w:rPr>
            </w:pPr>
            <w:r>
              <w:rPr>
                <w:rFonts w:ascii="Cambria" w:hAnsi="Cambria" w:cs="Cambria"/>
              </w:rPr>
              <w:t>EBV</w:t>
            </w:r>
          </w:p>
          <w:p w:rsidR="006B1C01" w:rsidRPr="0073569F" w:rsidRDefault="006B1C01" w:rsidP="009953EA">
            <w:pPr>
              <w:spacing w:after="120"/>
              <w:rPr>
                <w:rFonts w:ascii="Cambria" w:hAnsi="Cambria" w:cs="Cambria"/>
              </w:rPr>
            </w:pPr>
            <w:r w:rsidRPr="0073569F">
              <w:rPr>
                <w:rFonts w:ascii="Cambria" w:hAnsi="Cambria" w:cs="Cambria"/>
              </w:rPr>
              <w:t>enterovirus</w:t>
            </w:r>
          </w:p>
          <w:p w:rsidR="006B1C01" w:rsidRPr="0073569F" w:rsidRDefault="006B1C01" w:rsidP="009953EA">
            <w:pPr>
              <w:spacing w:after="120"/>
              <w:rPr>
                <w:rFonts w:ascii="Cambria" w:hAnsi="Cambria" w:cs="Cambria"/>
              </w:rPr>
            </w:pPr>
            <w:r w:rsidRPr="0073569F">
              <w:rPr>
                <w:rFonts w:ascii="Cambria" w:hAnsi="Cambria" w:cs="Cambria"/>
              </w:rPr>
              <w:t>VZV</w:t>
            </w:r>
          </w:p>
          <w:p w:rsidR="006B1C01" w:rsidRPr="0073569F" w:rsidRDefault="006B1C01" w:rsidP="009953EA">
            <w:pPr>
              <w:spacing w:after="120"/>
              <w:rPr>
                <w:rFonts w:ascii="Cambria" w:hAnsi="Cambria" w:cs="Cambria"/>
              </w:rPr>
            </w:pPr>
            <w:r w:rsidRPr="0073569F">
              <w:rPr>
                <w:rFonts w:ascii="Cambria" w:hAnsi="Cambria" w:cs="Cambria"/>
              </w:rPr>
              <w:t>HSV</w:t>
            </w:r>
          </w:p>
          <w:p w:rsidR="006B1C01" w:rsidRPr="0073569F" w:rsidRDefault="006B1C01" w:rsidP="009953EA">
            <w:pPr>
              <w:spacing w:after="120"/>
              <w:rPr>
                <w:rFonts w:ascii="Cambria" w:hAnsi="Cambria" w:cs="Cambria"/>
              </w:rPr>
            </w:pPr>
            <w:r w:rsidRPr="0073569F">
              <w:rPr>
                <w:rFonts w:ascii="Cambria" w:hAnsi="Cambria" w:cs="Cambria"/>
              </w:rPr>
              <w:t>HHV6</w:t>
            </w:r>
          </w:p>
          <w:p w:rsidR="006B1C01" w:rsidRPr="00215F8F" w:rsidRDefault="006B1C01" w:rsidP="009953EA">
            <w:pPr>
              <w:spacing w:after="120"/>
              <w:rPr>
                <w:rFonts w:ascii="Cambria" w:hAnsi="Cambria" w:cs="Cambria"/>
                <w:lang w:val="en-US"/>
              </w:rPr>
            </w:pPr>
            <w:r w:rsidRPr="00215F8F">
              <w:rPr>
                <w:rFonts w:ascii="Cambria" w:hAnsi="Cambria" w:cs="Cambria"/>
                <w:lang w:val="en-US"/>
              </w:rPr>
              <w:t xml:space="preserve">influensavirus </w:t>
            </w:r>
          </w:p>
          <w:p w:rsidR="006B1C01" w:rsidRPr="00215F8F" w:rsidRDefault="006B1C01" w:rsidP="00CC406C">
            <w:pPr>
              <w:spacing w:after="120"/>
              <w:rPr>
                <w:rFonts w:ascii="Cambria" w:hAnsi="Cambria" w:cs="Cambria"/>
                <w:lang w:val="en-US"/>
              </w:rPr>
            </w:pPr>
            <w:r w:rsidRPr="00215F8F">
              <w:rPr>
                <w:rFonts w:ascii="Cambria" w:hAnsi="Cambria" w:cs="Cambria"/>
                <w:lang w:val="en-US"/>
              </w:rPr>
              <w:t>Borrelia</w:t>
            </w:r>
          </w:p>
          <w:p w:rsidR="006B1C01" w:rsidRPr="00215F8F" w:rsidRDefault="006B1C01">
            <w:pPr>
              <w:tabs>
                <w:tab w:val="left" w:pos="227"/>
              </w:tabs>
              <w:spacing w:after="120"/>
              <w:rPr>
                <w:rFonts w:ascii="Cambria" w:hAnsi="Cambria" w:cs="Cambria"/>
                <w:b/>
                <w:bCs/>
                <w:lang w:val="en-US"/>
              </w:rPr>
            </w:pPr>
            <w:r w:rsidRPr="00215F8F">
              <w:rPr>
                <w:rFonts w:ascii="Cambria" w:hAnsi="Cambria" w:cs="Cambria"/>
                <w:lang w:val="en-US"/>
              </w:rPr>
              <w:t>Mycoplasma</w:t>
            </w:r>
          </w:p>
        </w:tc>
        <w:tc>
          <w:tcPr>
            <w:tcW w:w="3284" w:type="dxa"/>
            <w:shd w:val="clear" w:color="auto" w:fill="FFFFFF"/>
            <w:vAlign w:val="center"/>
          </w:tcPr>
          <w:p w:rsidR="006B1C01" w:rsidRDefault="006B1C01">
            <w:pPr>
              <w:spacing w:after="120"/>
              <w:rPr>
                <w:rFonts w:ascii="Cambria" w:hAnsi="Cambria" w:cs="Cambria"/>
                <w:lang w:val="da-DK"/>
              </w:rPr>
            </w:pPr>
            <w:r>
              <w:rPr>
                <w:rFonts w:ascii="Cambria" w:hAnsi="Cambria" w:cs="Cambria"/>
                <w:lang w:val="da-DK"/>
              </w:rPr>
              <w:t>Spinalvæske: aktuelle PCR,  anti-Borrelia IgG/M</w:t>
            </w:r>
          </w:p>
          <w:p w:rsidR="006B1C01" w:rsidRDefault="006B1C01">
            <w:pPr>
              <w:spacing w:after="120"/>
              <w:rPr>
                <w:rFonts w:ascii="Cambria" w:hAnsi="Cambria" w:cs="Cambria"/>
                <w:lang w:val="en-GB"/>
              </w:rPr>
            </w:pPr>
            <w:r>
              <w:rPr>
                <w:rFonts w:ascii="Cambria" w:hAnsi="Cambria" w:cs="Cambria"/>
                <w:lang w:val="en-GB"/>
              </w:rPr>
              <w:t>Serum: til anti-CMV-/anti-EBV-/IgG/M, anti-Borrelia IgG/M</w:t>
            </w:r>
          </w:p>
        </w:tc>
        <w:tc>
          <w:tcPr>
            <w:tcW w:w="2856" w:type="dxa"/>
            <w:shd w:val="clear" w:color="auto" w:fill="FFFFFF"/>
            <w:vAlign w:val="center"/>
          </w:tcPr>
          <w:p w:rsidR="006B1C01" w:rsidRDefault="006B1C01">
            <w:pPr>
              <w:tabs>
                <w:tab w:val="left" w:pos="227"/>
              </w:tabs>
              <w:spacing w:after="120"/>
              <w:rPr>
                <w:rFonts w:ascii="Cambria" w:hAnsi="Cambria" w:cs="Cambria"/>
                <w:b/>
                <w:bCs/>
                <w:lang w:val="en-GB"/>
              </w:rPr>
            </w:pPr>
          </w:p>
        </w:tc>
      </w:tr>
      <w:tr w:rsidR="006B1C01">
        <w:trPr>
          <w:cantSplit/>
          <w:jc w:val="center"/>
        </w:trPr>
        <w:tc>
          <w:tcPr>
            <w:tcW w:w="2746" w:type="dxa"/>
            <w:shd w:val="clear" w:color="auto" w:fill="FFFFFF"/>
            <w:vAlign w:val="center"/>
          </w:tcPr>
          <w:p w:rsidR="006B1C01" w:rsidRDefault="006B1C01">
            <w:pPr>
              <w:tabs>
                <w:tab w:val="left" w:pos="227"/>
              </w:tabs>
              <w:spacing w:after="120"/>
              <w:rPr>
                <w:rFonts w:ascii="Cambria" w:hAnsi="Cambria" w:cs="Cambria"/>
                <w:b/>
                <w:bCs/>
                <w:lang w:val="en-GB"/>
              </w:rPr>
            </w:pPr>
            <w:r>
              <w:rPr>
                <w:rFonts w:ascii="Cambria" w:hAnsi="Cambria" w:cs="Cambria"/>
                <w:b/>
                <w:bCs/>
                <w:lang w:val="en-GB"/>
              </w:rPr>
              <w:t>Facialisparese</w:t>
            </w:r>
          </w:p>
        </w:tc>
        <w:tc>
          <w:tcPr>
            <w:tcW w:w="2084" w:type="dxa"/>
            <w:shd w:val="clear" w:color="auto" w:fill="FFFFFF"/>
            <w:vAlign w:val="center"/>
          </w:tcPr>
          <w:p w:rsidR="006B1C01" w:rsidRDefault="006B1C01">
            <w:pPr>
              <w:spacing w:after="120"/>
              <w:rPr>
                <w:rFonts w:ascii="Cambria" w:hAnsi="Cambria" w:cs="Cambria"/>
                <w:lang w:val="da-DK"/>
              </w:rPr>
            </w:pPr>
            <w:r>
              <w:rPr>
                <w:rFonts w:ascii="Cambria" w:hAnsi="Cambria" w:cs="Cambria"/>
                <w:lang w:val="da-DK"/>
              </w:rPr>
              <w:t>HSV</w:t>
            </w:r>
          </w:p>
          <w:p w:rsidR="006B1C01" w:rsidRDefault="006B1C01">
            <w:pPr>
              <w:spacing w:after="120"/>
              <w:rPr>
                <w:rFonts w:ascii="Cambria" w:hAnsi="Cambria" w:cs="Cambria"/>
                <w:lang w:val="da-DK"/>
              </w:rPr>
            </w:pPr>
            <w:r>
              <w:rPr>
                <w:rFonts w:ascii="Cambria" w:hAnsi="Cambria" w:cs="Cambria"/>
                <w:lang w:val="da-DK"/>
              </w:rPr>
              <w:t>VZV</w:t>
            </w:r>
          </w:p>
          <w:p w:rsidR="006B1C01" w:rsidRDefault="006B1C01">
            <w:pPr>
              <w:spacing w:after="120"/>
              <w:rPr>
                <w:rFonts w:ascii="Cambria" w:hAnsi="Cambria" w:cs="Cambria"/>
                <w:lang w:val="da-DK"/>
              </w:rPr>
            </w:pPr>
            <w:r>
              <w:rPr>
                <w:rFonts w:ascii="Cambria" w:hAnsi="Cambria" w:cs="Cambria"/>
                <w:lang w:val="da-DK"/>
              </w:rPr>
              <w:t>Borrelia</w:t>
            </w:r>
          </w:p>
        </w:tc>
        <w:tc>
          <w:tcPr>
            <w:tcW w:w="3284" w:type="dxa"/>
            <w:shd w:val="clear" w:color="auto" w:fill="FFFFFF"/>
            <w:vAlign w:val="center"/>
          </w:tcPr>
          <w:p w:rsidR="006B1C01" w:rsidRDefault="006B1C01">
            <w:pPr>
              <w:spacing w:after="120"/>
              <w:rPr>
                <w:rFonts w:ascii="Cambria" w:hAnsi="Cambria" w:cs="Cambria"/>
                <w:lang w:val="da-DK"/>
              </w:rPr>
            </w:pPr>
            <w:r>
              <w:rPr>
                <w:rFonts w:ascii="Cambria" w:hAnsi="Cambria" w:cs="Cambria"/>
                <w:lang w:val="da-DK"/>
              </w:rPr>
              <w:t>Spinalvæske: til HSV/VZV PCR, anti-Borrelia IgG/M,</w:t>
            </w:r>
          </w:p>
          <w:p w:rsidR="006B1C01" w:rsidRDefault="006B1C01">
            <w:pPr>
              <w:spacing w:after="120"/>
              <w:rPr>
                <w:rFonts w:ascii="Cambria" w:hAnsi="Cambria" w:cs="Cambria"/>
                <w:lang w:val="da-DK"/>
              </w:rPr>
            </w:pPr>
            <w:r>
              <w:rPr>
                <w:rFonts w:ascii="Cambria" w:hAnsi="Cambria" w:cs="Cambria"/>
                <w:lang w:val="da-DK"/>
              </w:rPr>
              <w:t>Serum: til HSV/VZV IgG (immunstatusundersøkelse), anti-Borrelia IgG/M</w:t>
            </w:r>
          </w:p>
        </w:tc>
        <w:tc>
          <w:tcPr>
            <w:tcW w:w="2856" w:type="dxa"/>
            <w:shd w:val="clear" w:color="auto" w:fill="FFFFFF"/>
            <w:vAlign w:val="center"/>
          </w:tcPr>
          <w:p w:rsidR="006B1C01" w:rsidRDefault="006B1C01">
            <w:pPr>
              <w:tabs>
                <w:tab w:val="left" w:pos="227"/>
              </w:tabs>
              <w:spacing w:after="120"/>
              <w:rPr>
                <w:rFonts w:ascii="Cambria" w:hAnsi="Cambria" w:cs="Cambria"/>
                <w:b/>
                <w:bCs/>
                <w:lang w:val="da-DK"/>
              </w:rPr>
            </w:pPr>
          </w:p>
        </w:tc>
      </w:tr>
      <w:tr w:rsidR="006B1C01">
        <w:trPr>
          <w:cantSplit/>
          <w:jc w:val="center"/>
        </w:trPr>
        <w:tc>
          <w:tcPr>
            <w:tcW w:w="10970" w:type="dxa"/>
            <w:gridSpan w:val="4"/>
            <w:shd w:val="pct10" w:color="auto" w:fill="auto"/>
          </w:tcPr>
          <w:p w:rsidR="006B1C01" w:rsidRDefault="006B1C01">
            <w:pPr>
              <w:pStyle w:val="Heading9"/>
            </w:pPr>
            <w:r>
              <w:t>Endokarditt</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b/>
                <w:bCs/>
                <w:color w:val="000000"/>
                <w:lang w:val="da-DK"/>
              </w:rPr>
              <w:t>Endokarditt</w:t>
            </w:r>
          </w:p>
        </w:tc>
        <w:tc>
          <w:tcPr>
            <w:tcW w:w="20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Grønne streptokokker, stafylokokker</w:t>
            </w:r>
          </w:p>
        </w:tc>
        <w:tc>
          <w:tcPr>
            <w:tcW w:w="32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1 aerob+1 anaerob blodkulturflaske (10-20 mL blod) x 3-5</w:t>
            </w:r>
          </w:p>
        </w:tc>
        <w:tc>
          <w:tcPr>
            <w:tcW w:w="2856" w:type="dxa"/>
            <w:vAlign w:val="center"/>
          </w:tcPr>
          <w:p w:rsidR="006B1C01" w:rsidRDefault="006B1C01">
            <w:pPr>
              <w:tabs>
                <w:tab w:val="left" w:pos="227"/>
              </w:tabs>
              <w:spacing w:after="120"/>
              <w:rPr>
                <w:rFonts w:ascii="Cambria" w:hAnsi="Cambria" w:cs="Cambria"/>
                <w:color w:val="000000"/>
              </w:rPr>
            </w:pPr>
          </w:p>
        </w:tc>
      </w:tr>
      <w:tr w:rsidR="006B1C01">
        <w:trPr>
          <w:cantSplit/>
          <w:jc w:val="center"/>
        </w:trPr>
        <w:tc>
          <w:tcPr>
            <w:tcW w:w="2746" w:type="dxa"/>
            <w:shd w:val="clear" w:color="auto" w:fill="FFFFFF"/>
            <w:vAlign w:val="center"/>
          </w:tcPr>
          <w:p w:rsidR="006B1C01" w:rsidRDefault="006B1C01">
            <w:pPr>
              <w:tabs>
                <w:tab w:val="left" w:pos="227"/>
              </w:tabs>
              <w:spacing w:after="120"/>
              <w:rPr>
                <w:rFonts w:ascii="Cambria" w:hAnsi="Cambria" w:cs="Cambria"/>
                <w:b/>
                <w:bCs/>
                <w:lang w:val="da-DK"/>
              </w:rPr>
            </w:pPr>
            <w:r>
              <w:rPr>
                <w:rFonts w:ascii="Cambria" w:hAnsi="Cambria" w:cs="Cambria"/>
                <w:b/>
                <w:bCs/>
              </w:rPr>
              <w:t>Peri-/myokarditt</w:t>
            </w:r>
          </w:p>
        </w:tc>
        <w:tc>
          <w:tcPr>
            <w:tcW w:w="2084" w:type="dxa"/>
            <w:shd w:val="clear" w:color="auto" w:fill="FFFFFF"/>
            <w:vAlign w:val="center"/>
          </w:tcPr>
          <w:p w:rsidR="006B1C01" w:rsidRDefault="006B1C01" w:rsidP="00BD7FDD">
            <w:pPr>
              <w:spacing w:after="120"/>
              <w:rPr>
                <w:rFonts w:ascii="Cambria" w:hAnsi="Cambria" w:cs="Cambria"/>
                <w:lang w:val="da-DK"/>
              </w:rPr>
            </w:pPr>
            <w:r>
              <w:rPr>
                <w:rFonts w:ascii="Cambria" w:hAnsi="Cambria" w:cs="Cambria"/>
                <w:lang w:val="da-DK"/>
              </w:rPr>
              <w:t>Enterovirus</w:t>
            </w:r>
          </w:p>
          <w:p w:rsidR="006B1C01" w:rsidRDefault="006B1C01" w:rsidP="00842B5A">
            <w:pPr>
              <w:spacing w:after="120"/>
              <w:rPr>
                <w:rFonts w:ascii="Cambria" w:hAnsi="Cambria" w:cs="Cambria"/>
                <w:lang w:val="da-DK"/>
              </w:rPr>
            </w:pPr>
            <w:r>
              <w:rPr>
                <w:rFonts w:ascii="Cambria" w:hAnsi="Cambria" w:cs="Cambria"/>
                <w:lang w:val="da-DK"/>
              </w:rPr>
              <w:t>HPV B19</w:t>
            </w:r>
          </w:p>
          <w:p w:rsidR="006B1C01" w:rsidRDefault="006B1C01" w:rsidP="00842B5A">
            <w:pPr>
              <w:spacing w:after="120"/>
              <w:rPr>
                <w:rFonts w:ascii="Cambria" w:hAnsi="Cambria" w:cs="Cambria"/>
                <w:lang w:val="da-DK"/>
              </w:rPr>
            </w:pPr>
            <w:r>
              <w:rPr>
                <w:rFonts w:ascii="Cambria" w:hAnsi="Cambria" w:cs="Cambria"/>
                <w:lang w:val="da-DK"/>
              </w:rPr>
              <w:t>Adenovirus</w:t>
            </w:r>
          </w:p>
          <w:p w:rsidR="006B1C01" w:rsidRDefault="006B1C01">
            <w:pPr>
              <w:spacing w:after="120"/>
              <w:rPr>
                <w:rFonts w:ascii="Cambria" w:hAnsi="Cambria" w:cs="Cambria"/>
                <w:lang w:val="da-DK"/>
              </w:rPr>
            </w:pPr>
            <w:r>
              <w:rPr>
                <w:rFonts w:ascii="Cambria" w:hAnsi="Cambria" w:cs="Cambria"/>
                <w:lang w:val="da-DK"/>
              </w:rPr>
              <w:t>HHV6</w:t>
            </w:r>
          </w:p>
          <w:p w:rsidR="006B1C01" w:rsidRDefault="006B1C01">
            <w:pPr>
              <w:spacing w:after="120"/>
              <w:rPr>
                <w:rFonts w:ascii="Cambria" w:hAnsi="Cambria" w:cs="Cambria"/>
                <w:lang w:val="da-DK"/>
              </w:rPr>
            </w:pPr>
            <w:r>
              <w:rPr>
                <w:rFonts w:ascii="Cambria" w:hAnsi="Cambria" w:cs="Cambria"/>
                <w:lang w:val="da-DK"/>
              </w:rPr>
              <w:t>Sjelden:</w:t>
            </w:r>
          </w:p>
          <w:p w:rsidR="006B1C01" w:rsidRDefault="006B1C01">
            <w:pPr>
              <w:spacing w:after="120"/>
              <w:rPr>
                <w:rFonts w:ascii="Cambria" w:hAnsi="Cambria" w:cs="Cambria"/>
                <w:lang w:val="da-DK"/>
              </w:rPr>
            </w:pPr>
            <w:r>
              <w:rPr>
                <w:rFonts w:ascii="Cambria" w:hAnsi="Cambria" w:cs="Cambria"/>
                <w:lang w:val="da-DK"/>
              </w:rPr>
              <w:t>Borrelia</w:t>
            </w:r>
          </w:p>
          <w:p w:rsidR="006B1C01" w:rsidRDefault="006B1C01">
            <w:pPr>
              <w:spacing w:after="120"/>
              <w:rPr>
                <w:rFonts w:ascii="Cambria" w:hAnsi="Cambria" w:cs="Cambria"/>
                <w:lang w:val="da-DK"/>
              </w:rPr>
            </w:pPr>
            <w:r>
              <w:rPr>
                <w:rFonts w:ascii="Cambria" w:hAnsi="Cambria" w:cs="Cambria"/>
                <w:lang w:val="da-DK"/>
              </w:rPr>
              <w:t>HBV</w:t>
            </w:r>
          </w:p>
          <w:p w:rsidR="006B1C01" w:rsidRDefault="006B1C01">
            <w:pPr>
              <w:spacing w:after="120"/>
              <w:rPr>
                <w:rFonts w:ascii="Cambria" w:hAnsi="Cambria" w:cs="Cambria"/>
                <w:lang w:val="da-DK"/>
              </w:rPr>
            </w:pPr>
            <w:r>
              <w:rPr>
                <w:rFonts w:ascii="Cambria" w:hAnsi="Cambria" w:cs="Cambria"/>
                <w:lang w:val="da-DK"/>
              </w:rPr>
              <w:t xml:space="preserve">Mycoplasma </w:t>
            </w:r>
          </w:p>
          <w:p w:rsidR="006B1C01" w:rsidRDefault="006B1C01">
            <w:pPr>
              <w:spacing w:after="120"/>
              <w:rPr>
                <w:rFonts w:ascii="Cambria" w:hAnsi="Cambria" w:cs="Cambria"/>
                <w:lang w:val="da-DK"/>
              </w:rPr>
            </w:pPr>
            <w:r>
              <w:rPr>
                <w:rFonts w:ascii="Cambria" w:hAnsi="Cambria" w:cs="Cambria"/>
                <w:lang w:val="da-DK"/>
              </w:rPr>
              <w:t xml:space="preserve">VZV </w:t>
            </w:r>
          </w:p>
          <w:p w:rsidR="006B1C01" w:rsidRDefault="006B1C01">
            <w:pPr>
              <w:spacing w:after="120"/>
              <w:rPr>
                <w:rFonts w:ascii="Cambria" w:hAnsi="Cambria" w:cs="Cambria"/>
                <w:lang w:val="da-DK"/>
              </w:rPr>
            </w:pPr>
            <w:r>
              <w:rPr>
                <w:rFonts w:ascii="Cambria" w:hAnsi="Cambria" w:cs="Cambria"/>
                <w:lang w:val="da-DK"/>
              </w:rPr>
              <w:t>CMV</w:t>
            </w:r>
          </w:p>
          <w:p w:rsidR="006B1C01" w:rsidRDefault="006B1C01">
            <w:pPr>
              <w:spacing w:after="120"/>
              <w:rPr>
                <w:rFonts w:ascii="Cambria" w:hAnsi="Cambria" w:cs="Cambria"/>
                <w:lang w:val="da-DK"/>
              </w:rPr>
            </w:pPr>
            <w:r>
              <w:rPr>
                <w:rFonts w:ascii="Cambria" w:hAnsi="Cambria" w:cs="Cambria"/>
                <w:lang w:val="da-DK"/>
              </w:rPr>
              <w:t>EBV</w:t>
            </w:r>
          </w:p>
          <w:p w:rsidR="006B1C01" w:rsidRDefault="006B1C01">
            <w:pPr>
              <w:spacing w:after="120"/>
              <w:rPr>
                <w:rFonts w:ascii="Cambria" w:hAnsi="Cambria" w:cs="Cambria"/>
                <w:lang w:val="da-DK"/>
              </w:rPr>
            </w:pPr>
            <w:r>
              <w:rPr>
                <w:rFonts w:ascii="Cambria" w:hAnsi="Cambria" w:cs="Cambria"/>
                <w:lang w:val="da-DK"/>
              </w:rPr>
              <w:t>HSV</w:t>
            </w:r>
          </w:p>
          <w:p w:rsidR="006B1C01" w:rsidRDefault="006B1C01">
            <w:pPr>
              <w:spacing w:after="120"/>
              <w:rPr>
                <w:rFonts w:ascii="Cambria" w:hAnsi="Cambria" w:cs="Cambria"/>
                <w:lang w:val="da-DK"/>
              </w:rPr>
            </w:pPr>
            <w:r>
              <w:rPr>
                <w:rFonts w:ascii="Cambria" w:hAnsi="Cambria" w:cs="Cambria"/>
                <w:lang w:val="da-DK"/>
              </w:rPr>
              <w:t>Toxoplasma</w:t>
            </w:r>
          </w:p>
          <w:p w:rsidR="006B1C01" w:rsidRDefault="006B1C01">
            <w:pPr>
              <w:spacing w:after="120"/>
              <w:rPr>
                <w:rFonts w:ascii="Cambria" w:hAnsi="Cambria" w:cs="Cambria"/>
                <w:lang w:val="da-DK"/>
              </w:rPr>
            </w:pPr>
          </w:p>
        </w:tc>
        <w:tc>
          <w:tcPr>
            <w:tcW w:w="3284" w:type="dxa"/>
            <w:shd w:val="clear" w:color="auto" w:fill="FFFFFF"/>
            <w:vAlign w:val="center"/>
          </w:tcPr>
          <w:p w:rsidR="006B1C01" w:rsidRDefault="006B1C01">
            <w:pPr>
              <w:spacing w:after="120"/>
              <w:rPr>
                <w:rFonts w:ascii="Cambria" w:hAnsi="Cambria" w:cs="Cambria"/>
                <w:lang w:val="da-DK"/>
              </w:rPr>
            </w:pPr>
            <w:r>
              <w:rPr>
                <w:rFonts w:ascii="Cambria" w:hAnsi="Cambria" w:cs="Cambria"/>
                <w:lang w:val="da-DK"/>
              </w:rPr>
              <w:t>Serum: enterovirus PCR, anti-Borrelia IgG/M, anti-CMV-/EBV-/HBsAg, anti-HBc, anti-HBs /HPV B19 IgG/M, ev.VZV IgG/M</w:t>
            </w:r>
            <w:r>
              <w:rPr>
                <w:rFonts w:ascii="Cambria" w:hAnsi="Cambria" w:cs="Cambria"/>
                <w:lang w:val="da-DK"/>
              </w:rPr>
              <w:br/>
              <w:t>Hos immunsuppr.: I tillegg  anti-toxoplasma IgG/M, HPV B19 PCR</w:t>
            </w:r>
          </w:p>
          <w:p w:rsidR="006B1C01" w:rsidRDefault="006B1C01">
            <w:pPr>
              <w:spacing w:after="120"/>
              <w:rPr>
                <w:rFonts w:ascii="Cambria" w:hAnsi="Cambria" w:cs="Cambria"/>
                <w:lang w:val="da-DK"/>
              </w:rPr>
            </w:pPr>
            <w:r>
              <w:rPr>
                <w:rFonts w:ascii="Cambria" w:hAnsi="Cambria" w:cs="Cambria"/>
                <w:lang w:val="da-DK"/>
              </w:rPr>
              <w:t>Fæces: enterovirus PCR</w:t>
            </w:r>
          </w:p>
          <w:p w:rsidR="006B1C01" w:rsidRDefault="006B1C01">
            <w:pPr>
              <w:spacing w:after="120"/>
              <w:rPr>
                <w:rFonts w:ascii="Cambria" w:hAnsi="Cambria" w:cs="Cambria"/>
                <w:lang w:val="da-DK"/>
              </w:rPr>
            </w:pPr>
            <w:r>
              <w:rPr>
                <w:rFonts w:ascii="Cambria" w:hAnsi="Cambria" w:cs="Cambria"/>
                <w:lang w:val="da-DK"/>
              </w:rPr>
              <w:t>Biopsi: PCR mhp enterovirus, adenovirus, HPV B19, HHV6,  ev. også (klinisk mistanke eller suspekt serologi) Mycoplasma PCR , VZV-/CMV-/EBV PCR.</w:t>
            </w:r>
            <w:r>
              <w:rPr>
                <w:rFonts w:ascii="Cambria" w:hAnsi="Cambria" w:cs="Cambria"/>
                <w:lang w:val="da-DK"/>
              </w:rPr>
              <w:br/>
              <w:t>Hos immunsuppr.: I tillegg CMV-/EBV-/HSV-/toxoplasma PCR</w:t>
            </w:r>
          </w:p>
          <w:p w:rsidR="006B1C01" w:rsidRDefault="006B1C01">
            <w:pPr>
              <w:spacing w:after="120"/>
              <w:rPr>
                <w:rFonts w:ascii="Cambria" w:hAnsi="Cambria" w:cs="Cambria"/>
                <w:lang w:val="da-DK"/>
              </w:rPr>
            </w:pPr>
            <w:r>
              <w:rPr>
                <w:rFonts w:ascii="Cambria" w:hAnsi="Cambria" w:cs="Cambria"/>
                <w:lang w:val="da-DK"/>
              </w:rPr>
              <w:t>Pericardvæske: som ved biopsi</w:t>
            </w:r>
          </w:p>
        </w:tc>
        <w:tc>
          <w:tcPr>
            <w:tcW w:w="2856" w:type="dxa"/>
            <w:shd w:val="clear" w:color="auto" w:fill="FFFFFF"/>
            <w:vAlign w:val="center"/>
          </w:tcPr>
          <w:p w:rsidR="006B1C01" w:rsidRDefault="006B1C01">
            <w:pPr>
              <w:tabs>
                <w:tab w:val="left" w:pos="227"/>
              </w:tabs>
              <w:spacing w:after="120"/>
              <w:rPr>
                <w:rFonts w:ascii="Cambria" w:hAnsi="Cambria" w:cs="Cambria"/>
                <w:b/>
                <w:bCs/>
                <w:lang w:val="da-DK"/>
              </w:rPr>
            </w:pP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color w:val="000000"/>
                <w:lang w:val="da-DK"/>
              </w:rPr>
            </w:pPr>
            <w:r>
              <w:rPr>
                <w:rFonts w:ascii="Cambria" w:hAnsi="Cambria" w:cs="Cambria"/>
                <w:b/>
                <w:bCs/>
                <w:color w:val="000000"/>
                <w:lang w:val="da-DK"/>
              </w:rPr>
              <w:t>Gastrointestinaltractus</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b/>
                <w:bCs/>
                <w:color w:val="000000"/>
                <w:lang w:val="da-DK"/>
              </w:rPr>
              <w:t xml:space="preserve">Gastroenteritt </w:t>
            </w:r>
            <w:r>
              <w:rPr>
                <w:rFonts w:ascii="Cambria" w:hAnsi="Cambria" w:cs="Cambria"/>
                <w:color w:val="000000"/>
                <w:lang w:val="da-DK"/>
              </w:rPr>
              <w:t>(tarmpatogene bakterier)</w:t>
            </w:r>
          </w:p>
        </w:tc>
        <w:tc>
          <w:tcPr>
            <w:tcW w:w="2084" w:type="dxa"/>
            <w:vAlign w:val="center"/>
          </w:tcPr>
          <w:p w:rsidR="006B1C01" w:rsidRDefault="006B1C01">
            <w:pPr>
              <w:tabs>
                <w:tab w:val="left" w:pos="227"/>
              </w:tabs>
              <w:spacing w:after="120"/>
              <w:rPr>
                <w:rFonts w:ascii="Cambria" w:hAnsi="Cambria" w:cs="Cambria"/>
                <w:i/>
                <w:iCs/>
                <w:color w:val="000000"/>
                <w:lang w:val="da-DK"/>
              </w:rPr>
            </w:pPr>
            <w:r>
              <w:rPr>
                <w:rFonts w:ascii="Cambria" w:hAnsi="Cambria" w:cs="Cambria"/>
                <w:i/>
                <w:iCs/>
                <w:color w:val="000000"/>
                <w:lang w:val="da-DK"/>
              </w:rPr>
              <w:t xml:space="preserve">Salmonella, Shigella, Campylobacter, Yersinia </w:t>
            </w:r>
          </w:p>
          <w:p w:rsidR="006B1C01" w:rsidRDefault="006B1C01">
            <w:pPr>
              <w:tabs>
                <w:tab w:val="left" w:pos="227"/>
              </w:tabs>
              <w:spacing w:after="120"/>
              <w:rPr>
                <w:rFonts w:ascii="Cambria" w:hAnsi="Cambria" w:cs="Cambria"/>
                <w:color w:val="000000"/>
                <w:lang w:val="fr-FR"/>
              </w:rPr>
            </w:pPr>
            <w:r>
              <w:rPr>
                <w:rFonts w:ascii="Cambria" w:hAnsi="Cambria" w:cs="Cambria"/>
                <w:color w:val="000000"/>
                <w:lang w:val="da-DK"/>
              </w:rPr>
              <w:t>(</w:t>
            </w:r>
            <w:r>
              <w:rPr>
                <w:rFonts w:ascii="Cambria" w:hAnsi="Cambria" w:cs="Cambria"/>
                <w:i/>
                <w:iCs/>
                <w:color w:val="000000"/>
                <w:lang w:val="da-DK"/>
              </w:rPr>
              <w:t xml:space="preserve">E. coli, </w:t>
            </w:r>
            <w:r>
              <w:rPr>
                <w:rFonts w:ascii="Cambria" w:hAnsi="Cambria" w:cs="Cambria"/>
                <w:i/>
                <w:iCs/>
                <w:color w:val="000000"/>
                <w:lang w:val="fr-FR"/>
              </w:rPr>
              <w:t>Vibrio cholerae</w:t>
            </w:r>
            <w:r>
              <w:rPr>
                <w:rFonts w:ascii="Cambria" w:hAnsi="Cambria" w:cs="Cambria"/>
                <w:color w:val="000000"/>
                <w:lang w:val="fr-FR"/>
              </w:rPr>
              <w:t xml:space="preserve"> etc)</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Slimet, blodig feces</w:t>
            </w:r>
          </w:p>
        </w:tc>
        <w:tc>
          <w:tcPr>
            <w:tcW w:w="2856" w:type="dxa"/>
            <w:vAlign w:val="center"/>
          </w:tcPr>
          <w:p w:rsidR="006B1C01" w:rsidRDefault="006B1C01">
            <w:pPr>
              <w:tabs>
                <w:tab w:val="left" w:pos="227"/>
              </w:tabs>
              <w:spacing w:after="120"/>
              <w:rPr>
                <w:rFonts w:ascii="Cambria" w:hAnsi="Cambria" w:cs="Cambria"/>
                <w:color w:val="000000"/>
              </w:rPr>
            </w:pPr>
            <w:r w:rsidRPr="009E544B">
              <w:rPr>
                <w:rFonts w:ascii="Cambria" w:hAnsi="Cambria" w:cs="Cambria"/>
                <w:color w:val="000000"/>
              </w:rPr>
              <w:t xml:space="preserve">Penselprøve fra fæces i </w:t>
            </w:r>
            <w:r w:rsidRPr="009E544B">
              <w:t>modifisert Cary Blair transportmedium (Copan fecalSwab med grønn kork</w:t>
            </w:r>
            <w:r>
              <w:t>).</w:t>
            </w:r>
            <w:r>
              <w:rPr>
                <w:rFonts w:ascii="Cambria" w:hAnsi="Cambria" w:cs="Cambria"/>
                <w:color w:val="000000"/>
              </w:rPr>
              <w:t xml:space="preserve">. </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b/>
                <w:bCs/>
                <w:color w:val="000000"/>
                <w:lang w:val="en-GB"/>
              </w:rPr>
              <w:t>Antibiotikaindusert diare</w:t>
            </w: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Clostridium difficile</w:t>
            </w:r>
            <w:r>
              <w:rPr>
                <w:rFonts w:ascii="Cambria" w:hAnsi="Cambria" w:cs="Cambria"/>
                <w:color w:val="000000"/>
                <w:lang w:val="en-GB"/>
              </w:rPr>
              <w:t xml:space="preserve"> toksin A+B</w:t>
            </w:r>
          </w:p>
        </w:tc>
        <w:tc>
          <w:tcPr>
            <w:tcW w:w="32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color w:val="000000"/>
                <w:lang w:val="en-GB"/>
              </w:rPr>
              <w:t>Feces</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 + tynn vattpensel på transportmedium (for dyrkning)</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Parasitter</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Marker/Protozooer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Feces</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 evt. polyvinyl-alkohol</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 xml:space="preserve">Entamoeba histolytica </w:t>
            </w:r>
          </w:p>
        </w:tc>
        <w:tc>
          <w:tcPr>
            <w:tcW w:w="32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color w:val="000000"/>
                <w:lang w:val="en-GB"/>
              </w:rPr>
              <w:t>Feces</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 evt. med formalin (cyster/egg), eller polyvinylalkohol (vegetative former)</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Giardia lamblia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Feces, duodenalinnhold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Cryptosporidier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Feces</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Spesialundersøkelse</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Tyfoidfeber</w:t>
            </w:r>
          </w:p>
        </w:tc>
        <w:tc>
          <w:tcPr>
            <w:tcW w:w="2084" w:type="dxa"/>
            <w:vMerge w:val="restart"/>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Salmonella typhi</w:t>
            </w: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1. sykdomsuke: Blodkultur </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Blodkulturflasker (aerob og anaerob)</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tcPr>
          <w:p w:rsidR="006B1C01" w:rsidRDefault="006B1C01">
            <w:pPr>
              <w:tabs>
                <w:tab w:val="left" w:pos="227"/>
              </w:tabs>
              <w:spacing w:after="120"/>
              <w:rPr>
                <w:rFonts w:ascii="Cambria" w:hAnsi="Cambria" w:cs="Cambria"/>
                <w:i/>
                <w:iCs/>
                <w:color w:val="000000"/>
              </w:rPr>
            </w:pP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2. sykdomsuke: Feces </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tcPr>
          <w:p w:rsidR="006B1C01" w:rsidRDefault="006B1C01">
            <w:pPr>
              <w:tabs>
                <w:tab w:val="left" w:pos="227"/>
              </w:tabs>
              <w:spacing w:after="120"/>
              <w:rPr>
                <w:rFonts w:ascii="Cambria" w:hAnsi="Cambria" w:cs="Cambria"/>
                <w:i/>
                <w:iCs/>
                <w:color w:val="000000"/>
              </w:rPr>
            </w:pP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Urin </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tcPr>
          <w:p w:rsidR="006B1C01" w:rsidRDefault="006B1C01">
            <w:pPr>
              <w:tabs>
                <w:tab w:val="left" w:pos="227"/>
              </w:tabs>
              <w:spacing w:after="120"/>
              <w:rPr>
                <w:rFonts w:ascii="Cambria" w:hAnsi="Cambria" w:cs="Cambria"/>
                <w:i/>
                <w:iCs/>
                <w:color w:val="000000"/>
              </w:rPr>
            </w:pP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Etter 3. sykdomsuke: Serum / blod (Widal) </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Sterilt rør (rød kork)</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tcPr>
          <w:p w:rsidR="006B1C01" w:rsidRDefault="006B1C01">
            <w:pPr>
              <w:tabs>
                <w:tab w:val="left" w:pos="227"/>
              </w:tabs>
              <w:spacing w:after="120"/>
              <w:rPr>
                <w:rFonts w:ascii="Cambria" w:hAnsi="Cambria" w:cs="Cambria"/>
                <w:i/>
                <w:iCs/>
                <w:color w:val="000000"/>
              </w:rPr>
            </w:pP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Bærertilstand: Feces Duodenalprøve</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val="restart"/>
            <w:vAlign w:val="center"/>
          </w:tcPr>
          <w:p w:rsidR="006B1C01" w:rsidRDefault="006B1C01">
            <w:pPr>
              <w:spacing w:after="120"/>
              <w:ind w:left="-597" w:firstLine="597"/>
              <w:rPr>
                <w:rFonts w:ascii="Cambria" w:hAnsi="Cambria" w:cs="Cambria"/>
                <w:b/>
                <w:bCs/>
                <w:color w:val="000000"/>
              </w:rPr>
            </w:pPr>
            <w:r>
              <w:rPr>
                <w:rFonts w:ascii="Cambria" w:hAnsi="Cambria" w:cs="Cambria"/>
                <w:b/>
                <w:bCs/>
                <w:color w:val="000000"/>
              </w:rPr>
              <w:t>Gastroenteritt, viral</w:t>
            </w:r>
          </w:p>
        </w:tc>
        <w:tc>
          <w:tcPr>
            <w:tcW w:w="2084" w:type="dxa"/>
            <w:vAlign w:val="center"/>
          </w:tcPr>
          <w:p w:rsidR="006B1C01" w:rsidRDefault="006B1C01">
            <w:pPr>
              <w:tabs>
                <w:tab w:val="left" w:pos="227"/>
              </w:tabs>
              <w:spacing w:after="120"/>
              <w:rPr>
                <w:rFonts w:ascii="Cambria" w:hAnsi="Cambria" w:cs="Cambria"/>
                <w:lang w:val="en-GB"/>
              </w:rPr>
            </w:pPr>
            <w:r>
              <w:rPr>
                <w:rFonts w:ascii="Cambria" w:hAnsi="Cambria" w:cs="Cambria"/>
                <w:lang w:val="en-GB"/>
              </w:rPr>
              <w:t>Adenovirus</w:t>
            </w:r>
          </w:p>
          <w:p w:rsidR="006B1C01" w:rsidRDefault="006B1C01">
            <w:pPr>
              <w:tabs>
                <w:tab w:val="left" w:pos="227"/>
              </w:tabs>
              <w:spacing w:after="120"/>
              <w:rPr>
                <w:rFonts w:ascii="Cambria" w:hAnsi="Cambria" w:cs="Cambria"/>
              </w:rPr>
            </w:pPr>
            <w:r>
              <w:rPr>
                <w:rFonts w:ascii="Cambria" w:hAnsi="Cambria" w:cs="Cambria"/>
              </w:rPr>
              <w:t>Rotavirus</w:t>
            </w:r>
          </w:p>
        </w:tc>
        <w:tc>
          <w:tcPr>
            <w:tcW w:w="3284" w:type="dxa"/>
            <w:vAlign w:val="center"/>
          </w:tcPr>
          <w:p w:rsidR="006B1C01" w:rsidRDefault="006B1C01">
            <w:pPr>
              <w:spacing w:after="120"/>
              <w:rPr>
                <w:rFonts w:ascii="Cambria" w:hAnsi="Cambria" w:cs="Cambria"/>
                <w:lang w:val="da-DK"/>
              </w:rPr>
            </w:pPr>
            <w:r>
              <w:rPr>
                <w:rFonts w:ascii="Cambria" w:hAnsi="Cambria" w:cs="Cambria"/>
                <w:lang w:val="da-DK"/>
              </w:rPr>
              <w:t>Fæces: antigenpåvisning</w:t>
            </w:r>
          </w:p>
        </w:tc>
        <w:tc>
          <w:tcPr>
            <w:tcW w:w="2856" w:type="dxa"/>
            <w:vAlign w:val="center"/>
          </w:tcPr>
          <w:p w:rsidR="006B1C01" w:rsidRDefault="006B1C01">
            <w:pPr>
              <w:spacing w:after="120"/>
              <w:rPr>
                <w:rFonts w:ascii="Cambria" w:hAnsi="Cambria" w:cs="Cambria"/>
              </w:rPr>
            </w:pPr>
            <w:r>
              <w:rPr>
                <w:rFonts w:ascii="Cambria" w:hAnsi="Cambria" w:cs="Cambria"/>
              </w:rPr>
              <w:t>Serum: undersøkes ikke (oppbevares hvis vi får)</w:t>
            </w:r>
          </w:p>
        </w:tc>
      </w:tr>
      <w:tr w:rsidR="006B1C01">
        <w:trPr>
          <w:cantSplit/>
          <w:jc w:val="center"/>
        </w:trPr>
        <w:tc>
          <w:tcPr>
            <w:tcW w:w="2746" w:type="dxa"/>
            <w:vMerge/>
          </w:tcPr>
          <w:p w:rsidR="006B1C01" w:rsidRDefault="006B1C01">
            <w:pPr>
              <w:spacing w:after="120"/>
              <w:ind w:left="-597" w:firstLine="597"/>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rPr>
            </w:pPr>
            <w:r>
              <w:rPr>
                <w:rFonts w:ascii="Cambria" w:hAnsi="Cambria" w:cs="Cambria"/>
              </w:rPr>
              <w:t>Norovirus</w:t>
            </w:r>
          </w:p>
        </w:tc>
        <w:tc>
          <w:tcPr>
            <w:tcW w:w="3284" w:type="dxa"/>
            <w:vAlign w:val="center"/>
          </w:tcPr>
          <w:p w:rsidR="006B1C01" w:rsidRDefault="006B1C01">
            <w:pPr>
              <w:spacing w:after="120"/>
              <w:rPr>
                <w:rFonts w:ascii="Cambria" w:hAnsi="Cambria" w:cs="Cambria"/>
                <w:lang w:val="da-DK"/>
              </w:rPr>
            </w:pPr>
            <w:r>
              <w:rPr>
                <w:rFonts w:ascii="Cambria" w:hAnsi="Cambria" w:cs="Cambria"/>
                <w:lang w:val="da-DK"/>
              </w:rPr>
              <w:t>Fæces: Norovirus PCR</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ind w:left="-597" w:firstLine="597"/>
              <w:rPr>
                <w:rFonts w:ascii="Cambria" w:hAnsi="Cambria" w:cs="Cambria"/>
                <w:b/>
                <w:bCs/>
                <w:color w:val="000000"/>
              </w:rPr>
            </w:pPr>
            <w:r>
              <w:rPr>
                <w:rFonts w:ascii="Cambria" w:hAnsi="Cambria" w:cs="Cambria"/>
                <w:b/>
                <w:bCs/>
                <w:color w:val="000000"/>
              </w:rPr>
              <w:t>Biopsi fra tarm</w:t>
            </w:r>
          </w:p>
          <w:p w:rsidR="006B1C01" w:rsidRDefault="006B1C01">
            <w:pPr>
              <w:spacing w:after="120"/>
              <w:rPr>
                <w:rFonts w:ascii="Cambria" w:hAnsi="Cambria" w:cs="Cambria"/>
                <w:b/>
                <w:bCs/>
                <w:color w:val="000000"/>
              </w:rPr>
            </w:pPr>
          </w:p>
        </w:tc>
        <w:tc>
          <w:tcPr>
            <w:tcW w:w="2084" w:type="dxa"/>
            <w:vAlign w:val="center"/>
          </w:tcPr>
          <w:p w:rsidR="006B1C01" w:rsidRDefault="006B1C01">
            <w:pPr>
              <w:spacing w:after="120"/>
              <w:rPr>
                <w:rFonts w:ascii="Cambria" w:hAnsi="Cambria" w:cs="Cambria"/>
              </w:rPr>
            </w:pPr>
            <w:r>
              <w:rPr>
                <w:rFonts w:ascii="Cambria" w:hAnsi="Cambria" w:cs="Cambria"/>
              </w:rPr>
              <w:t>HSV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EBV</w:t>
            </w:r>
          </w:p>
        </w:tc>
        <w:tc>
          <w:tcPr>
            <w:tcW w:w="3284" w:type="dxa"/>
            <w:vAlign w:val="center"/>
          </w:tcPr>
          <w:p w:rsidR="006B1C01" w:rsidRDefault="006B1C01">
            <w:pPr>
              <w:spacing w:after="120"/>
              <w:rPr>
                <w:rFonts w:ascii="Cambria" w:hAnsi="Cambria" w:cs="Cambria"/>
                <w:b/>
                <w:bCs/>
              </w:rPr>
            </w:pPr>
            <w:r>
              <w:rPr>
                <w:rFonts w:ascii="Cambria" w:hAnsi="Cambria" w:cs="Cambria"/>
              </w:rPr>
              <w:t>Serum: Hvis tidligere seronegativ: anti -CMV/EBV IgG/M</w:t>
            </w:r>
          </w:p>
          <w:p w:rsidR="006B1C01" w:rsidRDefault="006B1C01">
            <w:pPr>
              <w:spacing w:after="120"/>
              <w:rPr>
                <w:rFonts w:ascii="Cambria" w:hAnsi="Cambria" w:cs="Cambria"/>
              </w:rPr>
            </w:pPr>
            <w:r>
              <w:rPr>
                <w:rFonts w:ascii="Cambria" w:hAnsi="Cambria" w:cs="Cambria"/>
              </w:rPr>
              <w:t>EDTA-blod: CMV/EBV PCR</w:t>
            </w:r>
          </w:p>
          <w:p w:rsidR="006B1C01" w:rsidRDefault="006B1C01">
            <w:pPr>
              <w:spacing w:after="120"/>
              <w:rPr>
                <w:rFonts w:ascii="Cambria" w:hAnsi="Cambria" w:cs="Cambria"/>
                <w:lang w:val="da-DK"/>
              </w:rPr>
            </w:pPr>
            <w:r>
              <w:rPr>
                <w:rFonts w:ascii="Cambria" w:hAnsi="Cambria" w:cs="Cambria"/>
              </w:rPr>
              <w:t xml:space="preserve">Biopsi: </w:t>
            </w:r>
            <w:r>
              <w:rPr>
                <w:rFonts w:ascii="Cambria" w:hAnsi="Cambria" w:cs="Cambria"/>
                <w:lang w:val="da-DK"/>
              </w:rPr>
              <w:t>HSV/CMV/EBV PCR</w:t>
            </w:r>
          </w:p>
        </w:tc>
        <w:tc>
          <w:tcPr>
            <w:tcW w:w="2856" w:type="dxa"/>
            <w:vAlign w:val="center"/>
          </w:tcPr>
          <w:p w:rsidR="006B1C01" w:rsidRDefault="006B1C01">
            <w:pPr>
              <w:pStyle w:val="Header"/>
              <w:tabs>
                <w:tab w:val="clear" w:pos="4153"/>
                <w:tab w:val="clear" w:pos="8306"/>
              </w:tabs>
              <w:spacing w:after="120"/>
              <w:rPr>
                <w:rFonts w:ascii="Cambria" w:hAnsi="Cambria" w:cs="Cambria"/>
                <w:lang w:val="da-DK"/>
              </w:rPr>
            </w:pPr>
          </w:p>
        </w:tc>
      </w:tr>
      <w:tr w:rsidR="006B1C01">
        <w:trPr>
          <w:cantSplit/>
          <w:jc w:val="center"/>
        </w:trPr>
        <w:tc>
          <w:tcPr>
            <w:tcW w:w="10970" w:type="dxa"/>
            <w:gridSpan w:val="4"/>
            <w:shd w:val="pct10" w:color="auto" w:fill="auto"/>
          </w:tcPr>
          <w:p w:rsidR="006B1C01" w:rsidRDefault="006B1C01">
            <w:pPr>
              <w:pStyle w:val="Heading6"/>
              <w:spacing w:after="120"/>
              <w:rPr>
                <w:rFonts w:ascii="Cambria" w:hAnsi="Cambria" w:cs="Cambria"/>
              </w:rPr>
            </w:pPr>
            <w:r>
              <w:rPr>
                <w:rFonts w:ascii="Cambria" w:hAnsi="Cambria" w:cs="Cambria"/>
              </w:rPr>
              <w:t>Hepatitt</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Akutt</w:t>
            </w:r>
          </w:p>
        </w:tc>
        <w:tc>
          <w:tcPr>
            <w:tcW w:w="2084" w:type="dxa"/>
            <w:vAlign w:val="center"/>
          </w:tcPr>
          <w:p w:rsidR="006B1C01" w:rsidRDefault="006B1C01">
            <w:pPr>
              <w:spacing w:after="120"/>
              <w:rPr>
                <w:rFonts w:ascii="Cambria" w:hAnsi="Cambria" w:cs="Cambria"/>
              </w:rPr>
            </w:pPr>
            <w:r>
              <w:rPr>
                <w:rFonts w:ascii="Cambria" w:hAnsi="Cambria" w:cs="Cambria"/>
              </w:rPr>
              <w:t>HAV</w:t>
            </w:r>
          </w:p>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HEV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b/>
                <w:bCs/>
              </w:rPr>
            </w:pPr>
            <w:r>
              <w:t>EBV</w:t>
            </w:r>
          </w:p>
        </w:tc>
        <w:tc>
          <w:tcPr>
            <w:tcW w:w="3284" w:type="dxa"/>
            <w:vAlign w:val="center"/>
          </w:tcPr>
          <w:p w:rsidR="006B1C01" w:rsidRDefault="006B1C01">
            <w:pPr>
              <w:spacing w:after="120"/>
              <w:rPr>
                <w:rFonts w:ascii="Cambria" w:hAnsi="Cambria" w:cs="Cambria"/>
              </w:rPr>
            </w:pPr>
            <w:r>
              <w:rPr>
                <w:rFonts w:ascii="Cambria" w:hAnsi="Cambria" w:cs="Cambria"/>
                <w:lang w:val="en-GB"/>
              </w:rPr>
              <w:t xml:space="preserve">Serum: anti-HAV IgM, HBsAg, anti-HBc og ev. anti-HBc IgM, anti-HBs, anti-HCV. </w:t>
            </w:r>
            <w:r>
              <w:rPr>
                <w:rFonts w:ascii="Cambria" w:hAnsi="Cambria" w:cs="Cambria"/>
              </w:rPr>
              <w:t>Ev. ny anti-HCV-us. etter 1-3 mnd. Ev. anti-HEV (reise i endemisk strøk?), ev. anti-CMV-/EBV IgG/M</w:t>
            </w:r>
          </w:p>
          <w:p w:rsidR="006B1C01" w:rsidRDefault="006B1C01">
            <w:pPr>
              <w:spacing w:after="120"/>
              <w:rPr>
                <w:rFonts w:ascii="Cambria" w:hAnsi="Cambria" w:cs="Cambria"/>
              </w:rPr>
            </w:pPr>
            <w:bookmarkStart w:id="357" w:name="_Toc227489354"/>
            <w:bookmarkStart w:id="358" w:name="_Toc247961720"/>
            <w:r>
              <w:rPr>
                <w:rFonts w:ascii="Cambria" w:hAnsi="Cambria" w:cs="Cambria"/>
              </w:rPr>
              <w:t>Hvis sterk mistanke om HCV: EDTA-blod til HCV PCR</w:t>
            </w:r>
            <w:bookmarkEnd w:id="357"/>
            <w:bookmarkEnd w:id="358"/>
            <w:r>
              <w:rPr>
                <w:rFonts w:ascii="Cambria" w:hAnsi="Cambria" w:cs="Cambria"/>
              </w:rPr>
              <w:t xml:space="preserve"> (se prøvetakingsveiledning for denne analysen) </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Kronisk</w:t>
            </w:r>
          </w:p>
        </w:tc>
        <w:tc>
          <w:tcPr>
            <w:tcW w:w="2084" w:type="dxa"/>
            <w:vAlign w:val="center"/>
          </w:tcPr>
          <w:p w:rsidR="006B1C01" w:rsidRDefault="006B1C01">
            <w:pPr>
              <w:spacing w:after="120"/>
              <w:rPr>
                <w:rFonts w:ascii="Cambria" w:hAnsi="Cambria" w:cs="Cambria"/>
                <w:b/>
                <w:bCs/>
              </w:rPr>
            </w:pPr>
            <w:r>
              <w:rPr>
                <w:rFonts w:ascii="Cambria" w:hAnsi="Cambria" w:cs="Cambria"/>
              </w:rPr>
              <w:t>HBV</w:t>
            </w:r>
          </w:p>
        </w:tc>
        <w:tc>
          <w:tcPr>
            <w:tcW w:w="3284" w:type="dxa"/>
            <w:vAlign w:val="center"/>
          </w:tcPr>
          <w:p w:rsidR="006B1C01" w:rsidRDefault="006B1C01">
            <w:pPr>
              <w:spacing w:after="120"/>
              <w:rPr>
                <w:rFonts w:ascii="Cambria" w:hAnsi="Cambria" w:cs="Cambria"/>
                <w:b/>
                <w:bCs/>
              </w:rPr>
            </w:pPr>
            <w:r w:rsidRPr="008D168E">
              <w:rPr>
                <w:rFonts w:ascii="Cambria" w:hAnsi="Cambria" w:cs="Cambria"/>
                <w:lang w:val="en-US"/>
              </w:rPr>
              <w:t>Serum: HBsAg, anti-HBc,</w:t>
            </w:r>
            <w:r>
              <w:rPr>
                <w:rFonts w:ascii="Cambria" w:hAnsi="Cambria" w:cs="Cambria"/>
                <w:lang w:val="en-US"/>
              </w:rPr>
              <w:t xml:space="preserve"> anti-HBs,</w:t>
            </w:r>
            <w:r w:rsidRPr="008D168E">
              <w:rPr>
                <w:rFonts w:ascii="Cambria" w:hAnsi="Cambria" w:cs="Cambria"/>
                <w:lang w:val="en-US"/>
              </w:rPr>
              <w:t xml:space="preserve"> anti-HCV. </w:t>
            </w:r>
            <w:r>
              <w:rPr>
                <w:rFonts w:ascii="Cambria" w:hAnsi="Cambria" w:cs="Cambria"/>
              </w:rPr>
              <w:t>Ved kjent kronisk HBV-infeksjon: også HBeAg, anti-HBe, HBV PCR</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Kjent kronisk HBV med akutt exacerbasjon</w:t>
            </w:r>
          </w:p>
        </w:tc>
        <w:tc>
          <w:tcPr>
            <w:tcW w:w="2084" w:type="dxa"/>
            <w:vAlign w:val="center"/>
          </w:tcPr>
          <w:p w:rsidR="006B1C01" w:rsidRDefault="006B1C01">
            <w:pPr>
              <w:spacing w:after="120"/>
              <w:rPr>
                <w:rFonts w:ascii="Cambria" w:hAnsi="Cambria" w:cs="Cambria"/>
              </w:rPr>
            </w:pPr>
            <w:r>
              <w:rPr>
                <w:rFonts w:ascii="Cambria" w:hAnsi="Cambria" w:cs="Cambria"/>
              </w:rPr>
              <w:t>HBV</w:t>
            </w:r>
          </w:p>
        </w:tc>
        <w:tc>
          <w:tcPr>
            <w:tcW w:w="3284" w:type="dxa"/>
            <w:vAlign w:val="center"/>
          </w:tcPr>
          <w:p w:rsidR="006B1C01" w:rsidRDefault="006B1C01">
            <w:pPr>
              <w:spacing w:after="120"/>
              <w:rPr>
                <w:rFonts w:ascii="Cambria" w:hAnsi="Cambria" w:cs="Cambria"/>
              </w:rPr>
            </w:pPr>
            <w:r>
              <w:rPr>
                <w:rFonts w:ascii="Cambria" w:hAnsi="Cambria" w:cs="Cambria"/>
              </w:rPr>
              <w:t>Serum: vurdere delta-ag, anti-delta. OBS: pas. kan bli forbigående HBsAg negativ ved en deltainfeksjon</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color w:val="000000"/>
              </w:rPr>
            </w:pPr>
            <w:r>
              <w:rPr>
                <w:rFonts w:ascii="Cambria" w:hAnsi="Cambria" w:cs="Cambria"/>
                <w:b/>
                <w:bCs/>
                <w:color w:val="000000"/>
              </w:rPr>
              <w:t>Luftveier</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Difteri</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Corynebacterium diphtheriae</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Vattpensel: Halsbelegg, nese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p w:rsidR="006B1C01" w:rsidRDefault="006B1C01">
            <w:pPr>
              <w:tabs>
                <w:tab w:val="left" w:pos="227"/>
              </w:tabs>
              <w:spacing w:after="120"/>
              <w:rPr>
                <w:rFonts w:ascii="Cambria" w:hAnsi="Cambria" w:cs="Cambria"/>
                <w:color w:val="000000"/>
              </w:rPr>
            </w:pPr>
            <w:r>
              <w:rPr>
                <w:rFonts w:ascii="Cambria" w:hAnsi="Cambria" w:cs="Cambria"/>
                <w:color w:val="000000"/>
              </w:rPr>
              <w:t>Kontakt laboratoriet</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Kikhoste</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Bordetella pertussis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Tynn pensel i virustransportmedium til PCR us. (dyp neseprøve) </w:t>
            </w:r>
          </w:p>
        </w:tc>
        <w:tc>
          <w:tcPr>
            <w:tcW w:w="2856" w:type="dxa"/>
            <w:vAlign w:val="center"/>
          </w:tcPr>
          <w:p w:rsidR="006B1C01" w:rsidRDefault="006B1C01">
            <w:pPr>
              <w:tabs>
                <w:tab w:val="left" w:pos="227"/>
              </w:tabs>
              <w:spacing w:after="120"/>
              <w:rPr>
                <w:rFonts w:ascii="Cambria" w:hAnsi="Cambria" w:cs="Cambria"/>
                <w:color w:val="000000"/>
              </w:rPr>
            </w:pP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Epiglottitt</w:t>
            </w:r>
          </w:p>
        </w:tc>
        <w:tc>
          <w:tcPr>
            <w:tcW w:w="2084" w:type="dxa"/>
            <w:vMerge w:val="restart"/>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Haemophilus influenzae</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Tynn vattpensel: Dyp neseprøve</w:t>
            </w:r>
          </w:p>
          <w:p w:rsidR="006B1C01" w:rsidRDefault="006B1C01">
            <w:pPr>
              <w:tabs>
                <w:tab w:val="left" w:pos="227"/>
              </w:tabs>
              <w:spacing w:after="120"/>
              <w:rPr>
                <w:rFonts w:ascii="Cambria" w:hAnsi="Cambria" w:cs="Cambria"/>
                <w:color w:val="000000"/>
              </w:rPr>
            </w:pPr>
            <w:r>
              <w:rPr>
                <w:rFonts w:ascii="Cambria" w:hAnsi="Cambria" w:cs="Cambria"/>
                <w:color w:val="000000"/>
              </w:rPr>
              <w:t>Vattpensel: halsprøve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tcPr>
          <w:p w:rsidR="006B1C01" w:rsidRDefault="006B1C01">
            <w:pPr>
              <w:tabs>
                <w:tab w:val="left" w:pos="227"/>
              </w:tabs>
              <w:spacing w:after="120"/>
              <w:rPr>
                <w:rFonts w:ascii="Cambria" w:hAnsi="Cambria" w:cs="Cambria"/>
                <w:i/>
                <w:iCs/>
                <w:color w:val="000000"/>
              </w:rPr>
            </w:pP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Se bakteriemi/sepsis</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Nedre luftveisinfeksjon</w:t>
            </w:r>
          </w:p>
        </w:tc>
        <w:tc>
          <w:tcPr>
            <w:tcW w:w="2084" w:type="dxa"/>
            <w:vMerge w:val="restart"/>
            <w:vAlign w:val="center"/>
          </w:tcPr>
          <w:p w:rsidR="006B1C01" w:rsidRPr="008D168E" w:rsidRDefault="006B1C01">
            <w:pPr>
              <w:tabs>
                <w:tab w:val="left" w:pos="227"/>
              </w:tabs>
              <w:spacing w:after="120"/>
              <w:rPr>
                <w:rFonts w:ascii="Cambria" w:hAnsi="Cambria" w:cs="Cambria"/>
                <w:color w:val="000000"/>
                <w:lang w:val="en-US"/>
              </w:rPr>
            </w:pPr>
            <w:r w:rsidRPr="008D168E">
              <w:rPr>
                <w:rFonts w:ascii="Cambria" w:hAnsi="Cambria" w:cs="Cambria"/>
                <w:i/>
                <w:iCs/>
                <w:lang w:val="en-US"/>
              </w:rPr>
              <w:t>Streptococcus pneumoniae, Haemophilus influenzae, Streptococcus pyo</w:t>
            </w:r>
            <w:r w:rsidRPr="008D168E">
              <w:rPr>
                <w:rFonts w:ascii="Cambria" w:hAnsi="Cambria" w:cs="Cambria"/>
                <w:i/>
                <w:iCs/>
                <w:color w:val="000000"/>
                <w:lang w:val="en-US"/>
              </w:rPr>
              <w:t>genes, Moraxella catarrhalis, Staph. aureus</w:t>
            </w:r>
            <w:r w:rsidRPr="008D168E">
              <w:rPr>
                <w:rFonts w:ascii="Cambria" w:hAnsi="Cambria" w:cs="Cambria"/>
                <w:color w:val="000000"/>
                <w:lang w:val="en-US"/>
              </w:rPr>
              <w:t xml:space="preserve">, Gram negative staver </w:t>
            </w:r>
          </w:p>
        </w:tc>
        <w:tc>
          <w:tcPr>
            <w:tcW w:w="3284" w:type="dxa"/>
            <w:vAlign w:val="center"/>
          </w:tcPr>
          <w:p w:rsidR="006B1C01" w:rsidRDefault="006B1C01">
            <w:pPr>
              <w:pStyle w:val="BodyText"/>
              <w:spacing w:after="120"/>
              <w:rPr>
                <w:rFonts w:ascii="Cambria" w:hAnsi="Cambria" w:cs="Cambria"/>
                <w:lang w:val="nb-NO"/>
              </w:rPr>
            </w:pPr>
            <w:r>
              <w:rPr>
                <w:rFonts w:ascii="Cambria" w:hAnsi="Cambria" w:cs="Cambria"/>
                <w:lang w:val="nb-NO"/>
              </w:rPr>
              <w:t>Hosteprøve om morgenen. Ekspektorat.</w:t>
            </w:r>
          </w:p>
          <w:p w:rsidR="006B1C01" w:rsidRDefault="006B1C01">
            <w:pPr>
              <w:tabs>
                <w:tab w:val="left" w:pos="227"/>
              </w:tabs>
              <w:spacing w:after="120"/>
              <w:rPr>
                <w:rFonts w:ascii="Cambria" w:hAnsi="Cambria" w:cs="Cambria"/>
                <w:color w:val="000000"/>
              </w:rPr>
            </w:pPr>
            <w:r>
              <w:rPr>
                <w:rFonts w:ascii="Cambria" w:hAnsi="Cambria" w:cs="Cambria"/>
                <w:color w:val="000000"/>
              </w:rPr>
              <w:t>Indusert sputum,</w:t>
            </w:r>
          </w:p>
          <w:p w:rsidR="006B1C01" w:rsidRDefault="006B1C01">
            <w:pPr>
              <w:tabs>
                <w:tab w:val="left" w:pos="227"/>
              </w:tabs>
              <w:spacing w:after="120"/>
              <w:rPr>
                <w:rFonts w:ascii="Cambria" w:hAnsi="Cambria" w:cs="Cambria"/>
                <w:color w:val="000000"/>
              </w:rPr>
            </w:pPr>
            <w:r>
              <w:rPr>
                <w:rFonts w:ascii="Cambria" w:hAnsi="Cambria" w:cs="Cambria"/>
                <w:color w:val="000000"/>
              </w:rPr>
              <w:t xml:space="preserve">BAL, TTA, Bronkialsekret.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Sterilt glass </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ign w:val="center"/>
          </w:tcPr>
          <w:p w:rsidR="006B1C01" w:rsidRDefault="006B1C01">
            <w:pPr>
              <w:tabs>
                <w:tab w:val="left" w:pos="227"/>
              </w:tabs>
              <w:spacing w:after="120"/>
              <w:rPr>
                <w:rFonts w:ascii="Cambria" w:hAnsi="Cambria" w:cs="Cambria"/>
                <w:i/>
                <w:iCs/>
                <w:color w:val="000000"/>
              </w:rPr>
            </w:pPr>
          </w:p>
        </w:tc>
        <w:tc>
          <w:tcPr>
            <w:tcW w:w="3284" w:type="dxa"/>
            <w:vAlign w:val="center"/>
          </w:tcPr>
          <w:p w:rsidR="006B1C01" w:rsidRDefault="006B1C01">
            <w:pPr>
              <w:pStyle w:val="Header"/>
              <w:tabs>
                <w:tab w:val="clear" w:pos="4153"/>
                <w:tab w:val="clear" w:pos="8306"/>
                <w:tab w:val="left" w:pos="227"/>
              </w:tabs>
              <w:spacing w:after="120"/>
            </w:pPr>
            <w:r>
              <w:t xml:space="preserve">Tynn vattpensel: Dyp neseprøve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Transportmedium </w:t>
            </w:r>
          </w:p>
        </w:tc>
      </w:tr>
      <w:tr w:rsidR="006B1C01">
        <w:trPr>
          <w:cantSplit/>
          <w:trHeight w:val="1110"/>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 xml:space="preserve">Legionella </w:t>
            </w:r>
          </w:p>
          <w:p w:rsidR="006B1C01" w:rsidRDefault="006B1C01">
            <w:pPr>
              <w:tabs>
                <w:tab w:val="left" w:pos="227"/>
              </w:tabs>
              <w:spacing w:after="120"/>
              <w:rPr>
                <w:rFonts w:ascii="Cambria" w:hAnsi="Cambria" w:cs="Cambria"/>
                <w:i/>
                <w:iCs/>
                <w:color w:val="000000"/>
                <w:lang w:val="en-GB"/>
              </w:rPr>
            </w:pPr>
            <w:r>
              <w:rPr>
                <w:rFonts w:ascii="Cambria" w:hAnsi="Cambria" w:cs="Cambria"/>
                <w:i/>
                <w:iCs/>
                <w:color w:val="000000"/>
                <w:lang w:val="en-GB"/>
              </w:rPr>
              <w:t>Pneumocystis jiroveci (”carinii”)</w:t>
            </w:r>
          </w:p>
        </w:tc>
        <w:tc>
          <w:tcPr>
            <w:tcW w:w="3284" w:type="dxa"/>
            <w:vAlign w:val="center"/>
          </w:tcPr>
          <w:p w:rsidR="006B1C01" w:rsidRDefault="006B1C01">
            <w:pPr>
              <w:tabs>
                <w:tab w:val="left" w:pos="227"/>
              </w:tabs>
              <w:spacing w:after="120"/>
            </w:pPr>
            <w:r>
              <w:t xml:space="preserve">BAL, indusert sputum.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restart"/>
            <w:vAlign w:val="center"/>
          </w:tcPr>
          <w:p w:rsidR="006B1C01" w:rsidRDefault="006B1C01">
            <w:pPr>
              <w:tabs>
                <w:tab w:val="left" w:pos="227"/>
              </w:tabs>
              <w:spacing w:after="120"/>
              <w:rPr>
                <w:rFonts w:ascii="Cambria" w:hAnsi="Cambria" w:cs="Cambria"/>
              </w:rPr>
            </w:pPr>
            <w:r>
              <w:rPr>
                <w:rFonts w:ascii="Cambria" w:hAnsi="Cambria" w:cs="Cambria"/>
              </w:rPr>
              <w:t>Mycoplasma</w:t>
            </w:r>
          </w:p>
          <w:p w:rsidR="006B1C01" w:rsidRDefault="006B1C01">
            <w:pPr>
              <w:tabs>
                <w:tab w:val="left" w:pos="227"/>
              </w:tabs>
              <w:spacing w:after="120"/>
              <w:rPr>
                <w:rFonts w:ascii="Cambria" w:hAnsi="Cambria" w:cs="Cambria"/>
              </w:rPr>
            </w:pPr>
            <w:r>
              <w:rPr>
                <w:rFonts w:ascii="Cambria" w:hAnsi="Cambria" w:cs="Cambria"/>
              </w:rPr>
              <w:t>Chlamydophila</w:t>
            </w:r>
          </w:p>
          <w:p w:rsidR="006B1C01" w:rsidRDefault="006B1C01">
            <w:pPr>
              <w:tabs>
                <w:tab w:val="left" w:pos="227"/>
              </w:tabs>
              <w:spacing w:after="120"/>
              <w:rPr>
                <w:rFonts w:ascii="Cambria" w:hAnsi="Cambria" w:cs="Cambria"/>
                <w:i/>
                <w:iCs/>
                <w:color w:val="000000"/>
              </w:rPr>
            </w:pPr>
            <w:r>
              <w:rPr>
                <w:rFonts w:ascii="Cambria" w:hAnsi="Cambria" w:cs="Cambria"/>
              </w:rPr>
              <w:t>Luftveisvirus, herunder</w:t>
            </w:r>
          </w:p>
          <w:p w:rsidR="006B1C01" w:rsidRDefault="006B1C01">
            <w:pPr>
              <w:tabs>
                <w:tab w:val="left" w:pos="227"/>
              </w:tabs>
              <w:spacing w:after="120"/>
              <w:rPr>
                <w:rFonts w:ascii="Cambria" w:hAnsi="Cambria" w:cs="Cambria"/>
              </w:rPr>
            </w:pPr>
            <w:r>
              <w:rPr>
                <w:rFonts w:ascii="Cambria" w:hAnsi="Cambria" w:cs="Cambria"/>
              </w:rPr>
              <w:t>RSV</w:t>
            </w:r>
          </w:p>
          <w:p w:rsidR="006B1C01" w:rsidRDefault="006B1C01">
            <w:pPr>
              <w:pStyle w:val="Header"/>
              <w:tabs>
                <w:tab w:val="clear" w:pos="4153"/>
                <w:tab w:val="clear" w:pos="8306"/>
                <w:tab w:val="left" w:pos="227"/>
              </w:tabs>
              <w:spacing w:after="120"/>
              <w:rPr>
                <w:rFonts w:ascii="Cambria" w:hAnsi="Cambria" w:cs="Cambria"/>
              </w:rPr>
            </w:pPr>
            <w:r>
              <w:rPr>
                <w:rFonts w:ascii="Cambria" w:hAnsi="Cambria" w:cs="Cambria"/>
              </w:rPr>
              <w:t>Parainfluensavirus</w:t>
            </w:r>
          </w:p>
          <w:p w:rsidR="006B1C01" w:rsidRPr="0073569F" w:rsidRDefault="006B1C01">
            <w:pPr>
              <w:tabs>
                <w:tab w:val="left" w:pos="227"/>
              </w:tabs>
              <w:spacing w:after="120"/>
              <w:rPr>
                <w:rFonts w:ascii="Cambria" w:hAnsi="Cambria" w:cs="Cambria"/>
                <w:lang w:val="en-US"/>
              </w:rPr>
            </w:pPr>
            <w:r w:rsidRPr="0073569F">
              <w:rPr>
                <w:rFonts w:ascii="Cambria" w:hAnsi="Cambria" w:cs="Cambria"/>
                <w:lang w:val="en-US"/>
              </w:rPr>
              <w:t>Adenovirus</w:t>
            </w:r>
          </w:p>
          <w:p w:rsidR="006B1C01" w:rsidRPr="0073569F" w:rsidRDefault="006B1C01" w:rsidP="00A4758E">
            <w:pPr>
              <w:tabs>
                <w:tab w:val="left" w:pos="227"/>
              </w:tabs>
              <w:spacing w:after="120"/>
              <w:rPr>
                <w:rFonts w:ascii="Cambria" w:hAnsi="Cambria" w:cs="Cambria"/>
                <w:i/>
                <w:iCs/>
                <w:color w:val="000000"/>
                <w:lang w:val="en-US"/>
              </w:rPr>
            </w:pPr>
            <w:r>
              <w:rPr>
                <w:rFonts w:ascii="Cambria" w:hAnsi="Cambria" w:cs="Cambria"/>
                <w:lang w:val="en-GB"/>
              </w:rPr>
              <w:t>Influensavirus A/B Metapneumovirus</w:t>
            </w:r>
          </w:p>
        </w:tc>
        <w:tc>
          <w:tcPr>
            <w:tcW w:w="3284" w:type="dxa"/>
            <w:vAlign w:val="center"/>
          </w:tcPr>
          <w:p w:rsidR="006B1C01" w:rsidRDefault="006B1C01">
            <w:pPr>
              <w:spacing w:after="120"/>
              <w:rPr>
                <w:rFonts w:ascii="Cambria" w:hAnsi="Cambria" w:cs="Cambria"/>
              </w:rPr>
            </w:pPr>
            <w:r>
              <w:rPr>
                <w:rFonts w:ascii="Cambria" w:hAnsi="Cambria" w:cs="Cambria"/>
              </w:rPr>
              <w:t>Nasofarynxprøve, BAL: PCR</w:t>
            </w:r>
            <w:r w:rsidDel="00B23121">
              <w:rPr>
                <w:rFonts w:ascii="Cambria" w:hAnsi="Cambria" w:cs="Cambria"/>
              </w:rPr>
              <w:t xml:space="preserve"> </w:t>
            </w:r>
          </w:p>
        </w:tc>
        <w:tc>
          <w:tcPr>
            <w:tcW w:w="2856" w:type="dxa"/>
            <w:vAlign w:val="center"/>
          </w:tcPr>
          <w:p w:rsidR="006B1C01" w:rsidRDefault="006B1C01">
            <w:pPr>
              <w:tabs>
                <w:tab w:val="left" w:pos="227"/>
              </w:tabs>
              <w:spacing w:after="120"/>
              <w:rPr>
                <w:rFonts w:ascii="Cambria" w:hAnsi="Cambria" w:cs="Cambria"/>
                <w:color w:val="000000"/>
              </w:rPr>
            </w:pP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ign w:val="center"/>
          </w:tcPr>
          <w:p w:rsidR="006B1C01" w:rsidRDefault="006B1C01" w:rsidP="00A4758E">
            <w:pPr>
              <w:tabs>
                <w:tab w:val="left" w:pos="227"/>
              </w:tabs>
              <w:spacing w:after="120"/>
              <w:rPr>
                <w:rFonts w:ascii="Cambria" w:hAnsi="Cambria" w:cs="Cambria"/>
              </w:rPr>
            </w:pPr>
          </w:p>
        </w:tc>
        <w:tc>
          <w:tcPr>
            <w:tcW w:w="3284" w:type="dxa"/>
            <w:vAlign w:val="center"/>
          </w:tcPr>
          <w:p w:rsidR="006B1C01" w:rsidRDefault="006B1C01">
            <w:pPr>
              <w:spacing w:after="120"/>
              <w:rPr>
                <w:rFonts w:ascii="Cambria" w:hAnsi="Cambria" w:cs="Cambria"/>
              </w:rPr>
            </w:pPr>
            <w:r>
              <w:rPr>
                <w:rFonts w:ascii="Cambria" w:hAnsi="Cambria" w:cs="Cambria"/>
              </w:rPr>
              <w:t>Nasofarynxprøve, BAL: PCR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ign w:val="center"/>
          </w:tcPr>
          <w:p w:rsidR="006B1C01" w:rsidRDefault="006B1C01">
            <w:pPr>
              <w:tabs>
                <w:tab w:val="left" w:pos="227"/>
              </w:tabs>
              <w:spacing w:after="120"/>
              <w:rPr>
                <w:rFonts w:ascii="Cambria" w:hAnsi="Cambria" w:cs="Cambria"/>
                <w:i/>
                <w:iCs/>
                <w:color w:val="000000"/>
                <w:lang w:val="en-GB"/>
              </w:rPr>
            </w:pPr>
          </w:p>
        </w:tc>
        <w:tc>
          <w:tcPr>
            <w:tcW w:w="3284" w:type="dxa"/>
            <w:vAlign w:val="center"/>
          </w:tcPr>
          <w:p w:rsidR="006B1C01" w:rsidRDefault="006B1C01" w:rsidP="00FF0D8D">
            <w:pPr>
              <w:spacing w:after="120"/>
            </w:pPr>
            <w:r w:rsidRPr="008D168E">
              <w:rPr>
                <w:rFonts w:ascii="Cambria" w:hAnsi="Cambria" w:cs="Cambria"/>
              </w:rPr>
              <w:t>Nasofarynx</w:t>
            </w:r>
            <w:r>
              <w:rPr>
                <w:rFonts w:ascii="Cambria" w:hAnsi="Cambria" w:cs="Cambria"/>
              </w:rPr>
              <w:t>/halsprøve</w:t>
            </w:r>
            <w:r w:rsidRPr="008D168E">
              <w:rPr>
                <w:rFonts w:ascii="Cambria" w:hAnsi="Cambria" w:cs="Cambria"/>
              </w:rPr>
              <w:t xml:space="preserve">, BAL: “luftveisvirus” </w:t>
            </w:r>
            <w:r>
              <w:t xml:space="preserve">(inkl. influensavirus A/B i sesongen) PCR. </w:t>
            </w:r>
          </w:p>
          <w:p w:rsidR="006B1C01" w:rsidRDefault="006B1C01" w:rsidP="00FF0D8D">
            <w:pPr>
              <w:spacing w:after="120"/>
            </w:pP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lang w:val="de-DE"/>
              </w:rPr>
            </w:pPr>
            <w:r>
              <w:rPr>
                <w:rFonts w:ascii="Cambria" w:hAnsi="Cambria" w:cs="Cambria"/>
                <w:b/>
                <w:bCs/>
                <w:color w:val="000000"/>
                <w:lang w:val="de-DE"/>
              </w:rPr>
              <w:t>Rhinitt</w:t>
            </w:r>
          </w:p>
        </w:tc>
        <w:tc>
          <w:tcPr>
            <w:tcW w:w="2084" w:type="dxa"/>
            <w:vAlign w:val="center"/>
          </w:tcPr>
          <w:p w:rsidR="006B1C01" w:rsidRDefault="006B1C01">
            <w:pPr>
              <w:tabs>
                <w:tab w:val="left" w:pos="227"/>
              </w:tabs>
              <w:spacing w:after="120"/>
              <w:rPr>
                <w:rFonts w:ascii="Cambria" w:hAnsi="Cambria" w:cs="Cambria"/>
                <w:i/>
                <w:iCs/>
                <w:color w:val="000000"/>
                <w:lang w:val="de-DE"/>
              </w:rPr>
            </w:pPr>
            <w:r>
              <w:rPr>
                <w:rFonts w:ascii="Cambria" w:hAnsi="Cambria" w:cs="Cambria"/>
                <w:i/>
                <w:iCs/>
                <w:color w:val="000000"/>
                <w:lang w:val="de-DE"/>
              </w:rPr>
              <w:t xml:space="preserve">S. pneumoniae, </w:t>
            </w:r>
          </w:p>
          <w:p w:rsidR="006B1C01" w:rsidRDefault="006B1C01">
            <w:pPr>
              <w:tabs>
                <w:tab w:val="left" w:pos="227"/>
              </w:tabs>
              <w:spacing w:after="120"/>
              <w:rPr>
                <w:rFonts w:ascii="Cambria" w:hAnsi="Cambria" w:cs="Cambria"/>
                <w:i/>
                <w:iCs/>
                <w:color w:val="000000"/>
                <w:lang w:val="de-DE"/>
              </w:rPr>
            </w:pPr>
            <w:r>
              <w:rPr>
                <w:rFonts w:ascii="Cambria" w:hAnsi="Cambria" w:cs="Cambria"/>
                <w:i/>
                <w:iCs/>
                <w:color w:val="000000"/>
                <w:lang w:val="de-DE"/>
              </w:rPr>
              <w:t xml:space="preserve">H. influenzae, </w:t>
            </w:r>
          </w:p>
          <w:p w:rsidR="006B1C01" w:rsidRPr="008D168E" w:rsidRDefault="006B1C01">
            <w:pPr>
              <w:tabs>
                <w:tab w:val="left" w:pos="227"/>
              </w:tabs>
              <w:spacing w:after="120"/>
              <w:rPr>
                <w:rFonts w:ascii="Cambria" w:hAnsi="Cambria" w:cs="Cambria"/>
                <w:color w:val="000000"/>
                <w:lang w:val="en-US"/>
              </w:rPr>
            </w:pPr>
            <w:r w:rsidRPr="008D168E">
              <w:rPr>
                <w:rFonts w:ascii="Cambria" w:hAnsi="Cambria" w:cs="Cambria"/>
                <w:i/>
                <w:iCs/>
                <w:color w:val="000000"/>
                <w:lang w:val="en-US"/>
              </w:rPr>
              <w:t>S. pyogenes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Tynn vattpensel: dyp neseprøve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Otitis media</w:t>
            </w:r>
          </w:p>
        </w:tc>
        <w:tc>
          <w:tcPr>
            <w:tcW w:w="2084" w:type="dxa"/>
            <w:vAlign w:val="center"/>
          </w:tcPr>
          <w:p w:rsidR="006B1C01" w:rsidRPr="008D168E" w:rsidRDefault="006B1C01">
            <w:pPr>
              <w:tabs>
                <w:tab w:val="left" w:pos="227"/>
              </w:tabs>
              <w:spacing w:after="120"/>
              <w:rPr>
                <w:rFonts w:ascii="Cambria" w:hAnsi="Cambria" w:cs="Cambria"/>
                <w:i/>
                <w:iCs/>
                <w:color w:val="000000"/>
                <w:lang w:val="en-US"/>
              </w:rPr>
            </w:pPr>
            <w:r w:rsidRPr="008D168E">
              <w:rPr>
                <w:rFonts w:ascii="Cambria" w:hAnsi="Cambria" w:cs="Cambria"/>
                <w:color w:val="000000"/>
                <w:u w:val="single"/>
                <w:lang w:val="en-US"/>
              </w:rPr>
              <w:t>Akutt</w:t>
            </w:r>
            <w:r w:rsidRPr="008D168E">
              <w:rPr>
                <w:rFonts w:ascii="Cambria" w:hAnsi="Cambria" w:cs="Cambria"/>
                <w:color w:val="000000"/>
                <w:lang w:val="en-US"/>
              </w:rPr>
              <w:t xml:space="preserve">: </w:t>
            </w:r>
            <w:r w:rsidRPr="008D168E">
              <w:rPr>
                <w:rFonts w:ascii="Cambria" w:hAnsi="Cambria" w:cs="Cambria"/>
                <w:i/>
                <w:iCs/>
                <w:color w:val="000000"/>
                <w:lang w:val="en-US"/>
              </w:rPr>
              <w:t xml:space="preserve">S. pneumoniae, H. influenzae, </w:t>
            </w:r>
          </w:p>
          <w:p w:rsidR="006B1C01" w:rsidRPr="008D168E" w:rsidRDefault="006B1C01">
            <w:pPr>
              <w:tabs>
                <w:tab w:val="left" w:pos="227"/>
              </w:tabs>
              <w:spacing w:after="120"/>
              <w:rPr>
                <w:rFonts w:ascii="Cambria" w:hAnsi="Cambria" w:cs="Cambria"/>
                <w:i/>
                <w:iCs/>
                <w:color w:val="000000"/>
                <w:lang w:val="en-US"/>
              </w:rPr>
            </w:pPr>
            <w:r w:rsidRPr="008D168E">
              <w:rPr>
                <w:rFonts w:ascii="Cambria" w:hAnsi="Cambria" w:cs="Cambria"/>
                <w:i/>
                <w:iCs/>
                <w:color w:val="000000"/>
                <w:lang w:val="en-US"/>
              </w:rPr>
              <w:t>S. pyogenes,</w:t>
            </w:r>
          </w:p>
          <w:p w:rsidR="006B1C01" w:rsidRPr="008D168E" w:rsidRDefault="006B1C01">
            <w:pPr>
              <w:tabs>
                <w:tab w:val="left" w:pos="227"/>
              </w:tabs>
              <w:spacing w:after="120"/>
              <w:rPr>
                <w:rFonts w:ascii="Cambria" w:hAnsi="Cambria" w:cs="Cambria"/>
                <w:i/>
                <w:iCs/>
                <w:color w:val="000000"/>
                <w:lang w:val="en-US"/>
              </w:rPr>
            </w:pPr>
            <w:r w:rsidRPr="008D168E">
              <w:rPr>
                <w:rFonts w:ascii="Cambria" w:hAnsi="Cambria" w:cs="Cambria"/>
                <w:i/>
                <w:iCs/>
                <w:color w:val="000000"/>
                <w:lang w:val="en-US"/>
              </w:rPr>
              <w:t>M. catarrhalis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Tynn vattpensel: dyp neseprøve, øresekret ved perforasjon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Transportmedium </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u w:val="single"/>
              </w:rPr>
              <w:t>Kronisk:</w:t>
            </w:r>
            <w:r>
              <w:rPr>
                <w:rFonts w:ascii="Cambria" w:hAnsi="Cambria" w:cs="Cambria"/>
                <w:color w:val="000000"/>
              </w:rPr>
              <w:t xml:space="preserve"> Gram negative staver, </w:t>
            </w:r>
          </w:p>
          <w:p w:rsidR="006B1C01" w:rsidRDefault="006B1C01">
            <w:pPr>
              <w:tabs>
                <w:tab w:val="left" w:pos="227"/>
              </w:tabs>
              <w:spacing w:after="120"/>
              <w:rPr>
                <w:rFonts w:ascii="Cambria" w:hAnsi="Cambria" w:cs="Cambria"/>
                <w:color w:val="000000"/>
                <w:u w:val="single"/>
              </w:rPr>
            </w:pPr>
            <w:r>
              <w:rPr>
                <w:rFonts w:ascii="Cambria" w:hAnsi="Cambria" w:cs="Cambria"/>
                <w:i/>
                <w:iCs/>
                <w:color w:val="000000"/>
              </w:rPr>
              <w:t>Staph. Aureus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Tynn vattpensel: Øresekret</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lang w:val="de-DE"/>
              </w:rPr>
            </w:pPr>
            <w:r>
              <w:rPr>
                <w:rFonts w:ascii="Cambria" w:hAnsi="Cambria" w:cs="Cambria"/>
                <w:b/>
                <w:bCs/>
                <w:color w:val="000000"/>
                <w:lang w:val="de-DE"/>
              </w:rPr>
              <w:t>Otitis externa</w:t>
            </w:r>
          </w:p>
          <w:p w:rsidR="006B1C01" w:rsidRDefault="006B1C01">
            <w:pPr>
              <w:tabs>
                <w:tab w:val="left" w:pos="227"/>
              </w:tabs>
              <w:spacing w:after="120"/>
              <w:rPr>
                <w:rFonts w:ascii="Cambria" w:hAnsi="Cambria" w:cs="Cambria"/>
                <w:color w:val="000000"/>
                <w:lang w:val="de-DE"/>
              </w:rPr>
            </w:pP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color w:val="000000"/>
              </w:rPr>
              <w:t xml:space="preserve">Gram neg. staver, </w:t>
            </w:r>
            <w:r>
              <w:rPr>
                <w:rFonts w:ascii="Cambria" w:hAnsi="Cambria" w:cs="Cambria"/>
                <w:i/>
                <w:iCs/>
                <w:color w:val="000000"/>
              </w:rPr>
              <w:t>Aspergillus niger</w:t>
            </w:r>
          </w:p>
          <w:p w:rsidR="006B1C01" w:rsidRDefault="006B1C01">
            <w:pPr>
              <w:tabs>
                <w:tab w:val="left" w:pos="227"/>
              </w:tabs>
              <w:spacing w:after="120"/>
              <w:rPr>
                <w:rFonts w:ascii="Cambria" w:hAnsi="Cambria" w:cs="Cambria"/>
                <w:color w:val="000000"/>
              </w:rPr>
            </w:pPr>
            <w:r>
              <w:rPr>
                <w:rFonts w:ascii="Cambria" w:hAnsi="Cambria" w:cs="Cambria"/>
                <w:color w:val="000000"/>
              </w:rPr>
              <w:t xml:space="preserve">Andre </w:t>
            </w:r>
            <w:r>
              <w:rPr>
                <w:rFonts w:ascii="Cambria" w:hAnsi="Cambria" w:cs="Cambria"/>
                <w:i/>
                <w:iCs/>
                <w:color w:val="000000"/>
              </w:rPr>
              <w:t>Aspergillus</w:t>
            </w:r>
            <w:r>
              <w:rPr>
                <w:rFonts w:ascii="Cambria" w:hAnsi="Cambria" w:cs="Cambria"/>
                <w:color w:val="000000"/>
              </w:rPr>
              <w:t xml:space="preserve"> arter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Tynn vattpensel: Øresekret</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lang w:val="de-DE"/>
              </w:rPr>
            </w:pPr>
            <w:r>
              <w:rPr>
                <w:rFonts w:ascii="Cambria" w:hAnsi="Cambria" w:cs="Cambria"/>
                <w:b/>
                <w:bCs/>
                <w:color w:val="000000"/>
                <w:lang w:val="de-DE"/>
              </w:rPr>
              <w:t>Sinusitt</w:t>
            </w:r>
          </w:p>
        </w:tc>
        <w:tc>
          <w:tcPr>
            <w:tcW w:w="2084" w:type="dxa"/>
            <w:vAlign w:val="center"/>
          </w:tcPr>
          <w:p w:rsidR="006B1C01" w:rsidRDefault="006B1C01">
            <w:pPr>
              <w:tabs>
                <w:tab w:val="left" w:pos="227"/>
              </w:tabs>
              <w:spacing w:after="120"/>
              <w:rPr>
                <w:rFonts w:ascii="Cambria" w:hAnsi="Cambria" w:cs="Cambria"/>
                <w:i/>
                <w:iCs/>
                <w:color w:val="000000"/>
                <w:lang w:val="de-DE"/>
              </w:rPr>
            </w:pPr>
            <w:r>
              <w:rPr>
                <w:rFonts w:ascii="Cambria" w:hAnsi="Cambria" w:cs="Cambria"/>
                <w:i/>
                <w:iCs/>
                <w:color w:val="000000"/>
                <w:lang w:val="de-DE"/>
              </w:rPr>
              <w:t>S. pneumoniae,</w:t>
            </w:r>
          </w:p>
          <w:p w:rsidR="006B1C01" w:rsidRDefault="006B1C01">
            <w:pPr>
              <w:tabs>
                <w:tab w:val="left" w:pos="227"/>
              </w:tabs>
              <w:spacing w:after="120"/>
              <w:rPr>
                <w:rFonts w:ascii="Cambria" w:hAnsi="Cambria" w:cs="Cambria"/>
                <w:color w:val="000000"/>
                <w:lang w:val="de-DE"/>
              </w:rPr>
            </w:pPr>
            <w:r>
              <w:rPr>
                <w:rFonts w:ascii="Cambria" w:hAnsi="Cambria" w:cs="Cambria"/>
                <w:i/>
                <w:iCs/>
                <w:color w:val="000000"/>
                <w:lang w:val="de-DE"/>
              </w:rPr>
              <w:t>H. influenzae</w:t>
            </w:r>
            <w:r>
              <w:rPr>
                <w:rFonts w:ascii="Cambria" w:hAnsi="Cambria" w:cs="Cambria"/>
                <w:color w:val="000000"/>
                <w:lang w:val="de-DE"/>
              </w:rPr>
              <w:t>,</w:t>
            </w:r>
          </w:p>
          <w:p w:rsidR="006B1C01" w:rsidRDefault="006B1C01">
            <w:pPr>
              <w:tabs>
                <w:tab w:val="left" w:pos="227"/>
              </w:tabs>
              <w:spacing w:after="120"/>
              <w:rPr>
                <w:rFonts w:ascii="Cambria" w:hAnsi="Cambria" w:cs="Cambria"/>
                <w:color w:val="000000"/>
              </w:rPr>
            </w:pPr>
            <w:r>
              <w:rPr>
                <w:rFonts w:ascii="Cambria" w:hAnsi="Cambria" w:cs="Cambria"/>
              </w:rPr>
              <w:t>beta</w:t>
            </w:r>
            <w:r>
              <w:rPr>
                <w:rFonts w:ascii="Cambria" w:hAnsi="Cambria" w:cs="Cambria"/>
                <w:color w:val="000000"/>
              </w:rPr>
              <w:t>hemolytiske streptokokker,</w:t>
            </w:r>
          </w:p>
          <w:p w:rsidR="006B1C01" w:rsidRDefault="006B1C01">
            <w:pPr>
              <w:tabs>
                <w:tab w:val="left" w:pos="227"/>
              </w:tabs>
              <w:spacing w:after="120"/>
              <w:rPr>
                <w:rFonts w:ascii="Cambria" w:hAnsi="Cambria" w:cs="Cambria"/>
                <w:color w:val="000000"/>
              </w:rPr>
            </w:pPr>
            <w:r>
              <w:rPr>
                <w:rFonts w:ascii="Cambria" w:hAnsi="Cambria" w:cs="Cambria"/>
                <w:i/>
                <w:iCs/>
                <w:color w:val="000000"/>
              </w:rPr>
              <w:t>M. catarrhalis</w:t>
            </w:r>
            <w:r>
              <w:rPr>
                <w:rFonts w:ascii="Cambria" w:hAnsi="Cambria" w:cs="Cambria"/>
                <w:color w:val="000000"/>
              </w:rPr>
              <w:t xml:space="preserve"> (anaerober)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Tynn vattpensel: Dyp neseprøve</w:t>
            </w:r>
          </w:p>
          <w:p w:rsidR="006B1C01" w:rsidRDefault="006B1C01">
            <w:pPr>
              <w:tabs>
                <w:tab w:val="left" w:pos="227"/>
              </w:tabs>
              <w:spacing w:after="120"/>
              <w:rPr>
                <w:rFonts w:ascii="Cambria" w:hAnsi="Cambria" w:cs="Cambria"/>
                <w:color w:val="000000"/>
              </w:rPr>
            </w:pPr>
            <w:r>
              <w:rPr>
                <w:rFonts w:ascii="Cambria" w:hAnsi="Cambria" w:cs="Cambria"/>
                <w:color w:val="000000"/>
              </w:rPr>
              <w:t>Sinusaspirat</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Tonsillitt / faryngitt</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 xml:space="preserve">S. pyogenes </w:t>
            </w:r>
          </w:p>
          <w:p w:rsidR="006B1C01" w:rsidRDefault="006B1C01">
            <w:pPr>
              <w:tabs>
                <w:tab w:val="left" w:pos="227"/>
              </w:tabs>
              <w:spacing w:after="120"/>
              <w:rPr>
                <w:rFonts w:ascii="Cambria" w:hAnsi="Cambria" w:cs="Cambria"/>
                <w:color w:val="000000"/>
              </w:rPr>
            </w:pPr>
            <w:r>
              <w:rPr>
                <w:rFonts w:ascii="Cambria" w:hAnsi="Cambria" w:cs="Cambria"/>
                <w:color w:val="000000"/>
              </w:rPr>
              <w:t>(</w:t>
            </w:r>
            <w:r>
              <w:rPr>
                <w:rFonts w:ascii="Cambria" w:hAnsi="Cambria" w:cs="Cambria"/>
                <w:i/>
                <w:iCs/>
                <w:color w:val="000000"/>
              </w:rPr>
              <w:t>Corynebacterium diphtheriae</w:t>
            </w:r>
            <w:r>
              <w:rPr>
                <w:rFonts w:ascii="Cambria" w:hAnsi="Cambria" w:cs="Cambria"/>
                <w:color w:val="000000"/>
              </w:rPr>
              <w:t>)</w:t>
            </w:r>
          </w:p>
          <w:p w:rsidR="006B1C01" w:rsidRDefault="006B1C01">
            <w:pPr>
              <w:tabs>
                <w:tab w:val="left" w:pos="227"/>
              </w:tabs>
              <w:spacing w:after="120"/>
              <w:rPr>
                <w:rFonts w:ascii="Cambria" w:hAnsi="Cambria" w:cs="Cambria"/>
                <w:color w:val="000000"/>
              </w:rPr>
            </w:pPr>
            <w:r>
              <w:rPr>
                <w:rFonts w:ascii="Cambria" w:hAnsi="Cambria" w:cs="Cambria"/>
                <w:color w:val="000000"/>
              </w:rPr>
              <w:t>Virus, se nedenfor</w:t>
            </w:r>
          </w:p>
        </w:tc>
        <w:tc>
          <w:tcPr>
            <w:tcW w:w="32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Vattpensel: Fra tonsiller (se difteri)</w:t>
            </w:r>
          </w:p>
        </w:tc>
        <w:tc>
          <w:tcPr>
            <w:tcW w:w="2856"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Transportmedium</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lang w:val="da-DK"/>
              </w:rPr>
              <w:t>Tuberkulose</w:t>
            </w:r>
            <w:r>
              <w:rPr>
                <w:rFonts w:ascii="Cambria" w:hAnsi="Cambria" w:cs="Cambria"/>
                <w:b/>
                <w:bCs/>
                <w:color w:val="000000"/>
              </w:rPr>
              <w:t xml:space="preserve"> </w:t>
            </w:r>
          </w:p>
          <w:p w:rsidR="006B1C01" w:rsidRDefault="006B1C01">
            <w:pPr>
              <w:tabs>
                <w:tab w:val="left" w:pos="227"/>
              </w:tabs>
              <w:spacing w:after="120"/>
              <w:rPr>
                <w:rFonts w:ascii="Cambria" w:hAnsi="Cambria" w:cs="Cambria"/>
                <w:b/>
                <w:bCs/>
                <w:color w:val="000000"/>
                <w:lang w:val="da-DK"/>
              </w:rPr>
            </w:pPr>
            <w:r>
              <w:rPr>
                <w:rFonts w:ascii="Cambria" w:hAnsi="Cambria" w:cs="Cambria"/>
                <w:b/>
                <w:bCs/>
                <w:color w:val="000000"/>
              </w:rPr>
              <w:t xml:space="preserve">Se eget kapittel om </w:t>
            </w:r>
            <w:hyperlink w:anchor="Mykobakteriediagn" w:history="1">
              <w:r>
                <w:rPr>
                  <w:rStyle w:val="Hyperlink"/>
                  <w:rFonts w:ascii="Cambria" w:hAnsi="Cambria" w:cs="Cambria"/>
                  <w:b/>
                  <w:bCs/>
                  <w:sz w:val="24"/>
                  <w:szCs w:val="24"/>
                </w:rPr>
                <w:t>mykobakterie-diagnostikk</w:t>
              </w:r>
            </w:hyperlink>
          </w:p>
        </w:tc>
        <w:tc>
          <w:tcPr>
            <w:tcW w:w="2084" w:type="dxa"/>
            <w:vMerge w:val="restart"/>
            <w:vAlign w:val="center"/>
          </w:tcPr>
          <w:p w:rsidR="006B1C01" w:rsidRDefault="006B1C01">
            <w:pPr>
              <w:tabs>
                <w:tab w:val="left" w:pos="227"/>
              </w:tabs>
              <w:spacing w:after="120"/>
              <w:rPr>
                <w:rFonts w:ascii="Cambria" w:hAnsi="Cambria" w:cs="Cambria"/>
                <w:i/>
                <w:iCs/>
                <w:color w:val="000000"/>
                <w:lang w:val="da-DK"/>
              </w:rPr>
            </w:pPr>
            <w:r>
              <w:rPr>
                <w:rFonts w:ascii="Cambria" w:hAnsi="Cambria" w:cs="Cambria"/>
                <w:i/>
                <w:iCs/>
                <w:color w:val="000000"/>
                <w:lang w:val="da-DK"/>
              </w:rPr>
              <w:t>Mycobacterium tuberculosis</w:t>
            </w:r>
          </w:p>
        </w:tc>
        <w:tc>
          <w:tcPr>
            <w:tcW w:w="32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color w:val="000000"/>
                <w:lang w:val="da-DK"/>
              </w:rPr>
              <w:t>BAL</w:t>
            </w:r>
          </w:p>
        </w:tc>
        <w:tc>
          <w:tcPr>
            <w:tcW w:w="2856" w:type="dxa"/>
            <w:vAlign w:val="center"/>
          </w:tcPr>
          <w:p w:rsidR="006B1C01" w:rsidRDefault="006B1C01">
            <w:pPr>
              <w:tabs>
                <w:tab w:val="left" w:pos="227"/>
              </w:tabs>
              <w:spacing w:after="120"/>
              <w:rPr>
                <w:rFonts w:ascii="Cambria" w:hAnsi="Cambria" w:cs="Cambria"/>
                <w:b/>
                <w:bCs/>
                <w:color w:val="000000"/>
              </w:rPr>
            </w:pPr>
            <w:r>
              <w:rPr>
                <w:rFonts w:ascii="Cambria" w:hAnsi="Cambria" w:cs="Cambria"/>
                <w:color w:val="000000"/>
              </w:rPr>
              <w:t xml:space="preserve">Sterilt glass </w:t>
            </w:r>
          </w:p>
        </w:tc>
      </w:tr>
      <w:tr w:rsidR="006B1C01">
        <w:trPr>
          <w:cantSplit/>
          <w:jc w:val="center"/>
        </w:trPr>
        <w:tc>
          <w:tcPr>
            <w:tcW w:w="2746" w:type="dxa"/>
            <w:vMerge/>
            <w:vAlign w:val="center"/>
          </w:tcPr>
          <w:p w:rsidR="006B1C01" w:rsidRDefault="006B1C01">
            <w:pPr>
              <w:tabs>
                <w:tab w:val="left" w:pos="227"/>
              </w:tabs>
              <w:spacing w:after="120"/>
              <w:rPr>
                <w:rFonts w:ascii="Cambria" w:hAnsi="Cambria" w:cs="Cambria"/>
                <w:b/>
                <w:bCs/>
                <w:color w:val="000000"/>
                <w:lang w:val="da-DK"/>
              </w:rPr>
            </w:pPr>
          </w:p>
        </w:tc>
        <w:tc>
          <w:tcPr>
            <w:tcW w:w="2084" w:type="dxa"/>
            <w:vMerge/>
          </w:tcPr>
          <w:p w:rsidR="006B1C01" w:rsidRDefault="006B1C01">
            <w:pPr>
              <w:tabs>
                <w:tab w:val="left" w:pos="227"/>
              </w:tabs>
              <w:spacing w:after="120"/>
              <w:rPr>
                <w:rFonts w:ascii="Cambria" w:hAnsi="Cambria" w:cs="Cambria"/>
                <w:i/>
                <w:iCs/>
                <w:color w:val="000000"/>
                <w:lang w:val="da-DK"/>
              </w:rPr>
            </w:pPr>
          </w:p>
        </w:tc>
        <w:tc>
          <w:tcPr>
            <w:tcW w:w="32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Ekspektorat, bronkialsekret. Larynxprøve.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p w:rsidR="006B1C01" w:rsidRDefault="006B1C01">
            <w:pPr>
              <w:tabs>
                <w:tab w:val="left" w:pos="227"/>
              </w:tabs>
              <w:spacing w:after="120"/>
              <w:rPr>
                <w:rFonts w:ascii="Cambria" w:hAnsi="Cambria" w:cs="Cambria"/>
                <w:color w:val="000000"/>
              </w:rPr>
            </w:pPr>
            <w:r>
              <w:rPr>
                <w:rFonts w:ascii="Cambria" w:hAnsi="Cambria" w:cs="Cambria"/>
                <w:color w:val="000000"/>
              </w:rPr>
              <w:t xml:space="preserve">Steril transporthylse </w:t>
            </w:r>
          </w:p>
        </w:tc>
      </w:tr>
      <w:tr w:rsidR="006B1C01">
        <w:trPr>
          <w:cantSplit/>
          <w:jc w:val="center"/>
        </w:trPr>
        <w:tc>
          <w:tcPr>
            <w:tcW w:w="2746" w:type="dxa"/>
            <w:vMerge/>
            <w:vAlign w:val="center"/>
          </w:tcPr>
          <w:p w:rsidR="006B1C01" w:rsidRDefault="006B1C01">
            <w:pPr>
              <w:tabs>
                <w:tab w:val="left" w:pos="227"/>
              </w:tabs>
              <w:spacing w:after="120"/>
              <w:rPr>
                <w:rFonts w:ascii="Cambria" w:hAnsi="Cambria" w:cs="Cambria"/>
                <w:b/>
                <w:bCs/>
                <w:color w:val="000000"/>
                <w:lang w:val="da-DK"/>
              </w:rPr>
            </w:pPr>
          </w:p>
        </w:tc>
        <w:tc>
          <w:tcPr>
            <w:tcW w:w="2084" w:type="dxa"/>
            <w:vMerge/>
          </w:tcPr>
          <w:p w:rsidR="006B1C01" w:rsidRDefault="006B1C01">
            <w:pPr>
              <w:tabs>
                <w:tab w:val="left" w:pos="227"/>
              </w:tabs>
              <w:spacing w:after="120"/>
              <w:rPr>
                <w:rFonts w:ascii="Cambria" w:hAnsi="Cambria" w:cs="Cambria"/>
                <w:i/>
                <w:iCs/>
                <w:color w:val="000000"/>
                <w:lang w:val="da-DK"/>
              </w:rPr>
            </w:pPr>
          </w:p>
        </w:tc>
        <w:tc>
          <w:tcPr>
            <w:tcW w:w="32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lang w:val="da-DK"/>
              </w:rPr>
              <w:t>Ventrikkelskyllevann, urin, puss, vev.</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Sterilt glass </w:t>
            </w:r>
          </w:p>
        </w:tc>
      </w:tr>
      <w:tr w:rsidR="006B1C01">
        <w:trPr>
          <w:cantSplit/>
          <w:jc w:val="center"/>
        </w:trPr>
        <w:tc>
          <w:tcPr>
            <w:tcW w:w="2746" w:type="dxa"/>
            <w:vMerge/>
            <w:vAlign w:val="center"/>
          </w:tcPr>
          <w:p w:rsidR="006B1C01" w:rsidRDefault="006B1C01">
            <w:pPr>
              <w:tabs>
                <w:tab w:val="left" w:pos="227"/>
              </w:tabs>
              <w:spacing w:after="120"/>
              <w:rPr>
                <w:rFonts w:ascii="Cambria" w:hAnsi="Cambria" w:cs="Cambria"/>
                <w:b/>
                <w:bCs/>
                <w:color w:val="000000"/>
                <w:lang w:val="da-DK"/>
              </w:rPr>
            </w:pPr>
          </w:p>
        </w:tc>
        <w:tc>
          <w:tcPr>
            <w:tcW w:w="2084" w:type="dxa"/>
            <w:vMerge/>
          </w:tcPr>
          <w:p w:rsidR="006B1C01" w:rsidRDefault="006B1C01">
            <w:pPr>
              <w:tabs>
                <w:tab w:val="left" w:pos="227"/>
              </w:tabs>
              <w:spacing w:after="120"/>
              <w:rPr>
                <w:rFonts w:ascii="Cambria" w:hAnsi="Cambria" w:cs="Cambria"/>
                <w:i/>
                <w:iCs/>
                <w:color w:val="000000"/>
                <w:lang w:val="da-DK"/>
              </w:rPr>
            </w:pPr>
          </w:p>
        </w:tc>
        <w:tc>
          <w:tcPr>
            <w:tcW w:w="3284" w:type="dxa"/>
            <w:vAlign w:val="center"/>
          </w:tcPr>
          <w:p w:rsidR="006B1C01" w:rsidRDefault="006B1C01">
            <w:pPr>
              <w:tabs>
                <w:tab w:val="left" w:pos="227"/>
              </w:tabs>
              <w:spacing w:after="120"/>
              <w:rPr>
                <w:rFonts w:ascii="Cambria" w:hAnsi="Cambria" w:cs="Cambria"/>
                <w:color w:val="000000"/>
                <w:lang w:val="da-DK"/>
              </w:rPr>
            </w:pPr>
            <w:r>
              <w:rPr>
                <w:rFonts w:ascii="Cambria" w:hAnsi="Cambria" w:cs="Cambria"/>
                <w:color w:val="000000"/>
              </w:rPr>
              <w:t>Blodkultur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Blodkulturflaske for mykobakterier</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Soppinfeksjoner</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 xml:space="preserve">Aspergillus </w:t>
            </w:r>
            <w:r>
              <w:rPr>
                <w:rFonts w:ascii="Cambria" w:hAnsi="Cambria" w:cs="Cambria"/>
                <w:color w:val="000000"/>
              </w:rPr>
              <w:t>spp.</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BAL, bronkialsekret til dyrkning.</w:t>
            </w:r>
          </w:p>
          <w:p w:rsidR="006B1C01" w:rsidRDefault="006B1C01">
            <w:pPr>
              <w:tabs>
                <w:tab w:val="left" w:pos="227"/>
              </w:tabs>
              <w:spacing w:after="120"/>
              <w:rPr>
                <w:rFonts w:ascii="Cambria" w:hAnsi="Cambria" w:cs="Cambria"/>
                <w:color w:val="000000"/>
              </w:rPr>
            </w:pPr>
            <w:r>
              <w:rPr>
                <w:rFonts w:ascii="Cambria" w:hAnsi="Cambria" w:cs="Cambria"/>
                <w:color w:val="000000"/>
              </w:rPr>
              <w:t>Serum til antistoff us. (immunkompetente)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Etter avtale med lab.</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Lymfadenopati, tonsillitt, mononukleose</w:t>
            </w:r>
          </w:p>
        </w:tc>
        <w:tc>
          <w:tcPr>
            <w:tcW w:w="2084" w:type="dxa"/>
            <w:vAlign w:val="center"/>
          </w:tcPr>
          <w:p w:rsidR="006B1C01" w:rsidRDefault="006B1C01">
            <w:pPr>
              <w:spacing w:after="120"/>
              <w:rPr>
                <w:rFonts w:ascii="Cambria" w:hAnsi="Cambria" w:cs="Cambria"/>
              </w:rPr>
            </w:pPr>
            <w:r>
              <w:rPr>
                <w:rFonts w:ascii="Cambria" w:hAnsi="Cambria" w:cs="Cambria"/>
              </w:rPr>
              <w:t>EBV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Toxoplasma</w:t>
            </w:r>
          </w:p>
          <w:p w:rsidR="006B1C01" w:rsidRDefault="006B1C01">
            <w:pPr>
              <w:spacing w:after="120"/>
              <w:rPr>
                <w:rFonts w:ascii="Cambria" w:hAnsi="Cambria" w:cs="Cambria"/>
                <w:b/>
                <w:bCs/>
              </w:rPr>
            </w:pPr>
            <w:r>
              <w:rPr>
                <w:rFonts w:ascii="Cambria" w:hAnsi="Cambria" w:cs="Cambria"/>
              </w:rPr>
              <w:t>HIV</w:t>
            </w:r>
          </w:p>
        </w:tc>
        <w:tc>
          <w:tcPr>
            <w:tcW w:w="3284" w:type="dxa"/>
            <w:vAlign w:val="center"/>
          </w:tcPr>
          <w:p w:rsidR="006B1C01" w:rsidRDefault="006B1C01">
            <w:pPr>
              <w:spacing w:after="120"/>
              <w:rPr>
                <w:rFonts w:ascii="Cambria" w:hAnsi="Cambria" w:cs="Cambria"/>
                <w:b/>
                <w:bCs/>
              </w:rPr>
            </w:pPr>
            <w:r>
              <w:rPr>
                <w:rFonts w:ascii="Cambria" w:hAnsi="Cambria" w:cs="Cambria"/>
              </w:rPr>
              <w:t>Serum: monosticon (Clearview) (lav sensitivitet hos barn under 7 år), anti-EBV IgG/M. Ev. anti-CMV-/toxoplasma IgG/M. Vurder HIV ag/as.</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color w:val="000000"/>
              </w:rPr>
            </w:pPr>
            <w:r>
              <w:rPr>
                <w:rFonts w:ascii="Cambria" w:hAnsi="Cambria" w:cs="Cambria"/>
                <w:b/>
                <w:bCs/>
                <w:color w:val="000000"/>
              </w:rPr>
              <w:t>Urinveier og genitalia</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Urinveis-infeksjon, øvre og nedre</w:t>
            </w: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rPr>
              <w:t>E. coli</w:t>
            </w:r>
            <w:r>
              <w:rPr>
                <w:rFonts w:ascii="Cambria" w:hAnsi="Cambria" w:cs="Cambria"/>
                <w:color w:val="000000"/>
              </w:rPr>
              <w:t xml:space="preserve">, andre Gram negative staver. </w:t>
            </w:r>
            <w:r>
              <w:rPr>
                <w:rFonts w:ascii="Cambria" w:hAnsi="Cambria" w:cs="Cambria"/>
                <w:i/>
                <w:iCs/>
                <w:color w:val="000000"/>
                <w:lang w:val="en-GB"/>
              </w:rPr>
              <w:t>Staphylococcus saprophyticus</w:t>
            </w:r>
            <w:r>
              <w:rPr>
                <w:rFonts w:ascii="Cambria" w:hAnsi="Cambria" w:cs="Cambria"/>
                <w:color w:val="000000"/>
                <w:lang w:val="en-GB"/>
              </w:rPr>
              <w:t>, enterokokker, m.fl.</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Midtstrømsurin, “sprikeprøve” Blærepunksjon.</w:t>
            </w:r>
          </w:p>
          <w:p w:rsidR="006B1C01" w:rsidRDefault="006B1C01">
            <w:pPr>
              <w:tabs>
                <w:tab w:val="left" w:pos="227"/>
              </w:tabs>
              <w:spacing w:after="120"/>
              <w:rPr>
                <w:rFonts w:ascii="Cambria" w:hAnsi="Cambria" w:cs="Cambria"/>
                <w:color w:val="000000"/>
              </w:rPr>
            </w:pPr>
            <w:r>
              <w:rPr>
                <w:rFonts w:ascii="Cambria" w:hAnsi="Cambria" w:cs="Cambria"/>
                <w:color w:val="000000"/>
              </w:rPr>
              <w:t>Ved inneliggende kateter: punksjonsprøve fra kateteret</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 med borsyre eller urin i 4</w:t>
            </w:r>
            <w:r>
              <w:rPr>
                <w:rFonts w:ascii="Cambria" w:hAnsi="Cambria" w:cs="Cambria"/>
                <w:vertAlign w:val="superscript"/>
              </w:rPr>
              <w:t>o</w:t>
            </w:r>
            <w:r>
              <w:rPr>
                <w:rFonts w:ascii="Cambria" w:hAnsi="Cambria" w:cs="Cambria"/>
                <w:color w:val="000000"/>
              </w:rPr>
              <w:t>C før transport.</w:t>
            </w:r>
          </w:p>
          <w:p w:rsidR="006B1C01" w:rsidRDefault="006B1C01">
            <w:pPr>
              <w:tabs>
                <w:tab w:val="left" w:pos="227"/>
              </w:tabs>
              <w:spacing w:after="120"/>
              <w:rPr>
                <w:rFonts w:ascii="Cambria" w:hAnsi="Cambria" w:cs="Cambria"/>
                <w:color w:val="000000"/>
              </w:rPr>
            </w:pPr>
            <w:r>
              <w:rPr>
                <w:rFonts w:ascii="Cambria" w:hAnsi="Cambria" w:cs="Cambria"/>
                <w:color w:val="000000"/>
              </w:rPr>
              <w:t>Transportagar</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Urinveis-infeksjon, hemorrhagisk cystitt</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Adenovirus</w:t>
            </w:r>
          </w:p>
          <w:p w:rsidR="006B1C01" w:rsidRPr="00C26175" w:rsidRDefault="006B1C01">
            <w:pPr>
              <w:tabs>
                <w:tab w:val="left" w:pos="227"/>
              </w:tabs>
              <w:spacing w:after="120"/>
              <w:rPr>
                <w:rFonts w:ascii="Cambria" w:hAnsi="Cambria" w:cs="Cambria"/>
                <w:color w:val="000000"/>
              </w:rPr>
            </w:pPr>
            <w:r>
              <w:rPr>
                <w:rFonts w:ascii="Cambria" w:hAnsi="Cambria" w:cs="Cambria"/>
                <w:color w:val="000000"/>
              </w:rPr>
              <w:t>BK-virus</w:t>
            </w:r>
          </w:p>
        </w:tc>
        <w:tc>
          <w:tcPr>
            <w:tcW w:w="3284" w:type="dxa"/>
            <w:vAlign w:val="center"/>
          </w:tcPr>
          <w:p w:rsidR="006B1C01" w:rsidRPr="0036351B" w:rsidRDefault="006B1C01">
            <w:pPr>
              <w:tabs>
                <w:tab w:val="left" w:pos="227"/>
              </w:tabs>
              <w:spacing w:after="120"/>
              <w:rPr>
                <w:rFonts w:ascii="Cambria" w:hAnsi="Cambria" w:cs="Cambria"/>
                <w:color w:val="000000"/>
                <w:lang w:val="en-US"/>
              </w:rPr>
            </w:pPr>
            <w:r w:rsidRPr="0036351B">
              <w:rPr>
                <w:rFonts w:ascii="Cambria" w:hAnsi="Cambria" w:cs="Cambria"/>
                <w:color w:val="000000"/>
                <w:lang w:val="en-US"/>
              </w:rPr>
              <w:t>Urin</w:t>
            </w:r>
          </w:p>
          <w:p w:rsidR="006B1C01" w:rsidRPr="0036351B" w:rsidRDefault="006B1C01">
            <w:pPr>
              <w:tabs>
                <w:tab w:val="left" w:pos="227"/>
              </w:tabs>
              <w:spacing w:after="120"/>
              <w:rPr>
                <w:rFonts w:ascii="Cambria" w:hAnsi="Cambria" w:cs="Cambria"/>
                <w:color w:val="000000"/>
                <w:lang w:val="en-US"/>
              </w:rPr>
            </w:pPr>
            <w:r w:rsidRPr="0036351B">
              <w:rPr>
                <w:rFonts w:ascii="Cambria" w:hAnsi="Cambria" w:cs="Cambria"/>
                <w:color w:val="000000"/>
                <w:lang w:val="en-US"/>
              </w:rPr>
              <w:t>Adenovirus PCR, BK-virus PCR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 uten tilsetning</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Uretritt / Epididymitt</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N. gonorrhoeae</w:t>
            </w:r>
          </w:p>
        </w:tc>
        <w:tc>
          <w:tcPr>
            <w:tcW w:w="3284" w:type="dxa"/>
            <w:vAlign w:val="center"/>
          </w:tcPr>
          <w:p w:rsidR="006B1C01" w:rsidRDefault="006B1C01">
            <w:pPr>
              <w:pStyle w:val="BodyText"/>
              <w:spacing w:after="120"/>
            </w:pPr>
            <w:r>
              <w:t xml:space="preserve">Vattpensel etter utpressing: puss, sekret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Transportmedium </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restart"/>
            <w:vAlign w:val="center"/>
          </w:tcPr>
          <w:p w:rsidR="006B1C01" w:rsidRDefault="006B1C01">
            <w:pPr>
              <w:tabs>
                <w:tab w:val="left" w:pos="227"/>
              </w:tabs>
              <w:spacing w:after="120"/>
              <w:rPr>
                <w:rFonts w:ascii="Cambria" w:hAnsi="Cambria" w:cs="Cambria"/>
                <w:i/>
                <w:iCs/>
                <w:color w:val="000000"/>
              </w:rPr>
            </w:pPr>
            <w:r>
              <w:rPr>
                <w:rFonts w:ascii="Cambria" w:hAnsi="Cambria" w:cs="Cambria"/>
                <w:color w:val="000000"/>
              </w:rPr>
              <w:t>Klamydia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Spesialpensel: celle-materiale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Klamydia-transport-medium (sendes uten pensel).</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ign w:val="center"/>
          </w:tcPr>
          <w:p w:rsidR="006B1C01" w:rsidRDefault="006B1C01">
            <w:pPr>
              <w:tabs>
                <w:tab w:val="left" w:pos="227"/>
              </w:tabs>
              <w:spacing w:after="120"/>
              <w:rPr>
                <w:rFonts w:ascii="Cambria" w:hAnsi="Cambria" w:cs="Cambria"/>
                <w:i/>
                <w:iCs/>
                <w:color w:val="000000"/>
              </w:rPr>
            </w:pP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Urin</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Prostatitt</w:t>
            </w:r>
          </w:p>
        </w:tc>
        <w:tc>
          <w:tcPr>
            <w:tcW w:w="2084" w:type="dxa"/>
            <w:vAlign w:val="center"/>
          </w:tcPr>
          <w:p w:rsidR="006B1C01" w:rsidRDefault="006B1C01">
            <w:pPr>
              <w:tabs>
                <w:tab w:val="left" w:pos="227"/>
              </w:tabs>
              <w:spacing w:after="120"/>
              <w:rPr>
                <w:rFonts w:ascii="Cambria" w:hAnsi="Cambria" w:cs="Cambria"/>
                <w:color w:val="000000"/>
              </w:rPr>
            </w:pP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Sekret/urin etter prostata-massasje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Infeksjoner i kvinnelige genitalia</w:t>
            </w:r>
          </w:p>
        </w:tc>
        <w:tc>
          <w:tcPr>
            <w:tcW w:w="2084" w:type="dxa"/>
            <w:vMerge w:val="restart"/>
            <w:vAlign w:val="center"/>
          </w:tcPr>
          <w:p w:rsidR="006B1C01" w:rsidRDefault="006B1C01">
            <w:pPr>
              <w:tabs>
                <w:tab w:val="left" w:pos="227"/>
              </w:tabs>
              <w:spacing w:after="120"/>
              <w:rPr>
                <w:rFonts w:ascii="Cambria" w:hAnsi="Cambria" w:cs="Cambria"/>
                <w:i/>
                <w:iCs/>
                <w:color w:val="000000"/>
              </w:rPr>
            </w:pPr>
            <w:r>
              <w:rPr>
                <w:rFonts w:ascii="Cambria" w:hAnsi="Cambria" w:cs="Cambria"/>
                <w:color w:val="000000"/>
              </w:rPr>
              <w:t xml:space="preserve">Klamydia </w:t>
            </w: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Spesialpensel: Cellemateriale fra cervix</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Klamydiatransportmedium (sendes uten pensel).</w:t>
            </w:r>
          </w:p>
        </w:tc>
      </w:tr>
      <w:tr w:rsidR="006B1C01">
        <w:trPr>
          <w:cantSplit/>
          <w:jc w:val="center"/>
        </w:trPr>
        <w:tc>
          <w:tcPr>
            <w:tcW w:w="2746" w:type="dxa"/>
            <w:vMerge/>
            <w:vAlign w:val="center"/>
          </w:tcPr>
          <w:p w:rsidR="006B1C01" w:rsidRDefault="006B1C01">
            <w:pPr>
              <w:tabs>
                <w:tab w:val="left" w:pos="227"/>
              </w:tabs>
              <w:spacing w:after="120"/>
              <w:rPr>
                <w:rFonts w:ascii="Cambria" w:hAnsi="Cambria" w:cs="Cambria"/>
                <w:b/>
                <w:bCs/>
                <w:color w:val="000000"/>
              </w:rPr>
            </w:pPr>
          </w:p>
        </w:tc>
        <w:tc>
          <w:tcPr>
            <w:tcW w:w="2084" w:type="dxa"/>
            <w:vMerge/>
            <w:vAlign w:val="center"/>
          </w:tcPr>
          <w:p w:rsidR="006B1C01" w:rsidRDefault="006B1C01">
            <w:pPr>
              <w:tabs>
                <w:tab w:val="left" w:pos="227"/>
              </w:tabs>
              <w:spacing w:after="120"/>
              <w:rPr>
                <w:rFonts w:ascii="Cambria" w:hAnsi="Cambria" w:cs="Cambria"/>
                <w:color w:val="000000"/>
              </w:rPr>
            </w:pPr>
          </w:p>
        </w:tc>
        <w:tc>
          <w:tcPr>
            <w:tcW w:w="3284" w:type="dxa"/>
          </w:tcPr>
          <w:p w:rsidR="006B1C01" w:rsidRDefault="006B1C01">
            <w:pPr>
              <w:tabs>
                <w:tab w:val="left" w:pos="227"/>
              </w:tabs>
              <w:spacing w:after="120"/>
              <w:rPr>
                <w:rFonts w:ascii="Cambria" w:hAnsi="Cambria" w:cs="Cambria"/>
                <w:color w:val="000000"/>
              </w:rPr>
            </w:pPr>
            <w:r>
              <w:rPr>
                <w:rFonts w:ascii="Cambria" w:hAnsi="Cambria" w:cs="Cambria"/>
                <w:color w:val="000000"/>
              </w:rPr>
              <w:t>Urin</w:t>
            </w:r>
          </w:p>
        </w:tc>
        <w:tc>
          <w:tcPr>
            <w:tcW w:w="2856" w:type="dxa"/>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N. gonorrhoeae</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Vattpensel: Sekret, puss fra cervix, uretra, rectum, (hals)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Transportmedium </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Candida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Vagina: Sekret, puss</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Mikroskopi ved prøvetaking. Transportmedium</w:t>
            </w:r>
          </w:p>
        </w:tc>
      </w:tr>
      <w:tr w:rsidR="006B1C01">
        <w:trPr>
          <w:cantSplit/>
          <w:jc w:val="center"/>
        </w:trPr>
        <w:tc>
          <w:tcPr>
            <w:tcW w:w="2746" w:type="dxa"/>
            <w:vMerge w:val="restart"/>
            <w:vAlign w:val="center"/>
          </w:tcPr>
          <w:p w:rsidR="006B1C01" w:rsidRDefault="006B1C01">
            <w:pPr>
              <w:pStyle w:val="Heading5"/>
              <w:spacing w:after="120"/>
            </w:pPr>
            <w:r>
              <w:t>Salpingitt/PID</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 xml:space="preserve">N. gonorrhoeae </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Vattpensel: Sekret, puss fra cervix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restart"/>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Chlamydia trachomatis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Spesialpensel: Cellemateriale fra cervix</w:t>
            </w:r>
          </w:p>
        </w:tc>
        <w:tc>
          <w:tcPr>
            <w:tcW w:w="2856" w:type="dxa"/>
            <w:vAlign w:val="center"/>
          </w:tcPr>
          <w:p w:rsidR="006B1C01" w:rsidRDefault="006B1C01">
            <w:pPr>
              <w:pStyle w:val="BodyText"/>
              <w:spacing w:after="120"/>
              <w:rPr>
                <w:lang w:val="nb-NO"/>
              </w:rPr>
            </w:pPr>
            <w:r>
              <w:rPr>
                <w:rFonts w:ascii="Cambria" w:hAnsi="Cambria" w:cs="Cambria"/>
              </w:rPr>
              <w:t xml:space="preserve">Klamydia-transportmedium </w:t>
            </w:r>
            <w:r>
              <w:t>(sendes uten pensel).</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Merge/>
            <w:vAlign w:val="center"/>
          </w:tcPr>
          <w:p w:rsidR="006B1C01" w:rsidRDefault="006B1C01">
            <w:pPr>
              <w:tabs>
                <w:tab w:val="left" w:pos="227"/>
              </w:tabs>
              <w:spacing w:after="120"/>
              <w:rPr>
                <w:rFonts w:ascii="Cambria" w:hAnsi="Cambria" w:cs="Cambria"/>
                <w:i/>
                <w:iCs/>
                <w:color w:val="000000"/>
              </w:rPr>
            </w:pPr>
          </w:p>
        </w:tc>
        <w:tc>
          <w:tcPr>
            <w:tcW w:w="32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color w:val="000000"/>
                <w:lang w:val="en-GB"/>
              </w:rPr>
              <w:t xml:space="preserve">Laparoskopi: Puss </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Transportmedium </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 xml:space="preserve">E. coli </w:t>
            </w:r>
          </w:p>
          <w:p w:rsidR="006B1C01" w:rsidRDefault="006B1C01">
            <w:pPr>
              <w:tabs>
                <w:tab w:val="left" w:pos="227"/>
              </w:tabs>
              <w:spacing w:after="120"/>
              <w:rPr>
                <w:rFonts w:ascii="Cambria" w:hAnsi="Cambria" w:cs="Cambria"/>
                <w:i/>
                <w:iCs/>
                <w:color w:val="000000"/>
              </w:rPr>
            </w:pPr>
            <w:r>
              <w:rPr>
                <w:rFonts w:ascii="Cambria" w:hAnsi="Cambria" w:cs="Cambria"/>
                <w:color w:val="000000"/>
              </w:rPr>
              <w:t>Anaerobe bakterier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Blodkulturflaske for anaerobe bakterier</w:t>
            </w:r>
          </w:p>
        </w:tc>
      </w:tr>
      <w:tr w:rsidR="006B1C01">
        <w:trPr>
          <w:cantSplit/>
          <w:jc w:val="center"/>
        </w:trPr>
        <w:tc>
          <w:tcPr>
            <w:tcW w:w="10970" w:type="dxa"/>
            <w:gridSpan w:val="4"/>
            <w:shd w:val="pct10" w:color="auto" w:fill="auto"/>
          </w:tcPr>
          <w:p w:rsidR="006B1C01" w:rsidRDefault="006B1C01">
            <w:pPr>
              <w:pStyle w:val="Heading9"/>
              <w:rPr>
                <w:lang w:val="nb-NO"/>
              </w:rPr>
            </w:pPr>
            <w:r>
              <w:rPr>
                <w:lang w:val="nb-NO"/>
              </w:rPr>
              <w:t>Øye</w:t>
            </w: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Konjunktivitt</w:t>
            </w:r>
          </w:p>
        </w:tc>
        <w:tc>
          <w:tcPr>
            <w:tcW w:w="2084" w:type="dxa"/>
            <w:vAlign w:val="center"/>
          </w:tcPr>
          <w:p w:rsidR="006B1C01" w:rsidRDefault="006B1C01">
            <w:pPr>
              <w:tabs>
                <w:tab w:val="left" w:pos="227"/>
              </w:tabs>
              <w:spacing w:after="120"/>
              <w:rPr>
                <w:rFonts w:ascii="Cambria" w:hAnsi="Cambria" w:cs="Cambria"/>
                <w:i/>
                <w:iCs/>
                <w:color w:val="000000"/>
                <w:lang w:val="fr-FR"/>
              </w:rPr>
            </w:pPr>
            <w:r>
              <w:rPr>
                <w:rFonts w:ascii="Cambria" w:hAnsi="Cambria" w:cs="Cambria"/>
                <w:i/>
                <w:iCs/>
                <w:color w:val="000000"/>
                <w:lang w:val="fr-FR"/>
              </w:rPr>
              <w:t>H. influenzae</w:t>
            </w:r>
          </w:p>
          <w:p w:rsidR="006B1C01" w:rsidRDefault="006B1C01">
            <w:pPr>
              <w:tabs>
                <w:tab w:val="left" w:pos="227"/>
              </w:tabs>
              <w:spacing w:after="120"/>
              <w:rPr>
                <w:rFonts w:ascii="Cambria" w:hAnsi="Cambria" w:cs="Cambria"/>
                <w:i/>
                <w:iCs/>
                <w:color w:val="000000"/>
                <w:lang w:val="fr-FR"/>
              </w:rPr>
            </w:pPr>
            <w:r>
              <w:rPr>
                <w:rFonts w:ascii="Cambria" w:hAnsi="Cambria" w:cs="Cambria"/>
                <w:i/>
                <w:iCs/>
                <w:color w:val="000000"/>
                <w:lang w:val="fr-FR"/>
              </w:rPr>
              <w:t>S. pneumoniae</w:t>
            </w:r>
          </w:p>
          <w:p w:rsidR="006B1C01" w:rsidRDefault="006B1C01">
            <w:pPr>
              <w:tabs>
                <w:tab w:val="left" w:pos="227"/>
              </w:tabs>
              <w:spacing w:after="120"/>
              <w:rPr>
                <w:rFonts w:ascii="Cambria" w:hAnsi="Cambria" w:cs="Cambria"/>
                <w:i/>
                <w:iCs/>
                <w:color w:val="000000"/>
                <w:lang w:val="fr-FR"/>
              </w:rPr>
            </w:pPr>
            <w:r>
              <w:rPr>
                <w:rFonts w:ascii="Cambria" w:hAnsi="Cambria" w:cs="Cambria"/>
                <w:i/>
                <w:iCs/>
                <w:color w:val="000000"/>
                <w:lang w:val="fr-FR"/>
              </w:rPr>
              <w:t>Staph. aureus</w:t>
            </w:r>
          </w:p>
          <w:p w:rsidR="006B1C01" w:rsidRDefault="006B1C01">
            <w:pPr>
              <w:tabs>
                <w:tab w:val="left" w:pos="227"/>
              </w:tabs>
              <w:spacing w:after="120"/>
              <w:rPr>
                <w:rFonts w:ascii="Cambria" w:hAnsi="Cambria" w:cs="Cambria"/>
                <w:i/>
                <w:iCs/>
                <w:color w:val="000000"/>
                <w:lang w:val="fr-FR"/>
              </w:rPr>
            </w:pPr>
            <w:r>
              <w:rPr>
                <w:rFonts w:ascii="Cambria" w:hAnsi="Cambria" w:cs="Cambria"/>
                <w:i/>
                <w:iCs/>
                <w:color w:val="000000"/>
                <w:lang w:val="fr-FR"/>
              </w:rPr>
              <w:t>M. catarrhalis</w:t>
            </w:r>
          </w:p>
          <w:p w:rsidR="006B1C01" w:rsidRDefault="006B1C01">
            <w:pPr>
              <w:tabs>
                <w:tab w:val="left" w:pos="227"/>
              </w:tabs>
              <w:spacing w:after="120"/>
              <w:rPr>
                <w:rFonts w:ascii="Cambria" w:hAnsi="Cambria" w:cs="Cambria"/>
                <w:color w:val="000000"/>
                <w:lang w:val="fr-FR"/>
              </w:rPr>
            </w:pPr>
            <w:r>
              <w:rPr>
                <w:rFonts w:ascii="Cambria" w:hAnsi="Cambria" w:cs="Cambria"/>
                <w:color w:val="000000"/>
                <w:lang w:val="fr-FR"/>
              </w:rPr>
              <w:t>(</w:t>
            </w:r>
            <w:r>
              <w:rPr>
                <w:rFonts w:ascii="Cambria" w:hAnsi="Cambria" w:cs="Cambria"/>
                <w:i/>
                <w:iCs/>
                <w:color w:val="000000"/>
                <w:lang w:val="fr-FR"/>
              </w:rPr>
              <w:t>N. gonorrhoeae</w:t>
            </w:r>
            <w:r>
              <w:rPr>
                <w:rFonts w:ascii="Cambria" w:hAnsi="Cambria" w:cs="Cambria"/>
                <w:color w:val="000000"/>
                <w:lang w:val="fr-FR"/>
              </w:rPr>
              <w:t>)</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Vattpensel: puss, slim</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i/>
                <w:iCs/>
                <w:color w:val="000000"/>
                <w:lang w:val="fr-FR"/>
              </w:rPr>
            </w:pPr>
            <w:r>
              <w:rPr>
                <w:rFonts w:ascii="Cambria" w:hAnsi="Cambria" w:cs="Cambria"/>
                <w:color w:val="000000"/>
                <w:lang w:val="fr-FR"/>
              </w:rPr>
              <w:t>Klamydia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Spesialpensel: cellemateriale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Klamydia-transportmedium (sendes uten pensel).</w:t>
            </w:r>
          </w:p>
        </w:tc>
      </w:tr>
      <w:tr w:rsidR="006B1C01">
        <w:trPr>
          <w:cantSplit/>
          <w:jc w:val="center"/>
        </w:trPr>
        <w:tc>
          <w:tcPr>
            <w:tcW w:w="2746" w:type="dxa"/>
            <w:vMerge/>
          </w:tcPr>
          <w:p w:rsidR="006B1C01" w:rsidRDefault="006B1C01">
            <w:pPr>
              <w:tabs>
                <w:tab w:val="left" w:pos="227"/>
              </w:tabs>
              <w:spacing w:after="120"/>
              <w:rPr>
                <w:rFonts w:ascii="Cambria" w:hAnsi="Cambria" w:cs="Cambria"/>
                <w:b/>
                <w:bCs/>
                <w:color w:val="000000"/>
              </w:rPr>
            </w:pPr>
          </w:p>
        </w:tc>
        <w:tc>
          <w:tcPr>
            <w:tcW w:w="2084" w:type="dxa"/>
            <w:vAlign w:val="center"/>
          </w:tcPr>
          <w:p w:rsidR="006B1C01" w:rsidRDefault="006B1C01">
            <w:pPr>
              <w:tabs>
                <w:tab w:val="left" w:pos="227"/>
              </w:tabs>
              <w:spacing w:after="120"/>
              <w:rPr>
                <w:rFonts w:ascii="Cambria" w:hAnsi="Cambria" w:cs="Cambria"/>
                <w:i/>
                <w:iCs/>
                <w:color w:val="000000"/>
                <w:lang w:val="fr-FR"/>
              </w:rPr>
            </w:pPr>
            <w:r>
              <w:rPr>
                <w:rFonts w:ascii="Cambria" w:hAnsi="Cambria" w:cs="Cambria"/>
                <w:color w:val="000000"/>
                <w:lang w:val="fr-FR"/>
              </w:rPr>
              <w:t>HSV, adenovirus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lang w:val="fr-FR"/>
              </w:rPr>
              <w:t>P</w:t>
            </w:r>
            <w:r>
              <w:rPr>
                <w:rFonts w:ascii="Cambria" w:hAnsi="Cambria" w:cs="Cambria"/>
                <w:color w:val="000000"/>
              </w:rPr>
              <w:t>ensel i virustransportmedium</w:t>
            </w:r>
          </w:p>
        </w:tc>
        <w:tc>
          <w:tcPr>
            <w:tcW w:w="2856" w:type="dxa"/>
            <w:vAlign w:val="center"/>
          </w:tcPr>
          <w:p w:rsidR="006B1C01" w:rsidRDefault="006B1C01">
            <w:pPr>
              <w:tabs>
                <w:tab w:val="left" w:pos="227"/>
              </w:tabs>
              <w:spacing w:after="120"/>
              <w:rPr>
                <w:rFonts w:ascii="Cambria" w:hAnsi="Cambria" w:cs="Cambria"/>
                <w:color w:val="000000"/>
              </w:rPr>
            </w:pP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Endophtalmitt</w:t>
            </w:r>
          </w:p>
          <w:p w:rsidR="006B1C01" w:rsidRDefault="006B1C01">
            <w:pPr>
              <w:tabs>
                <w:tab w:val="left" w:pos="227"/>
              </w:tabs>
              <w:spacing w:after="120"/>
              <w:rPr>
                <w:rFonts w:ascii="Cambria" w:hAnsi="Cambria" w:cs="Cambria"/>
                <w:b/>
                <w:bCs/>
                <w:color w:val="000000"/>
              </w:rPr>
            </w:pPr>
            <w:r>
              <w:rPr>
                <w:rFonts w:ascii="Cambria" w:hAnsi="Cambria" w:cs="Cambria"/>
                <w:b/>
                <w:bCs/>
                <w:color w:val="000000"/>
              </w:rPr>
              <w:t>Uveitt</w:t>
            </w:r>
          </w:p>
          <w:p w:rsidR="006B1C01" w:rsidRDefault="006B1C01">
            <w:pPr>
              <w:tabs>
                <w:tab w:val="left" w:pos="227"/>
              </w:tabs>
              <w:spacing w:after="120"/>
              <w:rPr>
                <w:rFonts w:ascii="Cambria" w:hAnsi="Cambria" w:cs="Cambria"/>
                <w:b/>
                <w:bCs/>
                <w:color w:val="000000"/>
              </w:rPr>
            </w:pPr>
            <w:r>
              <w:rPr>
                <w:rFonts w:ascii="Cambria" w:hAnsi="Cambria" w:cs="Cambria"/>
                <w:b/>
                <w:bCs/>
                <w:color w:val="000000"/>
              </w:rPr>
              <w:t>Chorioretinitt</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Bakterier</w:t>
            </w:r>
          </w:p>
          <w:p w:rsidR="006B1C01" w:rsidRDefault="006B1C01">
            <w:pPr>
              <w:tabs>
                <w:tab w:val="left" w:pos="227"/>
              </w:tabs>
              <w:spacing w:after="120"/>
              <w:rPr>
                <w:rFonts w:ascii="Cambria" w:hAnsi="Cambria" w:cs="Cambria"/>
                <w:color w:val="000000"/>
              </w:rPr>
            </w:pPr>
            <w:r>
              <w:rPr>
                <w:rFonts w:ascii="Cambria" w:hAnsi="Cambria" w:cs="Cambria"/>
                <w:color w:val="000000"/>
              </w:rPr>
              <w:t>Sopp</w:t>
            </w:r>
          </w:p>
          <w:p w:rsidR="006B1C01" w:rsidRDefault="006B1C01">
            <w:pPr>
              <w:tabs>
                <w:tab w:val="left" w:pos="227"/>
              </w:tabs>
              <w:spacing w:after="120"/>
              <w:rPr>
                <w:rFonts w:ascii="Cambria" w:hAnsi="Cambria" w:cs="Cambria"/>
                <w:color w:val="000000"/>
              </w:rPr>
            </w:pPr>
            <w:r>
              <w:rPr>
                <w:rFonts w:ascii="Cambria" w:hAnsi="Cambria" w:cs="Cambria"/>
                <w:color w:val="000000"/>
              </w:rPr>
              <w:t>Toxoplasma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Prøve fra corpus vitreum</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 sprøyte</w:t>
            </w: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color w:val="000000"/>
              </w:rPr>
            </w:pPr>
            <w:r>
              <w:rPr>
                <w:rFonts w:ascii="Cambria" w:hAnsi="Cambria" w:cs="Cambria"/>
                <w:b/>
                <w:bCs/>
                <w:color w:val="000000"/>
              </w:rPr>
              <w:t>Hud</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Hud- og sår-infeksjoner</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Beta-hemolytiske streptokokker, </w:t>
            </w:r>
            <w:r>
              <w:rPr>
                <w:rFonts w:ascii="Cambria" w:hAnsi="Cambria" w:cs="Cambria"/>
                <w:i/>
                <w:iCs/>
                <w:color w:val="000000"/>
              </w:rPr>
              <w:t>Staph. aureus</w:t>
            </w:r>
            <w:r>
              <w:rPr>
                <w:rFonts w:ascii="Cambria" w:hAnsi="Cambria" w:cs="Cambria"/>
                <w:color w:val="000000"/>
              </w:rPr>
              <w:t>, Gram neg. staver</w:t>
            </w:r>
          </w:p>
          <w:p w:rsidR="006B1C01" w:rsidRDefault="006B1C01">
            <w:pPr>
              <w:tabs>
                <w:tab w:val="left" w:pos="227"/>
              </w:tabs>
              <w:spacing w:after="120"/>
              <w:rPr>
                <w:rFonts w:ascii="Cambria" w:hAnsi="Cambria" w:cs="Cambria"/>
                <w:color w:val="000000"/>
              </w:rPr>
            </w:pPr>
            <w:r>
              <w:rPr>
                <w:rFonts w:ascii="Cambria" w:hAnsi="Cambria" w:cs="Cambria"/>
                <w:color w:val="000000"/>
              </w:rPr>
              <w:t>Ved abscesser etc: se anaerobe infeksjoner</w:t>
            </w:r>
          </w:p>
          <w:p w:rsidR="006B1C01" w:rsidRDefault="006B1C01">
            <w:pPr>
              <w:tabs>
                <w:tab w:val="left" w:pos="227"/>
              </w:tabs>
              <w:spacing w:after="120"/>
              <w:rPr>
                <w:rFonts w:ascii="Cambria" w:hAnsi="Cambria" w:cs="Cambria"/>
                <w:color w:val="000000"/>
              </w:rPr>
            </w:pPr>
            <w:r>
              <w:rPr>
                <w:rFonts w:ascii="Cambria" w:hAnsi="Cambria" w:cs="Cambria"/>
                <w:color w:val="000000"/>
              </w:rPr>
              <w:t>Dermatofytter se egen omtale.</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Vattpensel: puss, sekret.</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Merge w:val="restart"/>
            <w:vAlign w:val="center"/>
          </w:tcPr>
          <w:p w:rsidR="006B1C01" w:rsidRDefault="006B1C01">
            <w:pPr>
              <w:spacing w:after="120"/>
              <w:rPr>
                <w:rFonts w:ascii="Cambria" w:hAnsi="Cambria" w:cs="Cambria"/>
                <w:b/>
                <w:bCs/>
              </w:rPr>
            </w:pPr>
            <w:r>
              <w:rPr>
                <w:rFonts w:ascii="Cambria" w:hAnsi="Cambria" w:cs="Cambria"/>
                <w:b/>
                <w:bCs/>
              </w:rPr>
              <w:t>Vesikler</w:t>
            </w:r>
          </w:p>
        </w:tc>
        <w:tc>
          <w:tcPr>
            <w:tcW w:w="2084" w:type="dxa"/>
            <w:vAlign w:val="center"/>
          </w:tcPr>
          <w:p w:rsidR="006B1C01" w:rsidRDefault="006B1C01">
            <w:pPr>
              <w:pStyle w:val="Header"/>
              <w:tabs>
                <w:tab w:val="clear" w:pos="4153"/>
                <w:tab w:val="clear" w:pos="8306"/>
              </w:tabs>
              <w:spacing w:after="120"/>
              <w:rPr>
                <w:rFonts w:ascii="Cambria" w:hAnsi="Cambria" w:cs="Cambria"/>
              </w:rPr>
            </w:pPr>
            <w:r>
              <w:rPr>
                <w:rFonts w:ascii="Cambria" w:hAnsi="Cambria" w:cs="Cambria"/>
              </w:rPr>
              <w:t>HSV</w:t>
            </w:r>
          </w:p>
        </w:tc>
        <w:tc>
          <w:tcPr>
            <w:tcW w:w="3284" w:type="dxa"/>
            <w:vAlign w:val="center"/>
          </w:tcPr>
          <w:p w:rsidR="006B1C01" w:rsidRDefault="006B1C01">
            <w:pPr>
              <w:spacing w:after="120"/>
              <w:rPr>
                <w:rFonts w:ascii="Cambria" w:hAnsi="Cambria" w:cs="Cambria"/>
              </w:rPr>
            </w:pPr>
            <w:r>
              <w:rPr>
                <w:rFonts w:ascii="Cambria" w:hAnsi="Cambria" w:cs="Cambria"/>
              </w:rPr>
              <w:t>Serum: ikke undersøke (oppbevares hvis vi får)</w:t>
            </w:r>
          </w:p>
          <w:p w:rsidR="006B1C01" w:rsidRDefault="006B1C01">
            <w:pPr>
              <w:spacing w:after="120"/>
              <w:rPr>
                <w:rFonts w:ascii="Cambria" w:hAnsi="Cambria" w:cs="Cambria"/>
              </w:rPr>
            </w:pPr>
            <w:r>
              <w:rPr>
                <w:rFonts w:ascii="Cambria" w:hAnsi="Cambria" w:cs="Cambria"/>
              </w:rPr>
              <w:t>Vesikkelvæske eller</w:t>
            </w:r>
          </w:p>
          <w:p w:rsidR="006B1C01" w:rsidRDefault="006B1C01">
            <w:pPr>
              <w:spacing w:after="120"/>
              <w:rPr>
                <w:rFonts w:ascii="Cambria" w:hAnsi="Cambria" w:cs="Cambria"/>
                <w:b/>
                <w:bCs/>
              </w:rPr>
            </w:pPr>
            <w:r>
              <w:rPr>
                <w:rFonts w:ascii="Cambria" w:hAnsi="Cambria" w:cs="Cambria"/>
              </w:rPr>
              <w:t>cellemateriale fra sårbunn: HSV PCR, ev VZV PCR hvis usikker klinikk</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2746" w:type="dxa"/>
            <w:vMerge/>
            <w:vAlign w:val="center"/>
          </w:tcPr>
          <w:p w:rsidR="006B1C01" w:rsidRDefault="006B1C01">
            <w:pPr>
              <w:spacing w:after="120"/>
              <w:rPr>
                <w:rFonts w:ascii="Cambria" w:hAnsi="Cambria" w:cs="Cambria"/>
                <w:b/>
                <w:bCs/>
              </w:rPr>
            </w:pPr>
          </w:p>
        </w:tc>
        <w:tc>
          <w:tcPr>
            <w:tcW w:w="2084" w:type="dxa"/>
            <w:vAlign w:val="center"/>
          </w:tcPr>
          <w:p w:rsidR="006B1C01" w:rsidRDefault="006B1C01">
            <w:pPr>
              <w:spacing w:after="120"/>
              <w:rPr>
                <w:rFonts w:ascii="Cambria" w:hAnsi="Cambria" w:cs="Cambria"/>
              </w:rPr>
            </w:pPr>
            <w:r>
              <w:rPr>
                <w:rFonts w:ascii="Cambria" w:hAnsi="Cambria" w:cs="Cambria"/>
              </w:rPr>
              <w:t>VZV</w:t>
            </w:r>
          </w:p>
        </w:tc>
        <w:tc>
          <w:tcPr>
            <w:tcW w:w="3284" w:type="dxa"/>
            <w:vAlign w:val="center"/>
          </w:tcPr>
          <w:p w:rsidR="006B1C01" w:rsidRDefault="006B1C01">
            <w:pPr>
              <w:spacing w:after="120"/>
              <w:rPr>
                <w:rFonts w:ascii="Cambria" w:hAnsi="Cambria" w:cs="Cambria"/>
              </w:rPr>
            </w:pPr>
            <w:r>
              <w:rPr>
                <w:rFonts w:ascii="Cambria" w:hAnsi="Cambria" w:cs="Cambria"/>
              </w:rPr>
              <w:t xml:space="preserve">Serum: primærinfeksjon: anti-VZV IgG/M. </w:t>
            </w:r>
          </w:p>
          <w:p w:rsidR="006B1C01" w:rsidRDefault="006B1C01">
            <w:pPr>
              <w:spacing w:after="120"/>
              <w:rPr>
                <w:rFonts w:ascii="Cambria" w:hAnsi="Cambria" w:cs="Cambria"/>
                <w:b/>
                <w:bCs/>
              </w:rPr>
            </w:pPr>
            <w:r>
              <w:rPr>
                <w:rFonts w:ascii="Cambria" w:hAnsi="Cambria" w:cs="Cambria"/>
              </w:rPr>
              <w:t xml:space="preserve">Vesikkelvæske eller celle-materiale fra sårbunn: VZV PCR, ev. HSV PCR for å utelukke HSV. </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2746" w:type="dxa"/>
            <w:vMerge/>
            <w:vAlign w:val="center"/>
          </w:tcPr>
          <w:p w:rsidR="006B1C01" w:rsidRDefault="006B1C01">
            <w:pPr>
              <w:spacing w:after="120"/>
              <w:rPr>
                <w:rFonts w:ascii="Cambria" w:hAnsi="Cambria" w:cs="Cambria"/>
                <w:b/>
                <w:bCs/>
              </w:rPr>
            </w:pPr>
          </w:p>
        </w:tc>
        <w:tc>
          <w:tcPr>
            <w:tcW w:w="2084" w:type="dxa"/>
            <w:vAlign w:val="center"/>
          </w:tcPr>
          <w:p w:rsidR="006B1C01" w:rsidRDefault="006B1C01">
            <w:pPr>
              <w:spacing w:after="120"/>
              <w:rPr>
                <w:rFonts w:ascii="Cambria" w:hAnsi="Cambria" w:cs="Cambria"/>
              </w:rPr>
            </w:pPr>
            <w:r>
              <w:rPr>
                <w:rFonts w:ascii="Cambria" w:hAnsi="Cambria" w:cs="Cambria"/>
              </w:rPr>
              <w:t>Enterovirus</w:t>
            </w:r>
          </w:p>
        </w:tc>
        <w:tc>
          <w:tcPr>
            <w:tcW w:w="3284" w:type="dxa"/>
            <w:vAlign w:val="center"/>
          </w:tcPr>
          <w:p w:rsidR="006B1C01" w:rsidRDefault="006B1C01">
            <w:pPr>
              <w:spacing w:after="120"/>
              <w:rPr>
                <w:rFonts w:ascii="Cambria" w:hAnsi="Cambria" w:cs="Cambria"/>
              </w:rPr>
            </w:pPr>
            <w:r>
              <w:rPr>
                <w:rFonts w:ascii="Cambria" w:hAnsi="Cambria" w:cs="Cambria"/>
              </w:rPr>
              <w:t>Vesikkelvæske: PCR</w:t>
            </w:r>
          </w:p>
          <w:p w:rsidR="006B1C01" w:rsidRDefault="006B1C01">
            <w:pPr>
              <w:pStyle w:val="Header"/>
              <w:tabs>
                <w:tab w:val="clear" w:pos="4153"/>
                <w:tab w:val="clear" w:pos="8306"/>
              </w:tabs>
              <w:spacing w:after="120"/>
              <w:rPr>
                <w:b/>
                <w:bCs/>
              </w:rPr>
            </w:pPr>
            <w:r>
              <w:t>evt. fæces: PCR</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Makulopapulært eksantem</w:t>
            </w:r>
          </w:p>
        </w:tc>
        <w:tc>
          <w:tcPr>
            <w:tcW w:w="2084" w:type="dxa"/>
            <w:vAlign w:val="center"/>
          </w:tcPr>
          <w:p w:rsidR="006B1C01" w:rsidRDefault="006B1C01">
            <w:pPr>
              <w:spacing w:after="120"/>
              <w:rPr>
                <w:rFonts w:ascii="Cambria" w:hAnsi="Cambria" w:cs="Cambria"/>
              </w:rPr>
            </w:pPr>
            <w:r>
              <w:rPr>
                <w:rFonts w:ascii="Cambria" w:hAnsi="Cambria" w:cs="Cambria"/>
              </w:rPr>
              <w:t>HPV B19</w:t>
            </w:r>
          </w:p>
          <w:p w:rsidR="006B1C01" w:rsidRDefault="006B1C01">
            <w:pPr>
              <w:spacing w:after="120"/>
              <w:rPr>
                <w:rFonts w:ascii="Cambria" w:hAnsi="Cambria" w:cs="Cambria"/>
              </w:rPr>
            </w:pPr>
            <w:r>
              <w:rPr>
                <w:rFonts w:ascii="Cambria" w:hAnsi="Cambria" w:cs="Cambria"/>
              </w:rPr>
              <w:t>Morbilli</w:t>
            </w:r>
          </w:p>
          <w:p w:rsidR="006B1C01" w:rsidRDefault="006B1C01">
            <w:pPr>
              <w:spacing w:after="120"/>
              <w:rPr>
                <w:rFonts w:ascii="Cambria" w:hAnsi="Cambria" w:cs="Cambria"/>
              </w:rPr>
            </w:pPr>
            <w:r>
              <w:rPr>
                <w:rFonts w:ascii="Cambria" w:hAnsi="Cambria" w:cs="Cambria"/>
              </w:rPr>
              <w:t>Rubella</w:t>
            </w:r>
          </w:p>
          <w:p w:rsidR="006B1C01" w:rsidRDefault="006B1C01">
            <w:pPr>
              <w:spacing w:after="120"/>
              <w:rPr>
                <w:rFonts w:ascii="Cambria" w:hAnsi="Cambria" w:cs="Cambria"/>
                <w:b/>
                <w:bCs/>
              </w:rPr>
            </w:pPr>
            <w:r>
              <w:rPr>
                <w:rFonts w:ascii="Cambria" w:hAnsi="Cambria" w:cs="Cambria"/>
              </w:rPr>
              <w:t>Enterovirus</w:t>
            </w:r>
          </w:p>
        </w:tc>
        <w:tc>
          <w:tcPr>
            <w:tcW w:w="3284" w:type="dxa"/>
            <w:vAlign w:val="center"/>
          </w:tcPr>
          <w:p w:rsidR="006B1C01" w:rsidRDefault="006B1C01">
            <w:pPr>
              <w:spacing w:after="120"/>
              <w:rPr>
                <w:rFonts w:ascii="Cambria" w:hAnsi="Cambria" w:cs="Cambria"/>
              </w:rPr>
            </w:pPr>
            <w:r>
              <w:rPr>
                <w:rFonts w:ascii="Cambria" w:hAnsi="Cambria" w:cs="Cambria"/>
              </w:rPr>
              <w:t>Serum: HPV B19 IgG/M. Ev. anti-morbilli-/rubella IgG/M</w:t>
            </w:r>
          </w:p>
          <w:p w:rsidR="006B1C01" w:rsidRDefault="006B1C01">
            <w:pPr>
              <w:spacing w:after="120"/>
              <w:rPr>
                <w:rFonts w:ascii="Cambria" w:hAnsi="Cambria" w:cs="Cambria"/>
                <w:b/>
                <w:bCs/>
                <w:lang w:val="da-DK"/>
              </w:rPr>
            </w:pPr>
            <w:r>
              <w:rPr>
                <w:rFonts w:ascii="Cambria" w:hAnsi="Cambria" w:cs="Cambria"/>
                <w:lang w:val="da-DK"/>
              </w:rPr>
              <w:t>Evt. fæces: enterovirus PCR.</w:t>
            </w:r>
          </w:p>
        </w:tc>
        <w:tc>
          <w:tcPr>
            <w:tcW w:w="2856" w:type="dxa"/>
            <w:vAlign w:val="center"/>
          </w:tcPr>
          <w:p w:rsidR="006B1C01" w:rsidRDefault="006B1C01">
            <w:pPr>
              <w:spacing w:after="120"/>
              <w:rPr>
                <w:rFonts w:ascii="Cambria" w:hAnsi="Cambria" w:cs="Cambria"/>
                <w:b/>
                <w:bCs/>
                <w:lang w:val="da-DK"/>
              </w:rPr>
            </w:pPr>
          </w:p>
        </w:tc>
      </w:tr>
      <w:tr w:rsidR="006B1C01">
        <w:trPr>
          <w:cantSplit/>
          <w:jc w:val="center"/>
        </w:trPr>
        <w:tc>
          <w:tcPr>
            <w:tcW w:w="2746"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b/>
                <w:bCs/>
                <w:color w:val="000000"/>
              </w:rPr>
              <w:t>Hud/hår/negl infeksjon</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color w:val="000000"/>
              </w:rPr>
              <w:t xml:space="preserve">Dermatofytter </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Avskrap med skalpell</w:t>
            </w:r>
          </w:p>
        </w:tc>
        <w:tc>
          <w:tcPr>
            <w:tcW w:w="2856"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color w:val="000000"/>
                <w:lang w:val="en-GB"/>
              </w:rPr>
              <w:t xml:space="preserve">Mellom to objektglass </w:t>
            </w:r>
          </w:p>
        </w:tc>
      </w:tr>
      <w:tr w:rsidR="006B1C01">
        <w:trPr>
          <w:cantSplit/>
          <w:jc w:val="center"/>
        </w:trPr>
        <w:tc>
          <w:tcPr>
            <w:tcW w:w="2746" w:type="dxa"/>
            <w:vMerge/>
            <w:vAlign w:val="center"/>
          </w:tcPr>
          <w:p w:rsidR="006B1C01" w:rsidRDefault="006B1C01">
            <w:pPr>
              <w:tabs>
                <w:tab w:val="left" w:pos="227"/>
              </w:tabs>
              <w:spacing w:after="120"/>
              <w:rPr>
                <w:rFonts w:ascii="Cambria" w:hAnsi="Cambria" w:cs="Cambria"/>
                <w:b/>
                <w:bCs/>
                <w:color w:val="000000"/>
                <w:lang w:val="en-GB"/>
              </w:rPr>
            </w:pP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Candida</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Avklipp negl/hår Vattpensel: Sekret</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color w:val="000000"/>
              </w:rPr>
            </w:pPr>
            <w:r>
              <w:rPr>
                <w:rFonts w:ascii="Cambria" w:hAnsi="Cambria" w:cs="Cambria"/>
                <w:b/>
                <w:bCs/>
                <w:color w:val="000000"/>
              </w:rPr>
              <w:t>Ledd</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color w:val="000000"/>
              </w:rPr>
              <w:t>Artritt</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Staph. aureus</w:t>
            </w:r>
          </w:p>
          <w:p w:rsidR="006B1C01" w:rsidRDefault="006B1C01">
            <w:pPr>
              <w:tabs>
                <w:tab w:val="left" w:pos="227"/>
              </w:tabs>
              <w:spacing w:after="120"/>
              <w:rPr>
                <w:rFonts w:ascii="Cambria" w:hAnsi="Cambria" w:cs="Cambria"/>
                <w:color w:val="000000"/>
              </w:rPr>
            </w:pPr>
            <w:r>
              <w:rPr>
                <w:rFonts w:ascii="Cambria" w:hAnsi="Cambria" w:cs="Cambria"/>
                <w:color w:val="000000"/>
              </w:rPr>
              <w:t>Streptokokker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Aspirasjon: puss</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Align w:val="center"/>
          </w:tcPr>
          <w:p w:rsidR="006B1C01" w:rsidRDefault="006B1C01">
            <w:pPr>
              <w:tabs>
                <w:tab w:val="left" w:pos="227"/>
              </w:tabs>
              <w:spacing w:after="120"/>
              <w:rPr>
                <w:rFonts w:ascii="Cambria" w:hAnsi="Cambria" w:cs="Cambria"/>
                <w:b/>
                <w:bCs/>
                <w:color w:val="000000"/>
              </w:rPr>
            </w:pPr>
            <w:r>
              <w:rPr>
                <w:rFonts w:ascii="Cambria" w:hAnsi="Cambria" w:cs="Cambria"/>
                <w:b/>
                <w:bCs/>
              </w:rPr>
              <w:t>Artritt, artralgi</w:t>
            </w:r>
          </w:p>
        </w:tc>
        <w:tc>
          <w:tcPr>
            <w:tcW w:w="2084" w:type="dxa"/>
            <w:vAlign w:val="center"/>
          </w:tcPr>
          <w:p w:rsidR="006B1C01" w:rsidRDefault="006B1C01">
            <w:pPr>
              <w:tabs>
                <w:tab w:val="left" w:pos="227"/>
              </w:tabs>
              <w:spacing w:after="120"/>
              <w:rPr>
                <w:rFonts w:ascii="Cambria" w:hAnsi="Cambria" w:cs="Cambria"/>
              </w:rPr>
            </w:pPr>
            <w:r>
              <w:rPr>
                <w:rFonts w:ascii="Cambria" w:hAnsi="Cambria" w:cs="Cambria"/>
              </w:rPr>
              <w:t>Borrelia</w:t>
            </w:r>
          </w:p>
          <w:p w:rsidR="006B1C01" w:rsidRDefault="006B1C01">
            <w:pPr>
              <w:tabs>
                <w:tab w:val="left" w:pos="227"/>
              </w:tabs>
              <w:spacing w:after="120"/>
              <w:rPr>
                <w:rFonts w:ascii="Cambria" w:hAnsi="Cambria" w:cs="Cambria"/>
                <w:color w:val="000000"/>
                <w:lang w:val="en-GB"/>
              </w:rPr>
            </w:pPr>
            <w:r>
              <w:rPr>
                <w:rFonts w:ascii="Cambria" w:hAnsi="Cambria" w:cs="Cambria"/>
                <w:lang w:val="en-GB"/>
              </w:rPr>
              <w:t>HPV B19</w:t>
            </w:r>
          </w:p>
        </w:tc>
        <w:tc>
          <w:tcPr>
            <w:tcW w:w="3284" w:type="dxa"/>
            <w:vAlign w:val="center"/>
          </w:tcPr>
          <w:p w:rsidR="006B1C01" w:rsidRDefault="006B1C01">
            <w:pPr>
              <w:tabs>
                <w:tab w:val="left" w:pos="227"/>
              </w:tabs>
              <w:spacing w:after="120"/>
              <w:rPr>
                <w:rFonts w:ascii="Cambria" w:hAnsi="Cambria" w:cs="Cambria"/>
                <w:lang w:val="en-GB"/>
              </w:rPr>
            </w:pPr>
            <w:r>
              <w:rPr>
                <w:rFonts w:ascii="Cambria" w:hAnsi="Cambria" w:cs="Cambria"/>
                <w:lang w:val="en-GB"/>
              </w:rPr>
              <w:t xml:space="preserve">Serum: anti-Borrelia-/HPV B19 IgG/M, AST, ADNase B. </w:t>
            </w:r>
          </w:p>
          <w:p w:rsidR="006B1C01" w:rsidRPr="008D168E" w:rsidRDefault="006B1C01">
            <w:pPr>
              <w:tabs>
                <w:tab w:val="left" w:pos="227"/>
              </w:tabs>
              <w:spacing w:after="120"/>
              <w:rPr>
                <w:rFonts w:ascii="Cambria" w:hAnsi="Cambria" w:cs="Cambria"/>
                <w:color w:val="000000"/>
              </w:rPr>
            </w:pPr>
            <w:r w:rsidRPr="008D168E">
              <w:rPr>
                <w:rFonts w:ascii="Cambria" w:hAnsi="Cambria" w:cs="Cambria"/>
              </w:rPr>
              <w:t>Leddvæske og/eller synovialhinne til Borrelia PCR</w:t>
            </w:r>
          </w:p>
        </w:tc>
        <w:tc>
          <w:tcPr>
            <w:tcW w:w="2856" w:type="dxa"/>
            <w:vAlign w:val="center"/>
          </w:tcPr>
          <w:p w:rsidR="006B1C01" w:rsidRPr="008D168E" w:rsidRDefault="006B1C01">
            <w:pPr>
              <w:tabs>
                <w:tab w:val="left" w:pos="227"/>
              </w:tabs>
              <w:spacing w:after="120"/>
              <w:rPr>
                <w:rFonts w:ascii="Cambria" w:hAnsi="Cambria" w:cs="Cambria"/>
                <w:color w:val="000000"/>
              </w:rPr>
            </w:pPr>
          </w:p>
          <w:p w:rsidR="006B1C01" w:rsidRDefault="006B1C01">
            <w:pPr>
              <w:tabs>
                <w:tab w:val="left" w:pos="227"/>
              </w:tabs>
              <w:spacing w:after="120"/>
              <w:rPr>
                <w:rFonts w:ascii="Cambria" w:hAnsi="Cambria" w:cs="Cambria"/>
                <w:color w:val="000000"/>
                <w:lang w:val="en-GB"/>
              </w:rPr>
            </w:pPr>
            <w:r>
              <w:rPr>
                <w:rFonts w:ascii="Cambria" w:hAnsi="Cambria" w:cs="Cambria"/>
                <w:color w:val="000000"/>
              </w:rPr>
              <w:t>Sterilt glass</w:t>
            </w:r>
          </w:p>
        </w:tc>
      </w:tr>
      <w:tr w:rsidR="006B1C01">
        <w:trPr>
          <w:cantSplit/>
          <w:jc w:val="center"/>
        </w:trPr>
        <w:tc>
          <w:tcPr>
            <w:tcW w:w="10970" w:type="dxa"/>
            <w:gridSpan w:val="4"/>
            <w:shd w:val="pct10" w:color="auto" w:fill="auto"/>
          </w:tcPr>
          <w:p w:rsidR="006B1C01" w:rsidRDefault="006B1C01">
            <w:pPr>
              <w:tabs>
                <w:tab w:val="left" w:pos="227"/>
              </w:tabs>
              <w:spacing w:after="120"/>
              <w:jc w:val="center"/>
              <w:rPr>
                <w:rFonts w:ascii="Cambria" w:hAnsi="Cambria" w:cs="Cambria"/>
                <w:b/>
                <w:bCs/>
                <w:color w:val="000000"/>
                <w:lang w:val="en-GB"/>
              </w:rPr>
            </w:pPr>
            <w:r>
              <w:rPr>
                <w:rFonts w:ascii="Cambria" w:hAnsi="Cambria" w:cs="Cambria"/>
                <w:b/>
                <w:bCs/>
                <w:color w:val="000000"/>
                <w:lang w:val="en-GB"/>
              </w:rPr>
              <w:t>Diverse</w:t>
            </w:r>
          </w:p>
        </w:tc>
      </w:tr>
      <w:tr w:rsidR="006B1C01">
        <w:trPr>
          <w:cantSplit/>
          <w:jc w:val="center"/>
        </w:trPr>
        <w:tc>
          <w:tcPr>
            <w:tcW w:w="2746" w:type="dxa"/>
            <w:vMerge w:val="restart"/>
            <w:vAlign w:val="center"/>
          </w:tcPr>
          <w:p w:rsidR="006B1C01" w:rsidRDefault="006B1C01">
            <w:pPr>
              <w:spacing w:after="120"/>
              <w:rPr>
                <w:rFonts w:ascii="Cambria" w:hAnsi="Cambria" w:cs="Cambria"/>
                <w:b/>
                <w:bCs/>
                <w:lang w:val="en-GB"/>
              </w:rPr>
            </w:pPr>
            <w:r>
              <w:rPr>
                <w:rFonts w:ascii="Cambria" w:hAnsi="Cambria" w:cs="Cambria"/>
                <w:b/>
                <w:bCs/>
                <w:lang w:val="en-GB"/>
              </w:rPr>
              <w:t>Anaerobe</w:t>
            </w:r>
          </w:p>
          <w:p w:rsidR="006B1C01" w:rsidRDefault="006B1C01">
            <w:pPr>
              <w:spacing w:after="120"/>
              <w:rPr>
                <w:rFonts w:ascii="Cambria" w:hAnsi="Cambria" w:cs="Cambria"/>
                <w:b/>
                <w:bCs/>
                <w:lang w:val="en-GB"/>
              </w:rPr>
            </w:pPr>
            <w:r>
              <w:rPr>
                <w:rFonts w:ascii="Cambria" w:hAnsi="Cambria" w:cs="Cambria"/>
                <w:b/>
                <w:bCs/>
                <w:lang w:val="en-GB"/>
              </w:rPr>
              <w:t>Infeksjoner</w:t>
            </w:r>
          </w:p>
        </w:tc>
        <w:tc>
          <w:tcPr>
            <w:tcW w:w="2084" w:type="dxa"/>
            <w:vMerge w:val="restart"/>
            <w:vAlign w:val="center"/>
          </w:tcPr>
          <w:p w:rsidR="006B1C01" w:rsidRDefault="006B1C01">
            <w:pPr>
              <w:tabs>
                <w:tab w:val="left" w:pos="227"/>
              </w:tabs>
              <w:spacing w:after="120"/>
              <w:rPr>
                <w:rFonts w:ascii="Cambria" w:hAnsi="Cambria" w:cs="Cambria"/>
                <w:i/>
                <w:iCs/>
                <w:color w:val="000000"/>
                <w:lang w:val="en-GB"/>
              </w:rPr>
            </w:pPr>
            <w:r>
              <w:rPr>
                <w:rFonts w:ascii="Cambria" w:hAnsi="Cambria" w:cs="Cambria"/>
                <w:i/>
                <w:iCs/>
                <w:color w:val="000000"/>
                <w:lang w:val="en-GB"/>
              </w:rPr>
              <w:t>Bacteroides</w:t>
            </w:r>
          </w:p>
          <w:p w:rsidR="006B1C01" w:rsidRDefault="006B1C01">
            <w:pPr>
              <w:tabs>
                <w:tab w:val="left" w:pos="227"/>
              </w:tabs>
              <w:spacing w:after="120"/>
              <w:rPr>
                <w:rFonts w:ascii="Cambria" w:hAnsi="Cambria" w:cs="Cambria"/>
                <w:i/>
                <w:iCs/>
                <w:color w:val="000000"/>
                <w:lang w:val="en-GB"/>
              </w:rPr>
            </w:pPr>
            <w:r>
              <w:rPr>
                <w:rFonts w:ascii="Cambria" w:hAnsi="Cambria" w:cs="Cambria"/>
                <w:i/>
                <w:iCs/>
                <w:color w:val="000000"/>
                <w:lang w:val="en-GB"/>
              </w:rPr>
              <w:t>Prevotella</w:t>
            </w:r>
          </w:p>
          <w:p w:rsidR="006B1C01" w:rsidRDefault="006B1C01">
            <w:pPr>
              <w:tabs>
                <w:tab w:val="left" w:pos="227"/>
              </w:tabs>
              <w:spacing w:after="120"/>
              <w:rPr>
                <w:rFonts w:ascii="Cambria" w:hAnsi="Cambria" w:cs="Cambria"/>
                <w:i/>
                <w:iCs/>
                <w:color w:val="000000"/>
                <w:lang w:val="en-GB"/>
              </w:rPr>
            </w:pPr>
            <w:r>
              <w:rPr>
                <w:rFonts w:ascii="Cambria" w:hAnsi="Cambria" w:cs="Cambria"/>
                <w:i/>
                <w:iCs/>
                <w:color w:val="000000"/>
                <w:lang w:val="en-GB"/>
              </w:rPr>
              <w:t>Porphyromonas</w:t>
            </w:r>
          </w:p>
          <w:p w:rsidR="006B1C01" w:rsidRDefault="006B1C01">
            <w:pPr>
              <w:tabs>
                <w:tab w:val="left" w:pos="227"/>
              </w:tabs>
              <w:spacing w:after="120"/>
              <w:rPr>
                <w:rFonts w:ascii="Cambria" w:hAnsi="Cambria" w:cs="Cambria"/>
                <w:i/>
                <w:iCs/>
                <w:color w:val="000000"/>
                <w:lang w:val="en-GB"/>
              </w:rPr>
            </w:pPr>
            <w:r>
              <w:rPr>
                <w:rFonts w:ascii="Cambria" w:hAnsi="Cambria" w:cs="Cambria"/>
                <w:i/>
                <w:iCs/>
                <w:color w:val="000000"/>
                <w:lang w:val="en-GB"/>
              </w:rPr>
              <w:t>Peptostreptococcus</w:t>
            </w:r>
          </w:p>
          <w:p w:rsidR="006B1C01" w:rsidRDefault="006B1C01">
            <w:pPr>
              <w:tabs>
                <w:tab w:val="left" w:pos="227"/>
              </w:tabs>
              <w:spacing w:after="120"/>
              <w:rPr>
                <w:rFonts w:ascii="Cambria" w:hAnsi="Cambria" w:cs="Cambria"/>
                <w:i/>
                <w:iCs/>
                <w:color w:val="000000"/>
                <w:lang w:val="en-GB"/>
              </w:rPr>
            </w:pPr>
            <w:r>
              <w:rPr>
                <w:rFonts w:ascii="Cambria" w:hAnsi="Cambria" w:cs="Cambria"/>
                <w:i/>
                <w:iCs/>
                <w:color w:val="000000"/>
                <w:lang w:val="en-GB"/>
              </w:rPr>
              <w:t>Fusobacterium</w:t>
            </w:r>
          </w:p>
          <w:p w:rsidR="006B1C01" w:rsidRPr="008D168E" w:rsidRDefault="006B1C01">
            <w:pPr>
              <w:tabs>
                <w:tab w:val="left" w:pos="227"/>
              </w:tabs>
              <w:spacing w:after="120"/>
              <w:rPr>
                <w:rFonts w:ascii="Cambria" w:hAnsi="Cambria" w:cs="Cambria"/>
                <w:color w:val="000000"/>
                <w:lang w:val="en-US"/>
              </w:rPr>
            </w:pPr>
            <w:r w:rsidRPr="008D168E">
              <w:rPr>
                <w:rFonts w:ascii="Cambria" w:hAnsi="Cambria" w:cs="Cambria"/>
                <w:i/>
                <w:iCs/>
                <w:color w:val="000000"/>
                <w:lang w:val="en-US"/>
              </w:rPr>
              <w:t>Clostridium</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Punksjon/aspirasjon (fra områder uten normalflora): materiale fra abscess, hulrom, biopsi, nekrotisk vev</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p w:rsidR="006B1C01" w:rsidRDefault="006B1C01">
            <w:pPr>
              <w:tabs>
                <w:tab w:val="left" w:pos="227"/>
              </w:tabs>
              <w:spacing w:after="120"/>
              <w:rPr>
                <w:rFonts w:ascii="Cambria" w:hAnsi="Cambria" w:cs="Cambria"/>
                <w:color w:val="000000"/>
              </w:rPr>
            </w:pPr>
            <w:r>
              <w:rPr>
                <w:rFonts w:ascii="Cambria" w:hAnsi="Cambria" w:cs="Cambria"/>
                <w:color w:val="000000"/>
              </w:rPr>
              <w:t>På sprøyte uten luft (NB: Rask transport)</w:t>
            </w:r>
          </w:p>
        </w:tc>
      </w:tr>
      <w:tr w:rsidR="006B1C01">
        <w:trPr>
          <w:cantSplit/>
          <w:jc w:val="center"/>
        </w:trPr>
        <w:tc>
          <w:tcPr>
            <w:tcW w:w="2746" w:type="dxa"/>
            <w:vMerge/>
            <w:vAlign w:val="center"/>
          </w:tcPr>
          <w:p w:rsidR="006B1C01" w:rsidRDefault="006B1C01">
            <w:pPr>
              <w:spacing w:after="120"/>
              <w:rPr>
                <w:rFonts w:ascii="Cambria" w:hAnsi="Cambria" w:cs="Cambria"/>
                <w:b/>
                <w:bCs/>
              </w:rPr>
            </w:pPr>
          </w:p>
        </w:tc>
        <w:tc>
          <w:tcPr>
            <w:tcW w:w="2084" w:type="dxa"/>
            <w:vMerge/>
            <w:vAlign w:val="center"/>
          </w:tcPr>
          <w:p w:rsidR="006B1C01" w:rsidRDefault="006B1C01">
            <w:pPr>
              <w:tabs>
                <w:tab w:val="left" w:pos="227"/>
              </w:tabs>
              <w:spacing w:after="120"/>
              <w:rPr>
                <w:rFonts w:ascii="Cambria" w:hAnsi="Cambria" w:cs="Cambria"/>
                <w:i/>
                <w:iCs/>
                <w:color w:val="000000"/>
              </w:rPr>
            </w:pP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Blodkulturflaske for anaerobe bakterier</w:t>
            </w:r>
          </w:p>
        </w:tc>
      </w:tr>
      <w:tr w:rsidR="006B1C01">
        <w:trPr>
          <w:cantSplit/>
          <w:jc w:val="center"/>
        </w:trPr>
        <w:tc>
          <w:tcPr>
            <w:tcW w:w="2746" w:type="dxa"/>
            <w:vMerge w:val="restart"/>
            <w:vAlign w:val="center"/>
          </w:tcPr>
          <w:p w:rsidR="006B1C01" w:rsidRDefault="006B1C01">
            <w:pPr>
              <w:spacing w:after="120"/>
              <w:rPr>
                <w:rFonts w:ascii="Cambria" w:hAnsi="Cambria" w:cs="Cambria"/>
                <w:b/>
                <w:bCs/>
              </w:rPr>
            </w:pPr>
            <w:r>
              <w:rPr>
                <w:rFonts w:ascii="Cambria" w:hAnsi="Cambria" w:cs="Cambria"/>
                <w:b/>
                <w:bCs/>
              </w:rPr>
              <w:t>Intravasale</w:t>
            </w:r>
          </w:p>
          <w:p w:rsidR="006B1C01" w:rsidRDefault="006B1C01">
            <w:pPr>
              <w:spacing w:after="120"/>
              <w:rPr>
                <w:rFonts w:ascii="Cambria" w:hAnsi="Cambria" w:cs="Cambria"/>
                <w:b/>
                <w:bCs/>
              </w:rPr>
            </w:pPr>
            <w:r>
              <w:rPr>
                <w:rFonts w:ascii="Cambria" w:hAnsi="Cambria" w:cs="Cambria"/>
                <w:b/>
                <w:bCs/>
              </w:rPr>
              <w:t>Katetere</w:t>
            </w:r>
          </w:p>
        </w:tc>
        <w:tc>
          <w:tcPr>
            <w:tcW w:w="2084" w:type="dxa"/>
            <w:vMerge w:val="restart"/>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Koag. neg. staf.</w:t>
            </w:r>
          </w:p>
          <w:p w:rsidR="006B1C01" w:rsidRDefault="006B1C01">
            <w:pPr>
              <w:tabs>
                <w:tab w:val="left" w:pos="227"/>
              </w:tabs>
              <w:spacing w:after="120"/>
              <w:rPr>
                <w:rFonts w:ascii="Cambria" w:hAnsi="Cambria" w:cs="Cambria"/>
                <w:i/>
                <w:iCs/>
                <w:color w:val="000000"/>
              </w:rPr>
            </w:pPr>
            <w:r>
              <w:rPr>
                <w:rFonts w:ascii="Cambria" w:hAnsi="Cambria" w:cs="Cambria"/>
                <w:i/>
                <w:iCs/>
                <w:color w:val="000000"/>
              </w:rPr>
              <w:t>Staph. Aureus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5 cm kateterspiss</w:t>
            </w:r>
          </w:p>
          <w:p w:rsidR="006B1C01" w:rsidRDefault="006B1C01">
            <w:pPr>
              <w:tabs>
                <w:tab w:val="left" w:pos="227"/>
              </w:tabs>
              <w:spacing w:after="120"/>
              <w:rPr>
                <w:rFonts w:ascii="Cambria" w:hAnsi="Cambria" w:cs="Cambria"/>
                <w:color w:val="000000"/>
              </w:rPr>
            </w:pPr>
            <w:r>
              <w:rPr>
                <w:rFonts w:ascii="Cambria" w:hAnsi="Cambria" w:cs="Cambria"/>
                <w:color w:val="000000"/>
              </w:rPr>
              <w:t>(subdermal)</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Merge/>
          </w:tcPr>
          <w:p w:rsidR="006B1C01" w:rsidRDefault="006B1C01">
            <w:pPr>
              <w:spacing w:after="120"/>
              <w:rPr>
                <w:rFonts w:ascii="Cambria" w:hAnsi="Cambria" w:cs="Cambria"/>
                <w:b/>
                <w:bCs/>
              </w:rPr>
            </w:pPr>
          </w:p>
        </w:tc>
        <w:tc>
          <w:tcPr>
            <w:tcW w:w="2084" w:type="dxa"/>
            <w:vMerge/>
          </w:tcPr>
          <w:p w:rsidR="006B1C01" w:rsidRDefault="006B1C01">
            <w:pPr>
              <w:tabs>
                <w:tab w:val="left" w:pos="227"/>
              </w:tabs>
              <w:spacing w:after="120"/>
              <w:rPr>
                <w:rFonts w:ascii="Cambria" w:hAnsi="Cambria" w:cs="Cambria"/>
                <w:color w:val="000000"/>
              </w:rPr>
            </w:pP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Pensel: puss fra innstikk</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Transportmedium</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Osteomyelitt</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i/>
                <w:iCs/>
                <w:color w:val="000000"/>
              </w:rPr>
              <w:t>Staph. aureus</w:t>
            </w:r>
            <w:r>
              <w:rPr>
                <w:rFonts w:ascii="Cambria" w:hAnsi="Cambria" w:cs="Cambria"/>
                <w:color w:val="000000"/>
              </w:rPr>
              <w:t xml:space="preserve">, </w:t>
            </w:r>
            <w:r>
              <w:rPr>
                <w:rFonts w:ascii="Cambria" w:hAnsi="Cambria" w:cs="Cambria"/>
              </w:rPr>
              <w:t>'beta'</w:t>
            </w:r>
            <w:r>
              <w:rPr>
                <w:rFonts w:ascii="Cambria" w:hAnsi="Cambria" w:cs="Cambria"/>
                <w:color w:val="000000"/>
              </w:rPr>
              <w:t>-hemol. streptokokker, Gram neg. staver, m.m.</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Blodkultur</w:t>
            </w:r>
          </w:p>
          <w:p w:rsidR="006B1C01" w:rsidRDefault="006B1C01">
            <w:pPr>
              <w:tabs>
                <w:tab w:val="left" w:pos="227"/>
              </w:tabs>
              <w:spacing w:after="120"/>
              <w:rPr>
                <w:rFonts w:ascii="Cambria" w:hAnsi="Cambria" w:cs="Cambria"/>
                <w:color w:val="000000"/>
              </w:rPr>
            </w:pPr>
            <w:r>
              <w:rPr>
                <w:rFonts w:ascii="Cambria" w:hAnsi="Cambria" w:cs="Cambria"/>
                <w:color w:val="000000"/>
              </w:rPr>
              <w:t>Puss: Materiale tatt kirurgisk, aspirasjon</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Se bakteriemi/sepsis </w:t>
            </w:r>
          </w:p>
          <w:p w:rsidR="006B1C01" w:rsidRDefault="006B1C01">
            <w:pPr>
              <w:tabs>
                <w:tab w:val="left" w:pos="227"/>
              </w:tabs>
              <w:spacing w:after="120"/>
              <w:rPr>
                <w:rFonts w:ascii="Cambria" w:hAnsi="Cambria" w:cs="Cambria"/>
                <w:color w:val="000000"/>
              </w:rPr>
            </w:pPr>
            <w:r>
              <w:rPr>
                <w:rFonts w:ascii="Cambria" w:hAnsi="Cambria" w:cs="Cambria"/>
                <w:color w:val="000000"/>
              </w:rPr>
              <w:t>Sterilt glass, transportmedium</w:t>
            </w:r>
          </w:p>
        </w:tc>
      </w:tr>
      <w:tr w:rsidR="006B1C01">
        <w:trPr>
          <w:cantSplit/>
          <w:jc w:val="center"/>
        </w:trPr>
        <w:tc>
          <w:tcPr>
            <w:tcW w:w="2746" w:type="dxa"/>
            <w:vAlign w:val="center"/>
          </w:tcPr>
          <w:p w:rsidR="006B1C01" w:rsidRDefault="006B1C01">
            <w:pPr>
              <w:spacing w:after="120"/>
              <w:rPr>
                <w:rFonts w:ascii="Cambria" w:hAnsi="Cambria" w:cs="Cambria"/>
                <w:b/>
                <w:bCs/>
                <w:lang w:val="en-GB"/>
              </w:rPr>
            </w:pPr>
            <w:r>
              <w:rPr>
                <w:rFonts w:ascii="Cambria" w:hAnsi="Cambria" w:cs="Cambria"/>
                <w:b/>
                <w:bCs/>
                <w:lang w:val="en-GB"/>
              </w:rPr>
              <w:t>Peritonitt/ascites/CAPD</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Gram. neg. staver, koag. neg. staf.</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Peritonealvæske</w:t>
            </w:r>
          </w:p>
          <w:p w:rsidR="006B1C01" w:rsidRDefault="006B1C01">
            <w:pPr>
              <w:tabs>
                <w:tab w:val="left" w:pos="227"/>
              </w:tabs>
              <w:spacing w:after="120"/>
              <w:rPr>
                <w:rFonts w:ascii="Cambria" w:hAnsi="Cambria" w:cs="Cambria"/>
                <w:color w:val="000000"/>
              </w:rPr>
            </w:pPr>
            <w:r>
              <w:rPr>
                <w:rFonts w:ascii="Cambria" w:hAnsi="Cambria" w:cs="Cambria"/>
                <w:color w:val="000000"/>
              </w:rPr>
              <w:t>Utløpsvæske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 Blodkulturflasker (aerobt/anaerobt)</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Proteser (infiserte)</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 xml:space="preserve">Koag. neg. staf. </w:t>
            </w:r>
            <w:r>
              <w:rPr>
                <w:rFonts w:ascii="Cambria" w:hAnsi="Cambria" w:cs="Cambria"/>
                <w:i/>
                <w:iCs/>
                <w:color w:val="000000"/>
              </w:rPr>
              <w:t>Staph. aureus</w:t>
            </w:r>
            <w:r>
              <w:rPr>
                <w:rFonts w:ascii="Cambria" w:hAnsi="Cambria" w:cs="Cambria"/>
                <w:color w:val="000000"/>
              </w:rPr>
              <w:t>, streptokokker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Protesen</w:t>
            </w:r>
          </w:p>
          <w:p w:rsidR="006B1C01" w:rsidRDefault="006B1C01">
            <w:pPr>
              <w:tabs>
                <w:tab w:val="left" w:pos="227"/>
              </w:tabs>
              <w:spacing w:after="120"/>
              <w:rPr>
                <w:rFonts w:ascii="Cambria" w:hAnsi="Cambria" w:cs="Cambria"/>
                <w:color w:val="000000"/>
              </w:rPr>
            </w:pPr>
            <w:r>
              <w:rPr>
                <w:rFonts w:ascii="Cambria" w:hAnsi="Cambria" w:cs="Cambria"/>
                <w:color w:val="000000"/>
              </w:rPr>
              <w:t>Materiale tatt ved kir. revisjon (flere prøver)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glass</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color w:val="000000"/>
              </w:rPr>
              <w:t>Streptokokker</w:t>
            </w:r>
            <w:r>
              <w:rPr>
                <w:rFonts w:ascii="Cambria" w:hAnsi="Cambria" w:cs="Cambria"/>
                <w:b/>
                <w:bCs/>
              </w:rPr>
              <w:t xml:space="preserve"> </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rPr>
              <w:t>AST</w:t>
            </w:r>
            <w:r>
              <w:rPr>
                <w:rFonts w:ascii="Cambria" w:hAnsi="Cambria" w:cs="Cambria"/>
                <w:color w:val="000000"/>
              </w:rPr>
              <w:t xml:space="preserve"> (SERO-Ulle)</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rør (gul eller rød kork): Serum/blod</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Uten tilsetning</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color w:val="000000"/>
              </w:rPr>
              <w:t>Streptokokker</w:t>
            </w:r>
            <w:r>
              <w:rPr>
                <w:rFonts w:ascii="Cambria" w:hAnsi="Cambria" w:cs="Cambria"/>
                <w:b/>
                <w:bCs/>
              </w:rPr>
              <w:t xml:space="preserve"> </w:t>
            </w:r>
          </w:p>
        </w:tc>
        <w:tc>
          <w:tcPr>
            <w:tcW w:w="2084" w:type="dxa"/>
            <w:vAlign w:val="center"/>
          </w:tcPr>
          <w:p w:rsidR="006B1C01" w:rsidRDefault="006B1C01">
            <w:pPr>
              <w:tabs>
                <w:tab w:val="left" w:pos="227"/>
              </w:tabs>
              <w:spacing w:after="120"/>
              <w:rPr>
                <w:rFonts w:ascii="Cambria" w:hAnsi="Cambria" w:cs="Cambria"/>
                <w:color w:val="000000"/>
              </w:rPr>
            </w:pPr>
            <w:r>
              <w:rPr>
                <w:rFonts w:ascii="Cambria" w:hAnsi="Cambria" w:cs="Cambria"/>
                <w:lang w:val="en-GB"/>
              </w:rPr>
              <w:t>Anti-DNase B</w:t>
            </w:r>
            <w:r>
              <w:rPr>
                <w:rFonts w:ascii="Cambria" w:hAnsi="Cambria" w:cs="Cambria"/>
                <w:color w:val="000000"/>
                <w:lang w:val="en-GB"/>
              </w:rPr>
              <w:t xml:space="preserve"> (</w:t>
            </w:r>
            <w:r>
              <w:rPr>
                <w:rFonts w:ascii="Cambria" w:hAnsi="Cambria" w:cs="Cambria"/>
                <w:color w:val="000000"/>
              </w:rPr>
              <w:t>SERO-Ulle)</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rør (gul eller rød kork): Serum/blod</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Uten tilsetning</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Syfilis</w:t>
            </w: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Treponema pallidum</w:t>
            </w:r>
            <w:r>
              <w:rPr>
                <w:rFonts w:ascii="Cambria" w:hAnsi="Cambria" w:cs="Cambria"/>
                <w:color w:val="000000"/>
                <w:lang w:val="en-GB"/>
              </w:rPr>
              <w:t xml:space="preserve"> (serol. u.s.)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rør (gul eller rød kork): Serum/blod</w:t>
            </w:r>
          </w:p>
          <w:p w:rsidR="006B1C01" w:rsidRDefault="006B1C01">
            <w:pPr>
              <w:tabs>
                <w:tab w:val="left" w:pos="227"/>
              </w:tabs>
              <w:spacing w:after="120"/>
              <w:rPr>
                <w:rFonts w:ascii="Cambria" w:hAnsi="Cambria" w:cs="Cambria"/>
                <w:color w:val="000000"/>
              </w:rPr>
            </w:pPr>
            <w:r>
              <w:rPr>
                <w:rFonts w:ascii="Cambria" w:hAnsi="Cambria" w:cs="Cambria"/>
                <w:color w:val="000000"/>
              </w:rPr>
              <w:t>Spinalvæske ved mistanke om CNS-affeksjon</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Uten tilsetning</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Borreliose</w:t>
            </w: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 xml:space="preserve">Borrelia </w:t>
            </w:r>
            <w:r>
              <w:rPr>
                <w:rFonts w:ascii="Cambria" w:hAnsi="Cambria" w:cs="Cambria"/>
                <w:color w:val="000000"/>
                <w:lang w:val="en-GB"/>
              </w:rPr>
              <w:t>(serol. u.s.)</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rør (gul eller rød kork): Serum/blod</w:t>
            </w:r>
          </w:p>
          <w:p w:rsidR="006B1C01" w:rsidRDefault="006B1C01">
            <w:pPr>
              <w:tabs>
                <w:tab w:val="left" w:pos="227"/>
              </w:tabs>
              <w:spacing w:after="120"/>
              <w:rPr>
                <w:rFonts w:ascii="Cambria" w:hAnsi="Cambria" w:cs="Cambria"/>
                <w:color w:val="000000"/>
              </w:rPr>
            </w:pPr>
            <w:r>
              <w:rPr>
                <w:rFonts w:ascii="Cambria" w:hAnsi="Cambria" w:cs="Cambria"/>
                <w:color w:val="000000"/>
              </w:rPr>
              <w:t>Spinalvæske ved mistanke om nevroborreliose</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Uten tilsetning</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Toxoplasmose</w:t>
            </w:r>
          </w:p>
        </w:tc>
        <w:tc>
          <w:tcPr>
            <w:tcW w:w="2084" w:type="dxa"/>
            <w:vAlign w:val="center"/>
          </w:tcPr>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 xml:space="preserve">Toxoplasma gondii </w:t>
            </w:r>
            <w:r>
              <w:rPr>
                <w:rFonts w:ascii="Cambria" w:hAnsi="Cambria" w:cs="Cambria"/>
                <w:color w:val="000000"/>
                <w:lang w:val="en-GB"/>
              </w:rPr>
              <w:t>(serol. u.s.)</w:t>
            </w:r>
          </w:p>
          <w:p w:rsidR="006B1C01" w:rsidRDefault="006B1C01">
            <w:pPr>
              <w:tabs>
                <w:tab w:val="left" w:pos="227"/>
              </w:tabs>
              <w:spacing w:after="120"/>
              <w:rPr>
                <w:rFonts w:ascii="Cambria" w:hAnsi="Cambria" w:cs="Cambria"/>
                <w:color w:val="000000"/>
                <w:lang w:val="en-GB"/>
              </w:rPr>
            </w:pPr>
            <w:r>
              <w:rPr>
                <w:rFonts w:ascii="Cambria" w:hAnsi="Cambria" w:cs="Cambria"/>
                <w:i/>
                <w:iCs/>
                <w:color w:val="000000"/>
                <w:lang w:val="en-GB"/>
              </w:rPr>
              <w:t xml:space="preserve">Toxoplasma gondii </w:t>
            </w:r>
            <w:r>
              <w:rPr>
                <w:rFonts w:ascii="Cambria" w:hAnsi="Cambria" w:cs="Cambria"/>
                <w:color w:val="000000"/>
                <w:lang w:val="en-GB"/>
              </w:rPr>
              <w:t>(PCR)</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Sterilt rør (gul eller rød kork): Serum/blod</w:t>
            </w:r>
          </w:p>
          <w:p w:rsidR="006B1C01" w:rsidRDefault="006B1C01">
            <w:pPr>
              <w:tabs>
                <w:tab w:val="left" w:pos="227"/>
              </w:tabs>
              <w:spacing w:after="120"/>
              <w:rPr>
                <w:rFonts w:ascii="Cambria" w:hAnsi="Cambria" w:cs="Cambria"/>
                <w:color w:val="000000"/>
              </w:rPr>
            </w:pPr>
            <w:r>
              <w:rPr>
                <w:rFonts w:ascii="Cambria" w:hAnsi="Cambria" w:cs="Cambria"/>
                <w:color w:val="000000"/>
              </w:rPr>
              <w:t>Til PCR: EDTA-blod, fostervann, spinalvæske, biopsier</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Uten tilsetning</w:t>
            </w: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Kryptokokkose</w:t>
            </w:r>
          </w:p>
        </w:tc>
        <w:tc>
          <w:tcPr>
            <w:tcW w:w="2084" w:type="dxa"/>
            <w:vAlign w:val="center"/>
          </w:tcPr>
          <w:p w:rsidR="006B1C01" w:rsidRDefault="006B1C01">
            <w:pPr>
              <w:tabs>
                <w:tab w:val="left" w:pos="227"/>
              </w:tabs>
              <w:spacing w:after="120"/>
              <w:rPr>
                <w:rFonts w:ascii="Cambria" w:hAnsi="Cambria" w:cs="Cambria"/>
                <w:i/>
                <w:iCs/>
                <w:color w:val="000000"/>
              </w:rPr>
            </w:pPr>
            <w:r>
              <w:rPr>
                <w:rFonts w:ascii="Cambria" w:hAnsi="Cambria" w:cs="Cambria"/>
                <w:i/>
                <w:iCs/>
                <w:color w:val="000000"/>
              </w:rPr>
              <w:t>Cryptococcus neoformans</w:t>
            </w:r>
            <w:r>
              <w:rPr>
                <w:rFonts w:ascii="Cambria" w:hAnsi="Cambria" w:cs="Cambria"/>
                <w:color w:val="000000"/>
              </w:rPr>
              <w:t xml:space="preserve"> (antigen påvisning i spinalvæske eller blod)</w:t>
            </w:r>
          </w:p>
        </w:tc>
        <w:tc>
          <w:tcPr>
            <w:tcW w:w="3284"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Spinalvæske</w:t>
            </w:r>
          </w:p>
          <w:p w:rsidR="006B1C01" w:rsidRDefault="006B1C01">
            <w:pPr>
              <w:tabs>
                <w:tab w:val="left" w:pos="227"/>
              </w:tabs>
              <w:spacing w:after="120"/>
              <w:rPr>
                <w:rFonts w:ascii="Cambria" w:hAnsi="Cambria" w:cs="Cambria"/>
                <w:color w:val="000000"/>
              </w:rPr>
            </w:pPr>
            <w:r>
              <w:rPr>
                <w:rFonts w:ascii="Cambria" w:hAnsi="Cambria" w:cs="Cambria"/>
                <w:color w:val="000000"/>
              </w:rPr>
              <w:t>Serum/blod/urin/BAL</w:t>
            </w:r>
          </w:p>
        </w:tc>
        <w:tc>
          <w:tcPr>
            <w:tcW w:w="2856" w:type="dxa"/>
            <w:vAlign w:val="center"/>
          </w:tcPr>
          <w:p w:rsidR="006B1C01" w:rsidRDefault="006B1C01">
            <w:pPr>
              <w:tabs>
                <w:tab w:val="left" w:pos="227"/>
              </w:tabs>
              <w:spacing w:after="120"/>
              <w:rPr>
                <w:rFonts w:ascii="Cambria" w:hAnsi="Cambria" w:cs="Cambria"/>
                <w:color w:val="000000"/>
              </w:rPr>
            </w:pPr>
            <w:r>
              <w:rPr>
                <w:rFonts w:ascii="Cambria" w:hAnsi="Cambria" w:cs="Cambria"/>
                <w:color w:val="000000"/>
              </w:rPr>
              <w:t>Uten tilsetning – ikke gelglass</w:t>
            </w:r>
          </w:p>
        </w:tc>
      </w:tr>
      <w:tr w:rsidR="006B1C01" w:rsidRPr="00956C8B">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Nefritt/Nefropatia epidemica</w:t>
            </w:r>
          </w:p>
        </w:tc>
        <w:tc>
          <w:tcPr>
            <w:tcW w:w="2084" w:type="dxa"/>
            <w:vAlign w:val="center"/>
          </w:tcPr>
          <w:p w:rsidR="006B1C01" w:rsidRDefault="006B1C01">
            <w:pPr>
              <w:spacing w:after="120"/>
              <w:rPr>
                <w:rFonts w:ascii="Cambria" w:hAnsi="Cambria" w:cs="Cambria"/>
              </w:rPr>
            </w:pPr>
            <w:r>
              <w:rPr>
                <w:rFonts w:ascii="Cambria" w:hAnsi="Cambria" w:cs="Cambria"/>
              </w:rPr>
              <w:t>Hantavirus</w:t>
            </w:r>
          </w:p>
        </w:tc>
        <w:tc>
          <w:tcPr>
            <w:tcW w:w="3284" w:type="dxa"/>
            <w:vAlign w:val="center"/>
          </w:tcPr>
          <w:p w:rsidR="006B1C01" w:rsidRDefault="006B1C01">
            <w:pPr>
              <w:spacing w:after="120"/>
              <w:rPr>
                <w:rFonts w:ascii="Cambria" w:hAnsi="Cambria" w:cs="Cambria"/>
                <w:lang w:val="sv-SE"/>
              </w:rPr>
            </w:pPr>
            <w:r>
              <w:rPr>
                <w:rFonts w:ascii="Cambria" w:hAnsi="Cambria" w:cs="Cambria"/>
                <w:lang w:val="sv-SE"/>
              </w:rPr>
              <w:t>Serum: anti-Hantavirus IgG/M</w:t>
            </w:r>
          </w:p>
        </w:tc>
        <w:tc>
          <w:tcPr>
            <w:tcW w:w="2856" w:type="dxa"/>
            <w:vAlign w:val="center"/>
          </w:tcPr>
          <w:p w:rsidR="006B1C01" w:rsidRDefault="006B1C01">
            <w:pPr>
              <w:spacing w:after="120"/>
              <w:rPr>
                <w:rFonts w:ascii="Cambria" w:hAnsi="Cambria" w:cs="Cambria"/>
                <w:lang w:val="sv-SE"/>
              </w:rPr>
            </w:pPr>
          </w:p>
        </w:tc>
      </w:tr>
      <w:tr w:rsidR="006B1C01" w:rsidRPr="00956C8B">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 xml:space="preserve">Kongenitt sykdom Prenatal diagnostikk </w:t>
            </w:r>
          </w:p>
        </w:tc>
        <w:tc>
          <w:tcPr>
            <w:tcW w:w="2084" w:type="dxa"/>
            <w:vAlign w:val="center"/>
          </w:tcPr>
          <w:p w:rsidR="006B1C01" w:rsidRDefault="006B1C01">
            <w:pPr>
              <w:spacing w:after="120"/>
              <w:rPr>
                <w:rFonts w:ascii="Cambria" w:hAnsi="Cambria" w:cs="Cambria"/>
                <w:lang w:val="sv-SE"/>
              </w:rPr>
            </w:pPr>
            <w:r>
              <w:rPr>
                <w:rFonts w:ascii="Cambria" w:hAnsi="Cambria" w:cs="Cambria"/>
                <w:lang w:val="sv-SE"/>
              </w:rPr>
              <w:t>CMV</w:t>
            </w:r>
          </w:p>
          <w:p w:rsidR="006B1C01" w:rsidRDefault="006B1C01">
            <w:pPr>
              <w:spacing w:after="120"/>
              <w:rPr>
                <w:rFonts w:ascii="Cambria" w:hAnsi="Cambria" w:cs="Cambria"/>
                <w:lang w:val="sv-SE"/>
              </w:rPr>
            </w:pPr>
            <w:r>
              <w:rPr>
                <w:rFonts w:ascii="Cambria" w:hAnsi="Cambria" w:cs="Cambria"/>
                <w:lang w:val="sv-SE"/>
              </w:rPr>
              <w:t>Toxoplasma</w:t>
            </w:r>
          </w:p>
          <w:p w:rsidR="006B1C01" w:rsidRDefault="006B1C01">
            <w:pPr>
              <w:spacing w:after="120"/>
              <w:rPr>
                <w:rFonts w:ascii="Cambria" w:hAnsi="Cambria" w:cs="Cambria"/>
                <w:lang w:val="sv-SE"/>
              </w:rPr>
            </w:pPr>
            <w:r>
              <w:rPr>
                <w:rFonts w:ascii="Cambria" w:hAnsi="Cambria" w:cs="Cambria"/>
                <w:lang w:val="sv-SE"/>
              </w:rPr>
              <w:t>HPV B19</w:t>
            </w:r>
          </w:p>
          <w:p w:rsidR="006B1C01" w:rsidRDefault="006B1C01">
            <w:pPr>
              <w:spacing w:after="120"/>
              <w:rPr>
                <w:rFonts w:ascii="Cambria" w:hAnsi="Cambria" w:cs="Cambria"/>
                <w:lang w:val="sv-SE"/>
              </w:rPr>
            </w:pPr>
            <w:r>
              <w:rPr>
                <w:rFonts w:ascii="Cambria" w:hAnsi="Cambria" w:cs="Cambria"/>
                <w:lang w:val="sv-SE"/>
              </w:rPr>
              <w:t>Rubella</w:t>
            </w:r>
          </w:p>
          <w:p w:rsidR="006B1C01" w:rsidRDefault="006B1C01">
            <w:pPr>
              <w:spacing w:after="120"/>
              <w:rPr>
                <w:rFonts w:ascii="Cambria" w:hAnsi="Cambria" w:cs="Cambria"/>
                <w:lang w:val="sv-SE"/>
              </w:rPr>
            </w:pPr>
            <w:r>
              <w:rPr>
                <w:rFonts w:ascii="Cambria" w:hAnsi="Cambria" w:cs="Cambria"/>
                <w:lang w:val="sv-SE"/>
              </w:rPr>
              <w:t>Treponema</w:t>
            </w:r>
          </w:p>
          <w:p w:rsidR="006B1C01" w:rsidRDefault="006B1C01">
            <w:pPr>
              <w:spacing w:after="120"/>
              <w:rPr>
                <w:rFonts w:ascii="Cambria" w:hAnsi="Cambria" w:cs="Cambria"/>
                <w:b/>
                <w:bCs/>
                <w:lang w:val="sv-SE"/>
              </w:rPr>
            </w:pPr>
            <w:r>
              <w:rPr>
                <w:rFonts w:ascii="Cambria" w:hAnsi="Cambria" w:cs="Cambria"/>
                <w:lang w:val="sv-SE"/>
              </w:rPr>
              <w:t xml:space="preserve">Enterovirus </w:t>
            </w:r>
          </w:p>
        </w:tc>
        <w:tc>
          <w:tcPr>
            <w:tcW w:w="3284" w:type="dxa"/>
            <w:vAlign w:val="center"/>
          </w:tcPr>
          <w:p w:rsidR="006B1C01" w:rsidRDefault="006B1C01">
            <w:pPr>
              <w:spacing w:after="120"/>
              <w:rPr>
                <w:rFonts w:ascii="Cambria" w:hAnsi="Cambria" w:cs="Cambria"/>
                <w:lang w:val="sv-SE"/>
              </w:rPr>
            </w:pPr>
            <w:r>
              <w:rPr>
                <w:rFonts w:ascii="Cambria" w:hAnsi="Cambria" w:cs="Cambria"/>
                <w:lang w:val="sv-SE"/>
              </w:rPr>
              <w:t>Serum fra mor: anti-CMV-/toxoplasma IgG/M, ev. andre IgG/M etter rekv. ønske (HPV B19, rubella, treponema)</w:t>
            </w:r>
          </w:p>
          <w:p w:rsidR="006B1C01" w:rsidRDefault="006B1C01">
            <w:pPr>
              <w:spacing w:after="120"/>
              <w:rPr>
                <w:rFonts w:ascii="Cambria" w:hAnsi="Cambria" w:cs="Cambria"/>
                <w:lang w:val="da-DK"/>
              </w:rPr>
            </w:pPr>
            <w:bookmarkStart w:id="359" w:name="_Toc227489355"/>
            <w:bookmarkStart w:id="360" w:name="_Toc247961721"/>
            <w:r>
              <w:rPr>
                <w:rFonts w:ascii="Cambria" w:hAnsi="Cambria" w:cs="Cambria"/>
                <w:lang w:val="da-DK"/>
              </w:rPr>
              <w:t>Evt. EDTA-blod fra mor:</w:t>
            </w:r>
            <w:bookmarkEnd w:id="359"/>
            <w:bookmarkEnd w:id="360"/>
            <w:r>
              <w:rPr>
                <w:rFonts w:ascii="Cambria" w:hAnsi="Cambria" w:cs="Cambria"/>
                <w:lang w:val="da-DK"/>
              </w:rPr>
              <w:t xml:space="preserve"> CMV PCR</w:t>
            </w:r>
          </w:p>
          <w:p w:rsidR="006B1C01" w:rsidRDefault="006B1C01">
            <w:pPr>
              <w:spacing w:after="120"/>
              <w:rPr>
                <w:rFonts w:ascii="Cambria" w:hAnsi="Cambria" w:cs="Cambria"/>
                <w:lang w:val="da-DK"/>
              </w:rPr>
            </w:pPr>
            <w:r>
              <w:rPr>
                <w:rFonts w:ascii="Cambria" w:hAnsi="Cambria" w:cs="Cambria"/>
                <w:lang w:val="da-DK"/>
              </w:rPr>
              <w:t>Fostervann: CMV/toxoplasma /enterovirus/HPV B19 PCR</w:t>
            </w:r>
          </w:p>
          <w:p w:rsidR="006B1C01" w:rsidRDefault="006B1C01">
            <w:pPr>
              <w:spacing w:after="120"/>
              <w:rPr>
                <w:rFonts w:ascii="Cambria" w:hAnsi="Cambria" w:cs="Cambria"/>
                <w:b/>
                <w:bCs/>
                <w:lang w:val="da-DK"/>
              </w:rPr>
            </w:pPr>
            <w:r>
              <w:rPr>
                <w:rFonts w:ascii="Cambria" w:hAnsi="Cambria" w:cs="Cambria"/>
                <w:lang w:val="da-DK"/>
              </w:rPr>
              <w:t>Evt. navlestrengblod fra foster, EDTA: CMV PCR, Toxo PCR, parvovirus B19 PCR, enterovirus PCR</w:t>
            </w:r>
          </w:p>
        </w:tc>
        <w:tc>
          <w:tcPr>
            <w:tcW w:w="2856" w:type="dxa"/>
            <w:vAlign w:val="center"/>
          </w:tcPr>
          <w:p w:rsidR="006B1C01" w:rsidRDefault="006B1C01">
            <w:pPr>
              <w:spacing w:after="120"/>
              <w:rPr>
                <w:rFonts w:ascii="Cambria" w:hAnsi="Cambria" w:cs="Cambria"/>
                <w:b/>
                <w:bCs/>
                <w:lang w:val="da-DK"/>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 xml:space="preserve">Kongenitt sykdom Postnatal diagnostikk </w:t>
            </w:r>
          </w:p>
        </w:tc>
        <w:tc>
          <w:tcPr>
            <w:tcW w:w="2084" w:type="dxa"/>
            <w:vAlign w:val="center"/>
          </w:tcPr>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Toxoplasma</w:t>
            </w:r>
          </w:p>
          <w:p w:rsidR="006B1C01" w:rsidRDefault="006B1C01">
            <w:pPr>
              <w:spacing w:after="120"/>
              <w:rPr>
                <w:rFonts w:ascii="Cambria" w:hAnsi="Cambria" w:cs="Cambria"/>
              </w:rPr>
            </w:pPr>
            <w:r>
              <w:rPr>
                <w:rFonts w:ascii="Cambria" w:hAnsi="Cambria" w:cs="Cambria"/>
              </w:rPr>
              <w:t>HSV</w:t>
            </w:r>
          </w:p>
          <w:p w:rsidR="006B1C01" w:rsidRDefault="006B1C01">
            <w:pPr>
              <w:spacing w:after="120"/>
              <w:rPr>
                <w:rFonts w:ascii="Cambria" w:hAnsi="Cambria" w:cs="Cambria"/>
                <w:b/>
                <w:bCs/>
              </w:rPr>
            </w:pPr>
            <w:r>
              <w:rPr>
                <w:rFonts w:ascii="Cambria" w:hAnsi="Cambria" w:cs="Cambria"/>
              </w:rPr>
              <w:t>Enterovirus</w:t>
            </w:r>
          </w:p>
        </w:tc>
        <w:tc>
          <w:tcPr>
            <w:tcW w:w="3284" w:type="dxa"/>
            <w:vAlign w:val="center"/>
          </w:tcPr>
          <w:p w:rsidR="006B1C01" w:rsidRDefault="006B1C01">
            <w:pPr>
              <w:spacing w:after="120"/>
              <w:rPr>
                <w:rFonts w:ascii="Cambria" w:hAnsi="Cambria" w:cs="Cambria"/>
              </w:rPr>
            </w:pPr>
            <w:r>
              <w:rPr>
                <w:rFonts w:ascii="Cambria" w:hAnsi="Cambria" w:cs="Cambria"/>
              </w:rPr>
              <w:t>Serum fra mor: anti-CMV-/toxoplasma IgG, ev. andre IgG etter rekv. ønske</w:t>
            </w:r>
          </w:p>
          <w:p w:rsidR="006B1C01" w:rsidRDefault="006B1C01">
            <w:pPr>
              <w:spacing w:after="120"/>
              <w:rPr>
                <w:rFonts w:ascii="Cambria" w:hAnsi="Cambria" w:cs="Cambria"/>
              </w:rPr>
            </w:pPr>
            <w:r>
              <w:rPr>
                <w:rFonts w:ascii="Cambria" w:hAnsi="Cambria" w:cs="Cambria"/>
              </w:rPr>
              <w:t>Serum fra barn: anti-CMV IgM, anti-toxoplasma IgM/A, ev. andre IgM etter rekv. ønske</w:t>
            </w:r>
          </w:p>
          <w:p w:rsidR="006B1C01" w:rsidRDefault="006B1C01">
            <w:pPr>
              <w:spacing w:after="120"/>
              <w:rPr>
                <w:rFonts w:ascii="Cambria" w:hAnsi="Cambria" w:cs="Cambria"/>
              </w:rPr>
            </w:pPr>
            <w:r>
              <w:rPr>
                <w:rFonts w:ascii="Cambria" w:hAnsi="Cambria" w:cs="Cambria"/>
              </w:rPr>
              <w:t>EDTA-blod fra barn: CMV-/toxoplasma PCR, enterovirus PCR, HSV PCR, Parvo B19 PCR, avhengig av klinisk mistanke</w:t>
            </w:r>
          </w:p>
          <w:p w:rsidR="006B1C01" w:rsidRDefault="006B1C01">
            <w:pPr>
              <w:spacing w:after="120"/>
              <w:rPr>
                <w:rFonts w:ascii="Cambria" w:hAnsi="Cambria" w:cs="Cambria"/>
              </w:rPr>
            </w:pPr>
            <w:r>
              <w:rPr>
                <w:rFonts w:ascii="Cambria" w:hAnsi="Cambria" w:cs="Cambria"/>
              </w:rPr>
              <w:t>Urin: CMV PCR</w:t>
            </w:r>
          </w:p>
          <w:p w:rsidR="006B1C01" w:rsidRDefault="006B1C01">
            <w:pPr>
              <w:spacing w:after="120"/>
              <w:rPr>
                <w:rFonts w:ascii="Cambria" w:hAnsi="Cambria" w:cs="Cambria"/>
              </w:rPr>
            </w:pPr>
            <w:r>
              <w:rPr>
                <w:rFonts w:ascii="Cambria" w:hAnsi="Cambria" w:cs="Cambria"/>
              </w:rPr>
              <w:t>Spinalvæske: CMV-/enterovirus-/HSV-/ toxoplasma PCR – avhengig av klinisk mistanke</w:t>
            </w:r>
          </w:p>
          <w:p w:rsidR="006B1C01" w:rsidRDefault="006B1C01">
            <w:pPr>
              <w:pStyle w:val="Header"/>
              <w:tabs>
                <w:tab w:val="clear" w:pos="4153"/>
                <w:tab w:val="clear" w:pos="8306"/>
              </w:tabs>
              <w:spacing w:after="120"/>
              <w:rPr>
                <w:b/>
                <w:bCs/>
              </w:rPr>
            </w:pPr>
            <w:r>
              <w:t>Fæces: enterovirus PCR</w:t>
            </w:r>
          </w:p>
        </w:tc>
        <w:tc>
          <w:tcPr>
            <w:tcW w:w="2856" w:type="dxa"/>
            <w:vAlign w:val="center"/>
          </w:tcPr>
          <w:p w:rsidR="006B1C01" w:rsidRDefault="006B1C01">
            <w:pPr>
              <w:spacing w:after="120"/>
              <w:rPr>
                <w:rFonts w:ascii="Cambria" w:hAnsi="Cambria" w:cs="Cambria"/>
                <w:b/>
                <w:bC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Myalgier/</w:t>
            </w:r>
          </w:p>
          <w:p w:rsidR="006B1C01" w:rsidRDefault="006B1C01">
            <w:pPr>
              <w:spacing w:after="120"/>
              <w:rPr>
                <w:rFonts w:ascii="Cambria" w:hAnsi="Cambria" w:cs="Cambria"/>
                <w:b/>
                <w:bCs/>
              </w:rPr>
            </w:pPr>
            <w:r>
              <w:rPr>
                <w:rFonts w:ascii="Cambria" w:hAnsi="Cambria" w:cs="Cambria"/>
                <w:b/>
                <w:bCs/>
              </w:rPr>
              <w:t>influensalignende sykdom</w:t>
            </w:r>
          </w:p>
        </w:tc>
        <w:tc>
          <w:tcPr>
            <w:tcW w:w="2084" w:type="dxa"/>
            <w:vAlign w:val="center"/>
          </w:tcPr>
          <w:p w:rsidR="006B1C01" w:rsidRDefault="006B1C01">
            <w:pPr>
              <w:spacing w:after="120"/>
              <w:rPr>
                <w:rFonts w:ascii="Cambria" w:hAnsi="Cambria" w:cs="Cambria"/>
              </w:rPr>
            </w:pPr>
            <w:r>
              <w:rPr>
                <w:rFonts w:ascii="Cambria" w:hAnsi="Cambria" w:cs="Cambria"/>
              </w:rPr>
              <w:t>Influensavirus</w:t>
            </w:r>
          </w:p>
          <w:p w:rsidR="006B1C01" w:rsidRDefault="006B1C01">
            <w:pPr>
              <w:pStyle w:val="Header"/>
              <w:tabs>
                <w:tab w:val="clear" w:pos="4153"/>
                <w:tab w:val="clear" w:pos="8306"/>
              </w:tabs>
              <w:spacing w:after="120"/>
            </w:pPr>
            <w:r>
              <w:t>Enterovirus</w:t>
            </w:r>
          </w:p>
        </w:tc>
        <w:tc>
          <w:tcPr>
            <w:tcW w:w="3284" w:type="dxa"/>
            <w:vAlign w:val="center"/>
          </w:tcPr>
          <w:p w:rsidR="006B1C01" w:rsidRDefault="006B1C01">
            <w:pPr>
              <w:spacing w:after="120"/>
              <w:rPr>
                <w:rFonts w:ascii="Cambria" w:hAnsi="Cambria" w:cs="Cambria"/>
              </w:rPr>
            </w:pPr>
            <w:r>
              <w:rPr>
                <w:rFonts w:ascii="Cambria" w:hAnsi="Cambria" w:cs="Cambria"/>
              </w:rPr>
              <w:t>Både i og utenom influensasesongen: EDTA blod til Enterovirus PCR</w:t>
            </w:r>
          </w:p>
          <w:p w:rsidR="006B1C01" w:rsidRDefault="006B1C01">
            <w:pPr>
              <w:spacing w:after="120"/>
              <w:rPr>
                <w:rFonts w:ascii="Cambria" w:hAnsi="Cambria" w:cs="Cambria"/>
              </w:rPr>
            </w:pPr>
            <w:r>
              <w:rPr>
                <w:rFonts w:ascii="Cambria" w:hAnsi="Cambria" w:cs="Cambria"/>
              </w:rPr>
              <w:t xml:space="preserve">Nasofarynxaspirat, halsprøve,  BAL: i influensasesongen: </w:t>
            </w:r>
            <w:r w:rsidRPr="006A7B82">
              <w:rPr>
                <w:rFonts w:ascii="Cambria" w:hAnsi="Cambria" w:cs="Cambria"/>
                <w:lang w:val="sv-SE"/>
              </w:rPr>
              <w:t xml:space="preserve">influensa A/B PCR. </w:t>
            </w:r>
            <w:r>
              <w:rPr>
                <w:rFonts w:ascii="Cambria" w:hAnsi="Cambria" w:cs="Cambria"/>
              </w:rPr>
              <w:t>Utenom influensasesongen eller etter klinisk mistanke: Enterovirus PCR</w:t>
            </w:r>
          </w:p>
          <w:p w:rsidR="006B1C01" w:rsidRDefault="006B1C01">
            <w:pPr>
              <w:spacing w:after="120"/>
              <w:rPr>
                <w:rFonts w:ascii="Cambria" w:hAnsi="Cambria" w:cs="Cambria"/>
              </w:rPr>
            </w:pPr>
            <w:r>
              <w:rPr>
                <w:rFonts w:ascii="Cambria" w:hAnsi="Cambria" w:cs="Cambria"/>
              </w:rPr>
              <w:t>Fæces: Enterovirus PCR</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10970" w:type="dxa"/>
            <w:gridSpan w:val="4"/>
            <w:shd w:val="pct10" w:color="auto" w:fill="auto"/>
          </w:tcPr>
          <w:p w:rsidR="006B1C01" w:rsidRDefault="006B1C01">
            <w:pPr>
              <w:spacing w:after="120"/>
              <w:jc w:val="center"/>
              <w:rPr>
                <w:rFonts w:ascii="Cambria" w:hAnsi="Cambria" w:cs="Cambria"/>
              </w:rPr>
            </w:pPr>
            <w:r>
              <w:rPr>
                <w:rFonts w:ascii="Cambria" w:hAnsi="Cambria" w:cs="Cambria"/>
                <w:b/>
                <w:bCs/>
              </w:rPr>
              <w:t>Indikasjonsliste, spesielle problemstillinger</w:t>
            </w:r>
          </w:p>
        </w:tc>
      </w:tr>
      <w:tr w:rsidR="006B1C01">
        <w:trPr>
          <w:cantSplit/>
          <w:jc w:val="center"/>
        </w:trPr>
        <w:tc>
          <w:tcPr>
            <w:tcW w:w="2746" w:type="dxa"/>
            <w:vAlign w:val="center"/>
          </w:tcPr>
          <w:p w:rsidR="006B1C01" w:rsidRDefault="006B1C01">
            <w:pPr>
              <w:spacing w:after="120"/>
              <w:rPr>
                <w:rFonts w:ascii="Cambria" w:hAnsi="Cambria" w:cs="Cambria"/>
              </w:rPr>
            </w:pPr>
            <w:r>
              <w:rPr>
                <w:rFonts w:ascii="Cambria" w:hAnsi="Cambria" w:cs="Cambria"/>
                <w:b/>
                <w:bCs/>
              </w:rPr>
              <w:t>Donor, organ, nekro</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HIV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HTLV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EBV</w:t>
            </w:r>
          </w:p>
          <w:p w:rsidR="006B1C01" w:rsidRDefault="006B1C01">
            <w:pPr>
              <w:spacing w:after="120"/>
              <w:rPr>
                <w:rFonts w:ascii="Cambria" w:hAnsi="Cambria" w:cs="Cambria"/>
              </w:rPr>
            </w:pPr>
            <w:r>
              <w:rPr>
                <w:rFonts w:ascii="Cambria" w:hAnsi="Cambria" w:cs="Cambria"/>
              </w:rPr>
              <w:t>Treponema</w:t>
            </w:r>
          </w:p>
          <w:p w:rsidR="006B1C01" w:rsidRDefault="006B1C01">
            <w:pPr>
              <w:spacing w:after="120"/>
              <w:rPr>
                <w:rFonts w:ascii="Cambria" w:hAnsi="Cambria" w:cs="Cambria"/>
              </w:rPr>
            </w:pPr>
            <w:r>
              <w:rPr>
                <w:rFonts w:ascii="Cambria" w:hAnsi="Cambria" w:cs="Cambria"/>
              </w:rPr>
              <w:t>Toxoplasma</w:t>
            </w:r>
          </w:p>
          <w:p w:rsidR="006B1C01" w:rsidRDefault="006B1C01">
            <w:pPr>
              <w:spacing w:after="120"/>
              <w:rPr>
                <w:rFonts w:ascii="Cambria" w:hAnsi="Cambria" w:cs="Cambria"/>
              </w:rPr>
            </w:pPr>
            <w:r>
              <w:rPr>
                <w:rFonts w:ascii="Cambria" w:hAnsi="Cambria" w:cs="Cambria"/>
              </w:rPr>
              <w:t>Herpes</w:t>
            </w:r>
          </w:p>
        </w:tc>
        <w:tc>
          <w:tcPr>
            <w:tcW w:w="3284" w:type="dxa"/>
            <w:vAlign w:val="center"/>
          </w:tcPr>
          <w:p w:rsidR="006B1C01" w:rsidRDefault="006B1C01">
            <w:pPr>
              <w:spacing w:after="120"/>
              <w:rPr>
                <w:rFonts w:ascii="Cambria" w:hAnsi="Cambria" w:cs="Cambria"/>
                <w:b/>
                <w:bCs/>
              </w:rPr>
            </w:pPr>
            <w:r>
              <w:rPr>
                <w:rFonts w:ascii="Cambria" w:hAnsi="Cambria" w:cs="Cambria"/>
              </w:rPr>
              <w:t>Serum: HBsAg, anti-HBc-/anti-HBs-/HCV-/ HIV ag/as/ HTLV-/CMV-/EBV-/treponema-/toxoplasma IgG/Herpes IgG</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organ, levende</w:t>
            </w:r>
          </w:p>
          <w:p w:rsidR="006B1C01" w:rsidRDefault="006B1C01">
            <w:pPr>
              <w:spacing w:after="120"/>
              <w:rPr>
                <w:rFonts w:ascii="Cambria" w:hAnsi="Cambria" w:cs="Cambria"/>
                <w:b/>
                <w:bCs/>
              </w:rPr>
            </w:pP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rsidP="00FF20DB">
            <w:pPr>
              <w:spacing w:after="120"/>
              <w:rPr>
                <w:rFonts w:ascii="Cambria" w:hAnsi="Cambria" w:cs="Cambria"/>
              </w:rPr>
            </w:pPr>
            <w:r>
              <w:rPr>
                <w:rFonts w:ascii="Cambria" w:hAnsi="Cambria" w:cs="Cambria"/>
              </w:rPr>
              <w:t xml:space="preserve">HCV </w:t>
            </w:r>
          </w:p>
          <w:p w:rsidR="006B1C01" w:rsidRDefault="006B1C01" w:rsidP="00FF20DB">
            <w:pPr>
              <w:spacing w:after="120"/>
              <w:rPr>
                <w:rFonts w:ascii="Cambria" w:hAnsi="Cambria" w:cs="Cambria"/>
              </w:rPr>
            </w:pPr>
            <w:r>
              <w:rPr>
                <w:rFonts w:ascii="Cambria" w:hAnsi="Cambria" w:cs="Cambria"/>
              </w:rPr>
              <w:t>HIV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EBV</w:t>
            </w:r>
          </w:p>
          <w:p w:rsidR="006B1C01" w:rsidRDefault="006B1C01">
            <w:pPr>
              <w:spacing w:after="120"/>
              <w:rPr>
                <w:rFonts w:ascii="Cambria" w:hAnsi="Cambria" w:cs="Cambria"/>
              </w:rPr>
            </w:pPr>
            <w:r>
              <w:rPr>
                <w:rFonts w:ascii="Cambria" w:hAnsi="Cambria" w:cs="Cambria"/>
              </w:rPr>
              <w:t>Treponema</w:t>
            </w:r>
          </w:p>
          <w:p w:rsidR="006B1C01" w:rsidRDefault="006B1C01">
            <w:pPr>
              <w:spacing w:after="120"/>
              <w:rPr>
                <w:rFonts w:ascii="Cambria" w:hAnsi="Cambria" w:cs="Cambria"/>
              </w:rPr>
            </w:pPr>
            <w:r>
              <w:rPr>
                <w:rFonts w:ascii="Cambria" w:hAnsi="Cambria" w:cs="Cambria"/>
              </w:rPr>
              <w:t>Toxoplasma</w:t>
            </w:r>
          </w:p>
          <w:p w:rsidR="006B1C01" w:rsidRDefault="006B1C01">
            <w:pPr>
              <w:spacing w:after="120"/>
              <w:rPr>
                <w:rFonts w:ascii="Cambria" w:hAnsi="Cambria" w:cs="Cambria"/>
              </w:rPr>
            </w:pPr>
          </w:p>
        </w:tc>
        <w:tc>
          <w:tcPr>
            <w:tcW w:w="3284" w:type="dxa"/>
            <w:vAlign w:val="center"/>
          </w:tcPr>
          <w:p w:rsidR="006B1C01" w:rsidRDefault="006B1C01">
            <w:pPr>
              <w:spacing w:after="120"/>
              <w:rPr>
                <w:rFonts w:ascii="Cambria" w:hAnsi="Cambria" w:cs="Cambria"/>
                <w:b/>
                <w:bCs/>
              </w:rPr>
            </w:pPr>
            <w:r>
              <w:rPr>
                <w:rFonts w:ascii="Cambria" w:hAnsi="Cambria" w:cs="Cambria"/>
              </w:rPr>
              <w:t xml:space="preserve">Serum: HBsAg, anti-HBc-/anti-HBs/HCV-/ HIV ag/as/CMV-/EBV-/treponema-/toxoplasma IgG. </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benmarg, stamceller, navleblod, lymfocytter, fostervevceller, celler fra langerhanske øyer, pancreas</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HIV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Toxoplasma</w:t>
            </w:r>
          </w:p>
          <w:p w:rsidR="006B1C01" w:rsidRDefault="006B1C01">
            <w:pPr>
              <w:spacing w:after="120"/>
              <w:rPr>
                <w:rFonts w:ascii="Cambria" w:hAnsi="Cambria" w:cs="Cambria"/>
              </w:rPr>
            </w:pPr>
            <w:r>
              <w:rPr>
                <w:rFonts w:ascii="Cambria" w:hAnsi="Cambria" w:cs="Cambria"/>
              </w:rPr>
              <w:t>Treponema</w:t>
            </w:r>
          </w:p>
          <w:p w:rsidR="006B1C01" w:rsidRDefault="006B1C01">
            <w:pPr>
              <w:spacing w:after="120"/>
              <w:rPr>
                <w:rFonts w:ascii="Cambria" w:hAnsi="Cambria" w:cs="Cambria"/>
              </w:rPr>
            </w:pPr>
            <w:r>
              <w:rPr>
                <w:rFonts w:ascii="Cambria" w:hAnsi="Cambria" w:cs="Cambria"/>
              </w:rPr>
              <w:t>HTLV-I/II</w:t>
            </w:r>
          </w:p>
        </w:tc>
        <w:tc>
          <w:tcPr>
            <w:tcW w:w="3284" w:type="dxa"/>
            <w:vAlign w:val="center"/>
          </w:tcPr>
          <w:p w:rsidR="006B1C01" w:rsidRDefault="006B1C01">
            <w:pPr>
              <w:spacing w:after="120"/>
              <w:rPr>
                <w:rFonts w:ascii="Cambria" w:hAnsi="Cambria" w:cs="Cambria"/>
                <w:b/>
                <w:bCs/>
              </w:rPr>
            </w:pPr>
            <w:r w:rsidRPr="0036351B">
              <w:rPr>
                <w:rFonts w:ascii="Cambria" w:hAnsi="Cambria" w:cs="Cambria"/>
              </w:rPr>
              <w:t>Serum: HBsAg, , anti-HBc-/anti-HBs/HCV-/ HIV ag/as /</w:t>
            </w:r>
            <w:r>
              <w:rPr>
                <w:rFonts w:ascii="Cambria" w:hAnsi="Cambria" w:cs="Cambria"/>
              </w:rPr>
              <w:t>HTLV</w:t>
            </w:r>
            <w:r w:rsidRPr="0036351B">
              <w:rPr>
                <w:rFonts w:ascii="Cambria" w:hAnsi="Cambria" w:cs="Cambria"/>
              </w:rPr>
              <w:t xml:space="preserve"> /CMV-/EBV-/ </w:t>
            </w:r>
            <w:r>
              <w:rPr>
                <w:rFonts w:ascii="Cambria" w:hAnsi="Cambria" w:cs="Cambria"/>
              </w:rPr>
              <w:t>VZV-</w:t>
            </w:r>
            <w:r w:rsidRPr="0036351B">
              <w:rPr>
                <w:rFonts w:ascii="Cambria" w:hAnsi="Cambria" w:cs="Cambria"/>
              </w:rPr>
              <w:t>/treponema/toxoplasma</w:t>
            </w:r>
            <w:r>
              <w:rPr>
                <w:rFonts w:ascii="Cambria" w:hAnsi="Cambria" w:cs="Cambria"/>
              </w:rPr>
              <w:t xml:space="preserve">IgG. </w:t>
            </w:r>
          </w:p>
        </w:tc>
        <w:tc>
          <w:tcPr>
            <w:tcW w:w="2856" w:type="dxa"/>
            <w:vAlign w:val="center"/>
          </w:tcPr>
          <w:p w:rsidR="006B1C01" w:rsidRDefault="006B1C01">
            <w:pPr>
              <w:spacing w:after="120"/>
              <w:rPr>
                <w:rFonts w:ascii="Cambria" w:hAnsi="Cambria" w:cs="Cambria"/>
              </w:rPr>
            </w:pPr>
          </w:p>
        </w:tc>
      </w:tr>
      <w:tr w:rsidR="006B1C01" w:rsidRPr="00956C8B">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bein, brusk, knokler</w:t>
            </w:r>
          </w:p>
        </w:tc>
        <w:tc>
          <w:tcPr>
            <w:tcW w:w="2084" w:type="dxa"/>
            <w:vAlign w:val="center"/>
          </w:tcPr>
          <w:p w:rsidR="006B1C01" w:rsidRDefault="006B1C01" w:rsidP="007B7C77">
            <w:pPr>
              <w:spacing w:after="120"/>
              <w:rPr>
                <w:rFonts w:ascii="Cambria" w:hAnsi="Cambria" w:cs="Cambria"/>
              </w:rPr>
            </w:pPr>
            <w:r>
              <w:rPr>
                <w:rFonts w:ascii="Cambria" w:hAnsi="Cambria" w:cs="Cambria"/>
              </w:rPr>
              <w:t>HBV</w:t>
            </w:r>
          </w:p>
          <w:p w:rsidR="006B1C01" w:rsidRDefault="006B1C01" w:rsidP="007B7C77">
            <w:pPr>
              <w:spacing w:after="120"/>
              <w:rPr>
                <w:rFonts w:ascii="Cambria" w:hAnsi="Cambria" w:cs="Cambria"/>
              </w:rPr>
            </w:pPr>
            <w:r>
              <w:rPr>
                <w:rFonts w:ascii="Cambria" w:hAnsi="Cambria" w:cs="Cambria"/>
              </w:rPr>
              <w:t xml:space="preserve">HCV </w:t>
            </w:r>
          </w:p>
          <w:p w:rsidR="006B1C01" w:rsidRDefault="006B1C01" w:rsidP="007B7C77">
            <w:pPr>
              <w:spacing w:after="120"/>
              <w:rPr>
                <w:rFonts w:ascii="Cambria" w:hAnsi="Cambria" w:cs="Cambria"/>
              </w:rPr>
            </w:pPr>
            <w:r>
              <w:rPr>
                <w:rFonts w:ascii="Cambria" w:hAnsi="Cambria" w:cs="Cambria"/>
              </w:rPr>
              <w:t>HIV</w:t>
            </w:r>
          </w:p>
          <w:p w:rsidR="006B1C01" w:rsidRDefault="006B1C01" w:rsidP="007B7C77">
            <w:pPr>
              <w:spacing w:after="120"/>
              <w:rPr>
                <w:rFonts w:ascii="Cambria" w:hAnsi="Cambria" w:cs="Cambria"/>
              </w:rPr>
            </w:pPr>
            <w:r>
              <w:rPr>
                <w:rFonts w:ascii="Cambria" w:hAnsi="Cambria" w:cs="Cambria"/>
              </w:rPr>
              <w:t>HTLV</w:t>
            </w:r>
          </w:p>
          <w:p w:rsidR="006B1C01" w:rsidRDefault="006B1C01">
            <w:pPr>
              <w:spacing w:after="120"/>
              <w:rPr>
                <w:rFonts w:ascii="Cambria" w:hAnsi="Cambria" w:cs="Cambria"/>
              </w:rPr>
            </w:pPr>
            <w:r>
              <w:rPr>
                <w:rFonts w:ascii="Cambria" w:hAnsi="Cambria" w:cs="Cambria"/>
              </w:rPr>
              <w:t>Treponema</w:t>
            </w:r>
          </w:p>
        </w:tc>
        <w:tc>
          <w:tcPr>
            <w:tcW w:w="3284" w:type="dxa"/>
            <w:vAlign w:val="center"/>
          </w:tcPr>
          <w:p w:rsidR="006B1C01" w:rsidRPr="008D168E" w:rsidRDefault="006B1C01">
            <w:pPr>
              <w:spacing w:after="120"/>
              <w:rPr>
                <w:rFonts w:ascii="Cambria" w:hAnsi="Cambria" w:cs="Cambria"/>
                <w:lang w:val="en-US"/>
              </w:rPr>
            </w:pPr>
            <w:r w:rsidRPr="008D168E">
              <w:rPr>
                <w:rFonts w:ascii="Cambria" w:hAnsi="Cambria" w:cs="Cambria"/>
                <w:lang w:val="en-US"/>
              </w:rPr>
              <w:t>Serum: HBsAg, , anti-HBc-/</w:t>
            </w:r>
            <w:r>
              <w:rPr>
                <w:rFonts w:ascii="Cambria" w:hAnsi="Cambria" w:cs="Cambria"/>
                <w:lang w:val="en-US"/>
              </w:rPr>
              <w:t>anti-HBs/</w:t>
            </w:r>
            <w:r w:rsidRPr="008D168E">
              <w:rPr>
                <w:rFonts w:ascii="Cambria" w:hAnsi="Cambria" w:cs="Cambria"/>
                <w:lang w:val="en-US"/>
              </w:rPr>
              <w:t xml:space="preserve">HCV-/ HIV ag/as </w:t>
            </w:r>
            <w:r>
              <w:rPr>
                <w:rFonts w:ascii="Cambria" w:hAnsi="Cambria" w:cs="Cambria"/>
                <w:lang w:val="en-US"/>
              </w:rPr>
              <w:t>/</w:t>
            </w:r>
            <w:r w:rsidRPr="0036351B">
              <w:rPr>
                <w:rFonts w:ascii="Cambria" w:hAnsi="Cambria" w:cs="Cambria"/>
                <w:lang w:val="en-US"/>
              </w:rPr>
              <w:t>HTLV</w:t>
            </w:r>
            <w:r>
              <w:rPr>
                <w:rFonts w:ascii="Cambria" w:hAnsi="Cambria" w:cs="Cambria"/>
                <w:lang w:val="en-US"/>
              </w:rPr>
              <w:t xml:space="preserve"> /treponema IgG</w:t>
            </w:r>
          </w:p>
        </w:tc>
        <w:tc>
          <w:tcPr>
            <w:tcW w:w="2856" w:type="dxa"/>
            <w:vAlign w:val="center"/>
          </w:tcPr>
          <w:p w:rsidR="006B1C01" w:rsidRPr="0036351B" w:rsidRDefault="006B1C01">
            <w:pPr>
              <w:spacing w:after="120"/>
              <w:rPr>
                <w:rFonts w:ascii="Cambria" w:hAnsi="Cambria" w:cs="Cambria"/>
                <w:lang w:val="en-U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muskler, ledd, hud, hjerteklaffer, blodårer</w:t>
            </w:r>
          </w:p>
        </w:tc>
        <w:tc>
          <w:tcPr>
            <w:tcW w:w="2084" w:type="dxa"/>
            <w:vAlign w:val="center"/>
          </w:tcPr>
          <w:p w:rsidR="006B1C01" w:rsidRDefault="006B1C01" w:rsidP="000D4A2B">
            <w:pPr>
              <w:spacing w:after="120"/>
              <w:rPr>
                <w:rFonts w:ascii="Cambria" w:hAnsi="Cambria" w:cs="Cambria"/>
              </w:rPr>
            </w:pPr>
            <w:r>
              <w:rPr>
                <w:rFonts w:ascii="Cambria" w:hAnsi="Cambria" w:cs="Cambria"/>
              </w:rPr>
              <w:t>HBV</w:t>
            </w:r>
          </w:p>
          <w:p w:rsidR="006B1C01" w:rsidRDefault="006B1C01" w:rsidP="000D4A2B">
            <w:pPr>
              <w:spacing w:after="120"/>
              <w:rPr>
                <w:rFonts w:ascii="Cambria" w:hAnsi="Cambria" w:cs="Cambria"/>
              </w:rPr>
            </w:pPr>
            <w:r>
              <w:rPr>
                <w:rFonts w:ascii="Cambria" w:hAnsi="Cambria" w:cs="Cambria"/>
              </w:rPr>
              <w:t xml:space="preserve">HCV </w:t>
            </w:r>
          </w:p>
          <w:p w:rsidR="006B1C01" w:rsidRDefault="006B1C01" w:rsidP="000D4A2B">
            <w:pPr>
              <w:spacing w:after="120"/>
              <w:rPr>
                <w:rFonts w:ascii="Cambria" w:hAnsi="Cambria" w:cs="Cambria"/>
              </w:rPr>
            </w:pPr>
            <w:r>
              <w:rPr>
                <w:rFonts w:ascii="Cambria" w:hAnsi="Cambria" w:cs="Cambria"/>
              </w:rPr>
              <w:t>HIV</w:t>
            </w:r>
          </w:p>
          <w:p w:rsidR="006B1C01" w:rsidRDefault="006B1C01" w:rsidP="000D4A2B">
            <w:pPr>
              <w:spacing w:after="120"/>
              <w:rPr>
                <w:rFonts w:ascii="Cambria" w:hAnsi="Cambria" w:cs="Cambria"/>
              </w:rPr>
            </w:pPr>
            <w:r>
              <w:rPr>
                <w:rFonts w:ascii="Cambria" w:hAnsi="Cambria" w:cs="Cambria"/>
              </w:rPr>
              <w:t>HTLV</w:t>
            </w:r>
          </w:p>
          <w:p w:rsidR="006B1C01" w:rsidRDefault="006B1C01" w:rsidP="000D4A2B">
            <w:pPr>
              <w:spacing w:after="120"/>
              <w:rPr>
                <w:rFonts w:ascii="Cambria" w:hAnsi="Cambria" w:cs="Cambria"/>
              </w:rPr>
            </w:pPr>
            <w:r>
              <w:rPr>
                <w:rFonts w:ascii="Cambria" w:hAnsi="Cambria" w:cs="Cambria"/>
              </w:rPr>
              <w:t>Treponema</w:t>
            </w:r>
          </w:p>
          <w:p w:rsidR="006B1C01" w:rsidRDefault="006B1C01" w:rsidP="000D4A2B">
            <w:pPr>
              <w:spacing w:after="120"/>
              <w:rPr>
                <w:rFonts w:ascii="Cambria" w:hAnsi="Cambria" w:cs="Cambria"/>
              </w:rPr>
            </w:pPr>
            <w:r>
              <w:rPr>
                <w:rFonts w:ascii="Cambria" w:hAnsi="Cambria" w:cs="Cambria"/>
              </w:rPr>
              <w:t>Toxoplasma</w:t>
            </w:r>
          </w:p>
        </w:tc>
        <w:tc>
          <w:tcPr>
            <w:tcW w:w="3284" w:type="dxa"/>
            <w:vAlign w:val="center"/>
          </w:tcPr>
          <w:p w:rsidR="006B1C01" w:rsidRPr="0036351B" w:rsidRDefault="006B1C01">
            <w:pPr>
              <w:spacing w:after="120"/>
              <w:rPr>
                <w:rFonts w:ascii="Cambria" w:hAnsi="Cambria" w:cs="Cambria"/>
              </w:rPr>
            </w:pPr>
            <w:r w:rsidRPr="0036351B">
              <w:rPr>
                <w:rFonts w:ascii="Cambria" w:hAnsi="Cambria" w:cs="Cambria"/>
              </w:rPr>
              <w:t>Serum: HBsAg, , anti-HBc-/anti-HBs/HCV-/ HIV ag/as /</w:t>
            </w:r>
            <w:r>
              <w:rPr>
                <w:rFonts w:ascii="Cambria" w:hAnsi="Cambria" w:cs="Cambria"/>
              </w:rPr>
              <w:t>HTLV</w:t>
            </w:r>
            <w:r w:rsidRPr="0036351B">
              <w:rPr>
                <w:rFonts w:ascii="Cambria" w:hAnsi="Cambria" w:cs="Cambria"/>
              </w:rPr>
              <w:t xml:space="preserve"> /treponema/toxoplasma IgG</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hornhinne, sclera</w:t>
            </w:r>
          </w:p>
        </w:tc>
        <w:tc>
          <w:tcPr>
            <w:tcW w:w="2084" w:type="dxa"/>
            <w:vAlign w:val="center"/>
          </w:tcPr>
          <w:p w:rsidR="006B1C01" w:rsidRDefault="006B1C01" w:rsidP="001644BA">
            <w:pPr>
              <w:spacing w:after="120"/>
              <w:rPr>
                <w:rFonts w:ascii="Cambria" w:hAnsi="Cambria" w:cs="Cambria"/>
              </w:rPr>
            </w:pPr>
            <w:r>
              <w:rPr>
                <w:rFonts w:ascii="Cambria" w:hAnsi="Cambria" w:cs="Cambria"/>
              </w:rPr>
              <w:t>HBV</w:t>
            </w:r>
          </w:p>
          <w:p w:rsidR="006B1C01" w:rsidRDefault="006B1C01" w:rsidP="001644BA">
            <w:pPr>
              <w:spacing w:after="120"/>
              <w:rPr>
                <w:rFonts w:ascii="Cambria" w:hAnsi="Cambria" w:cs="Cambria"/>
              </w:rPr>
            </w:pPr>
            <w:r>
              <w:rPr>
                <w:rFonts w:ascii="Cambria" w:hAnsi="Cambria" w:cs="Cambria"/>
              </w:rPr>
              <w:t xml:space="preserve">HCV </w:t>
            </w:r>
          </w:p>
          <w:p w:rsidR="006B1C01" w:rsidRDefault="006B1C01" w:rsidP="001644BA">
            <w:pPr>
              <w:spacing w:after="120"/>
              <w:rPr>
                <w:rFonts w:ascii="Cambria" w:hAnsi="Cambria" w:cs="Cambria"/>
              </w:rPr>
            </w:pPr>
            <w:r>
              <w:rPr>
                <w:rFonts w:ascii="Cambria" w:hAnsi="Cambria" w:cs="Cambria"/>
              </w:rPr>
              <w:t>HIV</w:t>
            </w:r>
          </w:p>
          <w:p w:rsidR="006B1C01" w:rsidRDefault="006B1C01" w:rsidP="001644BA">
            <w:pPr>
              <w:spacing w:after="120"/>
              <w:rPr>
                <w:rFonts w:ascii="Cambria" w:hAnsi="Cambria" w:cs="Cambria"/>
              </w:rPr>
            </w:pPr>
            <w:r>
              <w:rPr>
                <w:rFonts w:ascii="Cambria" w:hAnsi="Cambria" w:cs="Cambria"/>
              </w:rPr>
              <w:t>HTLV</w:t>
            </w:r>
          </w:p>
          <w:p w:rsidR="006B1C01" w:rsidRDefault="006B1C01" w:rsidP="001644BA">
            <w:pPr>
              <w:spacing w:after="120"/>
              <w:rPr>
                <w:rFonts w:ascii="Cambria" w:hAnsi="Cambria" w:cs="Cambria"/>
              </w:rPr>
            </w:pPr>
            <w:r>
              <w:rPr>
                <w:rFonts w:ascii="Cambria" w:hAnsi="Cambria" w:cs="Cambria"/>
              </w:rPr>
              <w:t>Treponema</w:t>
            </w:r>
          </w:p>
          <w:p w:rsidR="006B1C01" w:rsidRDefault="006B1C01" w:rsidP="001644BA">
            <w:pPr>
              <w:spacing w:after="120"/>
              <w:rPr>
                <w:rFonts w:ascii="Cambria" w:hAnsi="Cambria" w:cs="Cambria"/>
              </w:rPr>
            </w:pPr>
            <w:r>
              <w:rPr>
                <w:rFonts w:ascii="Cambria" w:hAnsi="Cambria" w:cs="Cambria"/>
              </w:rPr>
              <w:t>Toxoplasma</w:t>
            </w:r>
          </w:p>
        </w:tc>
        <w:tc>
          <w:tcPr>
            <w:tcW w:w="3284" w:type="dxa"/>
            <w:vAlign w:val="center"/>
          </w:tcPr>
          <w:p w:rsidR="006B1C01" w:rsidRPr="0036351B" w:rsidRDefault="006B1C01">
            <w:pPr>
              <w:spacing w:after="120"/>
              <w:rPr>
                <w:rFonts w:ascii="Cambria" w:hAnsi="Cambria" w:cs="Cambria"/>
              </w:rPr>
            </w:pPr>
            <w:r w:rsidRPr="0036351B">
              <w:rPr>
                <w:rFonts w:ascii="Cambria" w:hAnsi="Cambria" w:cs="Cambria"/>
              </w:rPr>
              <w:t>Serum: HBsAg, , anti-HBc-/anti-HBs/HCV-/ HIV ag/as /</w:t>
            </w:r>
            <w:r>
              <w:rPr>
                <w:rFonts w:ascii="Cambria" w:hAnsi="Cambria" w:cs="Cambria"/>
              </w:rPr>
              <w:t>HTLV</w:t>
            </w:r>
            <w:r w:rsidRPr="0036351B">
              <w:rPr>
                <w:rFonts w:ascii="Cambria" w:hAnsi="Cambria" w:cs="Cambria"/>
              </w:rPr>
              <w:t xml:space="preserve"> /treponema/toxoplasma IgG</w:t>
            </w:r>
          </w:p>
        </w:tc>
        <w:tc>
          <w:tcPr>
            <w:tcW w:w="2856" w:type="dxa"/>
            <w:vAlign w:val="center"/>
          </w:tcPr>
          <w:p w:rsidR="006B1C01" w:rsidRDefault="006B1C01">
            <w:pPr>
              <w:spacing w:after="120"/>
              <w:rPr>
                <w:rFonts w:ascii="Cambria" w:hAnsi="Cambria" w:cs="Cambria"/>
              </w:rPr>
            </w:pPr>
          </w:p>
        </w:tc>
      </w:tr>
      <w:tr w:rsidR="006B1C01" w:rsidRPr="00956C8B">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sperma (sæd), testisvev, vev fra epididymis</w:t>
            </w:r>
          </w:p>
        </w:tc>
        <w:tc>
          <w:tcPr>
            <w:tcW w:w="2084" w:type="dxa"/>
            <w:vAlign w:val="center"/>
          </w:tcPr>
          <w:p w:rsidR="006B1C01" w:rsidRDefault="006B1C01" w:rsidP="009F3501">
            <w:pPr>
              <w:spacing w:after="120"/>
              <w:rPr>
                <w:rFonts w:ascii="Cambria" w:hAnsi="Cambria" w:cs="Cambria"/>
              </w:rPr>
            </w:pPr>
            <w:r>
              <w:rPr>
                <w:rFonts w:ascii="Cambria" w:hAnsi="Cambria" w:cs="Cambria"/>
              </w:rPr>
              <w:t>HBV</w:t>
            </w:r>
          </w:p>
          <w:p w:rsidR="006B1C01" w:rsidRDefault="006B1C01" w:rsidP="009F3501">
            <w:pPr>
              <w:spacing w:after="120"/>
              <w:rPr>
                <w:rFonts w:ascii="Cambria" w:hAnsi="Cambria" w:cs="Cambria"/>
              </w:rPr>
            </w:pPr>
            <w:r>
              <w:rPr>
                <w:rFonts w:ascii="Cambria" w:hAnsi="Cambria" w:cs="Cambria"/>
              </w:rPr>
              <w:t xml:space="preserve">HCV </w:t>
            </w:r>
          </w:p>
          <w:p w:rsidR="006B1C01" w:rsidRDefault="006B1C01" w:rsidP="009F3501">
            <w:pPr>
              <w:spacing w:after="120"/>
              <w:rPr>
                <w:rFonts w:ascii="Cambria" w:hAnsi="Cambria" w:cs="Cambria"/>
              </w:rPr>
            </w:pPr>
            <w:r>
              <w:rPr>
                <w:rFonts w:ascii="Cambria" w:hAnsi="Cambria" w:cs="Cambria"/>
              </w:rPr>
              <w:t>HIV</w:t>
            </w:r>
          </w:p>
          <w:p w:rsidR="006B1C01" w:rsidRDefault="006B1C01" w:rsidP="009F3501">
            <w:pPr>
              <w:spacing w:after="120"/>
              <w:rPr>
                <w:rFonts w:ascii="Cambria" w:hAnsi="Cambria" w:cs="Cambria"/>
              </w:rPr>
            </w:pPr>
            <w:r>
              <w:rPr>
                <w:rFonts w:ascii="Cambria" w:hAnsi="Cambria" w:cs="Cambria"/>
              </w:rPr>
              <w:t>HTLV</w:t>
            </w:r>
          </w:p>
          <w:p w:rsidR="006B1C01" w:rsidRDefault="006B1C01" w:rsidP="009F3501">
            <w:pPr>
              <w:spacing w:after="120"/>
              <w:rPr>
                <w:rFonts w:ascii="Cambria" w:hAnsi="Cambria" w:cs="Cambria"/>
              </w:rPr>
            </w:pPr>
            <w:r>
              <w:rPr>
                <w:rFonts w:ascii="Cambria" w:hAnsi="Cambria" w:cs="Cambria"/>
              </w:rPr>
              <w:t>Treponema</w:t>
            </w:r>
          </w:p>
          <w:p w:rsidR="006B1C01" w:rsidRDefault="006B1C01" w:rsidP="001644BA">
            <w:pPr>
              <w:spacing w:after="120"/>
              <w:rPr>
                <w:rFonts w:ascii="Cambria" w:hAnsi="Cambria" w:cs="Cambria"/>
              </w:rPr>
            </w:pPr>
          </w:p>
        </w:tc>
        <w:tc>
          <w:tcPr>
            <w:tcW w:w="3284" w:type="dxa"/>
            <w:vAlign w:val="center"/>
          </w:tcPr>
          <w:p w:rsidR="006B1C01" w:rsidRPr="008D168E" w:rsidRDefault="006B1C01">
            <w:pPr>
              <w:spacing w:after="120"/>
              <w:rPr>
                <w:rFonts w:ascii="Cambria" w:hAnsi="Cambria" w:cs="Cambria"/>
                <w:lang w:val="en-US"/>
              </w:rPr>
            </w:pPr>
            <w:r w:rsidRPr="008D168E">
              <w:rPr>
                <w:rFonts w:ascii="Cambria" w:hAnsi="Cambria" w:cs="Cambria"/>
                <w:lang w:val="en-US"/>
              </w:rPr>
              <w:t>Serum: HBsAg, , anti-HBc-/</w:t>
            </w:r>
            <w:r>
              <w:rPr>
                <w:rFonts w:ascii="Cambria" w:hAnsi="Cambria" w:cs="Cambria"/>
                <w:lang w:val="en-US"/>
              </w:rPr>
              <w:t>anti-HBs/</w:t>
            </w:r>
            <w:r w:rsidRPr="008D168E">
              <w:rPr>
                <w:rFonts w:ascii="Cambria" w:hAnsi="Cambria" w:cs="Cambria"/>
                <w:lang w:val="en-US"/>
              </w:rPr>
              <w:t xml:space="preserve">HCV-/ HIV ag/as </w:t>
            </w:r>
            <w:r>
              <w:rPr>
                <w:rFonts w:ascii="Cambria" w:hAnsi="Cambria" w:cs="Cambria"/>
                <w:lang w:val="en-US"/>
              </w:rPr>
              <w:t>/</w:t>
            </w:r>
            <w:r w:rsidRPr="0036351B">
              <w:rPr>
                <w:rFonts w:ascii="Cambria" w:hAnsi="Cambria" w:cs="Cambria"/>
                <w:lang w:val="en-US"/>
              </w:rPr>
              <w:t>HTLV</w:t>
            </w:r>
            <w:r>
              <w:rPr>
                <w:rFonts w:ascii="Cambria" w:hAnsi="Cambria" w:cs="Cambria"/>
                <w:lang w:val="en-US"/>
              </w:rPr>
              <w:t xml:space="preserve"> /treponema IgG</w:t>
            </w:r>
          </w:p>
        </w:tc>
        <w:tc>
          <w:tcPr>
            <w:tcW w:w="2856" w:type="dxa"/>
            <w:vAlign w:val="center"/>
          </w:tcPr>
          <w:p w:rsidR="006B1C01" w:rsidRPr="0036351B" w:rsidRDefault="006B1C01">
            <w:pPr>
              <w:spacing w:after="120"/>
              <w:rPr>
                <w:rFonts w:ascii="Cambria" w:hAnsi="Cambria" w:cs="Cambria"/>
                <w:lang w:val="en-US"/>
              </w:rPr>
            </w:pPr>
          </w:p>
        </w:tc>
      </w:tr>
      <w:tr w:rsidR="006B1C01" w:rsidRPr="00956C8B">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Donor, ovarialvev, embryo, befruktede/ubefruktede egg</w:t>
            </w:r>
          </w:p>
        </w:tc>
        <w:tc>
          <w:tcPr>
            <w:tcW w:w="2084" w:type="dxa"/>
            <w:vAlign w:val="center"/>
          </w:tcPr>
          <w:p w:rsidR="006B1C01" w:rsidRDefault="006B1C01" w:rsidP="001F0F8F">
            <w:pPr>
              <w:spacing w:after="120"/>
              <w:rPr>
                <w:rFonts w:ascii="Cambria" w:hAnsi="Cambria" w:cs="Cambria"/>
              </w:rPr>
            </w:pPr>
            <w:r>
              <w:rPr>
                <w:rFonts w:ascii="Cambria" w:hAnsi="Cambria" w:cs="Cambria"/>
              </w:rPr>
              <w:t>HBV</w:t>
            </w:r>
          </w:p>
          <w:p w:rsidR="006B1C01" w:rsidRDefault="006B1C01" w:rsidP="001F0F8F">
            <w:pPr>
              <w:spacing w:after="120"/>
              <w:rPr>
                <w:rFonts w:ascii="Cambria" w:hAnsi="Cambria" w:cs="Cambria"/>
              </w:rPr>
            </w:pPr>
            <w:r>
              <w:rPr>
                <w:rFonts w:ascii="Cambria" w:hAnsi="Cambria" w:cs="Cambria"/>
              </w:rPr>
              <w:t xml:space="preserve">HCV </w:t>
            </w:r>
          </w:p>
          <w:p w:rsidR="006B1C01" w:rsidRDefault="006B1C01" w:rsidP="001F0F8F">
            <w:pPr>
              <w:spacing w:after="120"/>
              <w:rPr>
                <w:rFonts w:ascii="Cambria" w:hAnsi="Cambria" w:cs="Cambria"/>
              </w:rPr>
            </w:pPr>
            <w:r>
              <w:rPr>
                <w:rFonts w:ascii="Cambria" w:hAnsi="Cambria" w:cs="Cambria"/>
              </w:rPr>
              <w:t>HIV</w:t>
            </w:r>
          </w:p>
          <w:p w:rsidR="006B1C01" w:rsidRDefault="006B1C01" w:rsidP="001F0F8F">
            <w:pPr>
              <w:spacing w:after="120"/>
              <w:rPr>
                <w:rFonts w:ascii="Cambria" w:hAnsi="Cambria" w:cs="Cambria"/>
              </w:rPr>
            </w:pPr>
            <w:r>
              <w:rPr>
                <w:rFonts w:ascii="Cambria" w:hAnsi="Cambria" w:cs="Cambria"/>
              </w:rPr>
              <w:t>HTLV</w:t>
            </w:r>
          </w:p>
          <w:p w:rsidR="006B1C01" w:rsidRDefault="006B1C01" w:rsidP="001F0F8F">
            <w:pPr>
              <w:spacing w:after="120"/>
              <w:rPr>
                <w:rFonts w:ascii="Cambria" w:hAnsi="Cambria" w:cs="Cambria"/>
              </w:rPr>
            </w:pPr>
            <w:r>
              <w:rPr>
                <w:rFonts w:ascii="Cambria" w:hAnsi="Cambria" w:cs="Cambria"/>
              </w:rPr>
              <w:t>Treponema</w:t>
            </w:r>
          </w:p>
          <w:p w:rsidR="006B1C01" w:rsidRDefault="006B1C01" w:rsidP="009F3501">
            <w:pPr>
              <w:spacing w:after="120"/>
              <w:rPr>
                <w:rFonts w:ascii="Cambria" w:hAnsi="Cambria" w:cs="Cambria"/>
              </w:rPr>
            </w:pPr>
            <w:r>
              <w:rPr>
                <w:rFonts w:ascii="Cambria" w:hAnsi="Cambria" w:cs="Cambria"/>
              </w:rPr>
              <w:t>Rubella</w:t>
            </w:r>
          </w:p>
        </w:tc>
        <w:tc>
          <w:tcPr>
            <w:tcW w:w="3284" w:type="dxa"/>
            <w:vAlign w:val="center"/>
          </w:tcPr>
          <w:p w:rsidR="006B1C01" w:rsidRPr="008D168E" w:rsidRDefault="006B1C01">
            <w:pPr>
              <w:spacing w:after="120"/>
              <w:rPr>
                <w:rFonts w:ascii="Cambria" w:hAnsi="Cambria" w:cs="Cambria"/>
                <w:lang w:val="en-US"/>
              </w:rPr>
            </w:pPr>
            <w:r w:rsidRPr="008D168E">
              <w:rPr>
                <w:rFonts w:ascii="Cambria" w:hAnsi="Cambria" w:cs="Cambria"/>
                <w:lang w:val="en-US"/>
              </w:rPr>
              <w:t>Serum: HBsAg, , anti-HBc-/</w:t>
            </w:r>
            <w:r>
              <w:rPr>
                <w:rFonts w:ascii="Cambria" w:hAnsi="Cambria" w:cs="Cambria"/>
                <w:lang w:val="en-US"/>
              </w:rPr>
              <w:t>anti-HBs/</w:t>
            </w:r>
            <w:r w:rsidRPr="008D168E">
              <w:rPr>
                <w:rFonts w:ascii="Cambria" w:hAnsi="Cambria" w:cs="Cambria"/>
                <w:lang w:val="en-US"/>
              </w:rPr>
              <w:t xml:space="preserve">HCV-/ HIV ag/as </w:t>
            </w:r>
            <w:r>
              <w:rPr>
                <w:rFonts w:ascii="Cambria" w:hAnsi="Cambria" w:cs="Cambria"/>
                <w:lang w:val="en-US"/>
              </w:rPr>
              <w:t>/</w:t>
            </w:r>
            <w:r w:rsidRPr="0036351B">
              <w:rPr>
                <w:rFonts w:ascii="Cambria" w:hAnsi="Cambria" w:cs="Cambria"/>
                <w:lang w:val="en-US"/>
              </w:rPr>
              <w:t>HTLV</w:t>
            </w:r>
            <w:r>
              <w:rPr>
                <w:rFonts w:ascii="Cambria" w:hAnsi="Cambria" w:cs="Cambria"/>
                <w:lang w:val="en-US"/>
              </w:rPr>
              <w:t xml:space="preserve"> /treponema/rubella IgG</w:t>
            </w:r>
          </w:p>
        </w:tc>
        <w:tc>
          <w:tcPr>
            <w:tcW w:w="2856" w:type="dxa"/>
            <w:vAlign w:val="center"/>
          </w:tcPr>
          <w:p w:rsidR="006B1C01" w:rsidRPr="0036351B" w:rsidRDefault="006B1C01">
            <w:pPr>
              <w:spacing w:after="120"/>
              <w:rPr>
                <w:rFonts w:ascii="Cambria" w:hAnsi="Cambria" w:cs="Cambria"/>
                <w:lang w:val="en-US"/>
              </w:rPr>
            </w:pPr>
          </w:p>
        </w:tc>
      </w:tr>
      <w:tr w:rsidR="006B1C01" w:rsidRPr="00956C8B">
        <w:trPr>
          <w:cantSplit/>
          <w:jc w:val="center"/>
        </w:trPr>
        <w:tc>
          <w:tcPr>
            <w:tcW w:w="2746" w:type="dxa"/>
            <w:vAlign w:val="center"/>
          </w:tcPr>
          <w:p w:rsidR="006B1C01" w:rsidRDefault="006B1C01">
            <w:pPr>
              <w:spacing w:after="120"/>
              <w:rPr>
                <w:rFonts w:ascii="Cambria" w:hAnsi="Cambria" w:cs="Cambria"/>
                <w:b/>
                <w:bCs/>
                <w:lang w:val="en-GB"/>
              </w:rPr>
            </w:pPr>
            <w:r>
              <w:rPr>
                <w:rFonts w:ascii="Cambria" w:hAnsi="Cambria" w:cs="Cambria"/>
                <w:b/>
                <w:bCs/>
                <w:lang w:val="en-GB"/>
              </w:rPr>
              <w:t>Donor, morsmelk</w:t>
            </w:r>
          </w:p>
        </w:tc>
        <w:tc>
          <w:tcPr>
            <w:tcW w:w="2084" w:type="dxa"/>
            <w:vAlign w:val="center"/>
          </w:tcPr>
          <w:p w:rsidR="006B1C01" w:rsidRDefault="006B1C01">
            <w:pPr>
              <w:spacing w:after="120"/>
              <w:rPr>
                <w:rFonts w:ascii="Cambria" w:hAnsi="Cambria" w:cs="Cambria"/>
                <w:lang w:val="en-GB"/>
              </w:rPr>
            </w:pPr>
            <w:r>
              <w:rPr>
                <w:rFonts w:ascii="Cambria" w:hAnsi="Cambria" w:cs="Cambria"/>
                <w:lang w:val="en-GB"/>
              </w:rPr>
              <w:t>HBV</w:t>
            </w:r>
          </w:p>
          <w:p w:rsidR="006B1C01" w:rsidRDefault="006B1C01">
            <w:pPr>
              <w:spacing w:after="120"/>
              <w:rPr>
                <w:rFonts w:ascii="Cambria" w:hAnsi="Cambria" w:cs="Cambria"/>
                <w:lang w:val="en-GB"/>
              </w:rPr>
            </w:pPr>
            <w:r>
              <w:rPr>
                <w:rFonts w:ascii="Cambria" w:hAnsi="Cambria" w:cs="Cambria"/>
                <w:lang w:val="en-GB"/>
              </w:rPr>
              <w:t>HCV</w:t>
            </w:r>
          </w:p>
          <w:p w:rsidR="006B1C01" w:rsidRDefault="006B1C01">
            <w:pPr>
              <w:spacing w:after="120"/>
              <w:rPr>
                <w:rFonts w:ascii="Cambria" w:hAnsi="Cambria" w:cs="Cambria"/>
                <w:lang w:val="en-GB"/>
              </w:rPr>
            </w:pPr>
            <w:r>
              <w:rPr>
                <w:rFonts w:ascii="Cambria" w:hAnsi="Cambria" w:cs="Cambria"/>
                <w:lang w:val="en-GB"/>
              </w:rPr>
              <w:t>HIV</w:t>
            </w:r>
          </w:p>
          <w:p w:rsidR="006B1C01" w:rsidRDefault="006B1C01">
            <w:pPr>
              <w:spacing w:after="120"/>
              <w:rPr>
                <w:rFonts w:ascii="Cambria" w:hAnsi="Cambria" w:cs="Cambria"/>
                <w:lang w:val="en-GB"/>
              </w:rPr>
            </w:pPr>
            <w:r>
              <w:rPr>
                <w:rFonts w:ascii="Cambria" w:hAnsi="Cambria" w:cs="Cambria"/>
                <w:lang w:val="en-GB"/>
              </w:rPr>
              <w:t>CMV</w:t>
            </w:r>
          </w:p>
        </w:tc>
        <w:tc>
          <w:tcPr>
            <w:tcW w:w="3284" w:type="dxa"/>
            <w:vAlign w:val="center"/>
          </w:tcPr>
          <w:p w:rsidR="006B1C01" w:rsidRPr="0036351B" w:rsidRDefault="006B1C01">
            <w:pPr>
              <w:spacing w:after="120"/>
              <w:rPr>
                <w:rFonts w:ascii="Cambria" w:hAnsi="Cambria" w:cs="Cambria"/>
                <w:lang w:val="en-US"/>
              </w:rPr>
            </w:pPr>
            <w:r>
              <w:rPr>
                <w:rFonts w:ascii="Cambria" w:hAnsi="Cambria" w:cs="Cambria"/>
                <w:lang w:val="en-GB"/>
              </w:rPr>
              <w:t xml:space="preserve">Serum: HBsAg, HIV ag/as, anti-HBc-/anti-HBs/HCV-/CMV IgG. </w:t>
            </w:r>
          </w:p>
        </w:tc>
        <w:tc>
          <w:tcPr>
            <w:tcW w:w="2856" w:type="dxa"/>
            <w:vAlign w:val="center"/>
          </w:tcPr>
          <w:p w:rsidR="006B1C01" w:rsidRPr="0036351B" w:rsidRDefault="006B1C01">
            <w:pPr>
              <w:spacing w:after="120"/>
              <w:rPr>
                <w:rFonts w:ascii="Cambria" w:hAnsi="Cambria" w:cs="Cambria"/>
                <w:lang w:val="en-U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Mottaker ved transplantasjon:</w:t>
            </w:r>
          </w:p>
          <w:p w:rsidR="006B1C01" w:rsidRDefault="006B1C01">
            <w:pPr>
              <w:spacing w:after="120"/>
              <w:rPr>
                <w:rFonts w:ascii="Cambria" w:hAnsi="Cambria" w:cs="Cambria"/>
                <w:b/>
                <w:bCs/>
              </w:rPr>
            </w:pPr>
            <w:r>
              <w:rPr>
                <w:rFonts w:ascii="Cambria" w:hAnsi="Cambria" w:cs="Cambria"/>
                <w:b/>
                <w:bCs/>
              </w:rPr>
              <w:t>Organ, benmarg</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HIV</w:t>
            </w:r>
          </w:p>
          <w:p w:rsidR="006B1C01" w:rsidRDefault="006B1C01">
            <w:pPr>
              <w:spacing w:after="120"/>
              <w:rPr>
                <w:rFonts w:ascii="Cambria" w:hAnsi="Cambria" w:cs="Cambria"/>
              </w:rPr>
            </w:pPr>
            <w:r>
              <w:rPr>
                <w:rFonts w:ascii="Cambria" w:hAnsi="Cambria" w:cs="Cambria"/>
              </w:rPr>
              <w:t>CMV</w:t>
            </w:r>
          </w:p>
          <w:p w:rsidR="006B1C01" w:rsidRDefault="006B1C01">
            <w:pPr>
              <w:spacing w:after="120"/>
              <w:rPr>
                <w:rFonts w:ascii="Cambria" w:hAnsi="Cambria" w:cs="Cambria"/>
              </w:rPr>
            </w:pPr>
            <w:r>
              <w:rPr>
                <w:rFonts w:ascii="Cambria" w:hAnsi="Cambria" w:cs="Cambria"/>
              </w:rPr>
              <w:t>VZV</w:t>
            </w:r>
          </w:p>
          <w:p w:rsidR="006B1C01" w:rsidRDefault="006B1C01">
            <w:pPr>
              <w:spacing w:after="120"/>
              <w:rPr>
                <w:rFonts w:ascii="Cambria" w:hAnsi="Cambria" w:cs="Cambria"/>
              </w:rPr>
            </w:pPr>
            <w:r>
              <w:rPr>
                <w:rFonts w:ascii="Cambria" w:hAnsi="Cambria" w:cs="Cambria"/>
              </w:rPr>
              <w:t>EBV</w:t>
            </w:r>
          </w:p>
          <w:p w:rsidR="006B1C01" w:rsidRDefault="006B1C01">
            <w:pPr>
              <w:spacing w:after="120"/>
              <w:rPr>
                <w:rFonts w:ascii="Cambria" w:hAnsi="Cambria" w:cs="Cambria"/>
              </w:rPr>
            </w:pPr>
            <w:r>
              <w:rPr>
                <w:rFonts w:ascii="Cambria" w:hAnsi="Cambria" w:cs="Cambria"/>
              </w:rPr>
              <w:t>Treponema</w:t>
            </w:r>
          </w:p>
          <w:p w:rsidR="006B1C01" w:rsidRDefault="006B1C01">
            <w:pPr>
              <w:spacing w:after="120"/>
              <w:rPr>
                <w:rFonts w:ascii="Cambria" w:hAnsi="Cambria" w:cs="Cambria"/>
              </w:rPr>
            </w:pPr>
            <w:r>
              <w:rPr>
                <w:rFonts w:ascii="Cambria" w:hAnsi="Cambria" w:cs="Cambria"/>
              </w:rPr>
              <w:t>Toxoplasma</w:t>
            </w:r>
          </w:p>
          <w:p w:rsidR="006B1C01" w:rsidRDefault="006B1C01">
            <w:pPr>
              <w:spacing w:after="120"/>
              <w:rPr>
                <w:rFonts w:ascii="Cambria" w:hAnsi="Cambria" w:cs="Cambria"/>
              </w:rPr>
            </w:pPr>
            <w:r>
              <w:rPr>
                <w:rFonts w:ascii="Cambria" w:hAnsi="Cambria" w:cs="Cambria"/>
              </w:rPr>
              <w:t>Herpes</w:t>
            </w:r>
          </w:p>
        </w:tc>
        <w:tc>
          <w:tcPr>
            <w:tcW w:w="3284" w:type="dxa"/>
            <w:vAlign w:val="center"/>
          </w:tcPr>
          <w:p w:rsidR="006B1C01" w:rsidRDefault="006B1C01">
            <w:pPr>
              <w:spacing w:after="120"/>
              <w:rPr>
                <w:rFonts w:ascii="Cambria" w:hAnsi="Cambria" w:cs="Cambria"/>
              </w:rPr>
            </w:pPr>
            <w:r>
              <w:rPr>
                <w:rFonts w:ascii="Cambria" w:hAnsi="Cambria" w:cs="Cambria"/>
              </w:rPr>
              <w:t>Serum: HBsAg, HIV ag/as, anti-HBc-/anti-HBs/HCV-/CMV-/VZV-/EBV-/ Herpes</w:t>
            </w:r>
            <w:r w:rsidDel="008D4ED9">
              <w:rPr>
                <w:rFonts w:ascii="Cambria" w:hAnsi="Cambria" w:cs="Cambria"/>
              </w:rPr>
              <w:t xml:space="preserve"> </w:t>
            </w:r>
            <w:r>
              <w:rPr>
                <w:rFonts w:ascii="Cambria" w:hAnsi="Cambria" w:cs="Cambria"/>
              </w:rPr>
              <w:t xml:space="preserve">/treponema-/toxoplasma IgG </w:t>
            </w:r>
          </w:p>
          <w:p w:rsidR="006B1C01" w:rsidRDefault="006B1C01">
            <w:pPr>
              <w:spacing w:after="120"/>
              <w:rPr>
                <w:rFonts w:ascii="Cambria" w:hAnsi="Cambria" w:cs="Cambria"/>
              </w:rPr>
            </w:pPr>
            <w:r>
              <w:rPr>
                <w:rFonts w:ascii="Cambria" w:hAnsi="Cambria" w:cs="Cambria"/>
              </w:rPr>
              <w:t>EDTA-blod: personer til benmarg tx og til HMAS: i tillegg CMV PCR</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Infertilitet: utredning mann</w:t>
            </w:r>
          </w:p>
        </w:tc>
        <w:tc>
          <w:tcPr>
            <w:tcW w:w="2084" w:type="dxa"/>
            <w:vAlign w:val="center"/>
          </w:tcPr>
          <w:p w:rsidR="006B1C01" w:rsidRDefault="006B1C01">
            <w:pPr>
              <w:spacing w:after="120"/>
              <w:rPr>
                <w:rFonts w:ascii="Cambria" w:hAnsi="Cambria" w:cs="Cambria"/>
              </w:rPr>
            </w:pPr>
          </w:p>
        </w:tc>
        <w:tc>
          <w:tcPr>
            <w:tcW w:w="3284" w:type="dxa"/>
            <w:vAlign w:val="center"/>
          </w:tcPr>
          <w:p w:rsidR="006B1C01" w:rsidRDefault="006B1C01">
            <w:pPr>
              <w:spacing w:after="120"/>
              <w:rPr>
                <w:rFonts w:ascii="Cambria" w:hAnsi="Cambria" w:cs="Cambria"/>
              </w:rPr>
            </w:pPr>
            <w:r>
              <w:rPr>
                <w:rFonts w:ascii="Cambria" w:hAnsi="Cambria" w:cs="Cambria"/>
                <w:lang w:val="en-US"/>
              </w:rPr>
              <w:t>Som donor sperma</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Infertilitet: utredning kvinne</w:t>
            </w:r>
          </w:p>
        </w:tc>
        <w:tc>
          <w:tcPr>
            <w:tcW w:w="2084" w:type="dxa"/>
            <w:vAlign w:val="center"/>
          </w:tcPr>
          <w:p w:rsidR="006B1C01" w:rsidRDefault="006B1C01">
            <w:pPr>
              <w:spacing w:after="120"/>
              <w:rPr>
                <w:rFonts w:ascii="Cambria" w:hAnsi="Cambria" w:cs="Cambria"/>
              </w:rPr>
            </w:pPr>
          </w:p>
        </w:tc>
        <w:tc>
          <w:tcPr>
            <w:tcW w:w="3284" w:type="dxa"/>
            <w:vAlign w:val="center"/>
          </w:tcPr>
          <w:p w:rsidR="006B1C01" w:rsidRDefault="006B1C01">
            <w:pPr>
              <w:spacing w:after="120"/>
              <w:rPr>
                <w:rFonts w:ascii="Cambria" w:hAnsi="Cambria" w:cs="Cambria"/>
              </w:rPr>
            </w:pPr>
            <w:r>
              <w:rPr>
                <w:rFonts w:ascii="Cambria" w:hAnsi="Cambria" w:cs="Cambria"/>
                <w:lang w:val="en-GB"/>
              </w:rPr>
              <w:t>Som donor ovarialvev</w:t>
            </w:r>
          </w:p>
        </w:tc>
        <w:tc>
          <w:tcPr>
            <w:tcW w:w="2856" w:type="dxa"/>
            <w:vAlign w:val="center"/>
          </w:tcPr>
          <w:p w:rsidR="006B1C01" w:rsidRDefault="006B1C01">
            <w:pPr>
              <w:spacing w:after="120"/>
              <w:rPr>
                <w:rFonts w:ascii="Cambria" w:hAnsi="Cambria" w:cs="Cambria"/>
              </w:rPr>
            </w:pPr>
          </w:p>
        </w:tc>
      </w:tr>
      <w:tr w:rsidR="006B1C01" w:rsidRPr="00A36BC2">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Hepatitt/HIV-undersøkelse: ved fødsel</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HIV</w:t>
            </w:r>
          </w:p>
        </w:tc>
        <w:tc>
          <w:tcPr>
            <w:tcW w:w="3284" w:type="dxa"/>
            <w:vAlign w:val="center"/>
          </w:tcPr>
          <w:p w:rsidR="006B1C01" w:rsidRPr="0036351B" w:rsidRDefault="006B1C01">
            <w:pPr>
              <w:spacing w:after="120"/>
              <w:rPr>
                <w:rFonts w:ascii="Cambria" w:hAnsi="Cambria" w:cs="Cambria"/>
                <w:lang w:val="en-US"/>
              </w:rPr>
            </w:pPr>
            <w:r>
              <w:rPr>
                <w:rFonts w:ascii="Cambria" w:hAnsi="Cambria" w:cs="Cambria"/>
                <w:lang w:val="en-GB"/>
              </w:rPr>
              <w:t xml:space="preserve">Serum: HBsAg, anti-HBc, anti-HBs, HIV ag/as, ev. anti-HCV. </w:t>
            </w:r>
          </w:p>
        </w:tc>
        <w:tc>
          <w:tcPr>
            <w:tcW w:w="2856" w:type="dxa"/>
            <w:vAlign w:val="center"/>
          </w:tcPr>
          <w:p w:rsidR="006B1C01" w:rsidRPr="0036351B" w:rsidRDefault="006B1C01">
            <w:pPr>
              <w:spacing w:after="120"/>
              <w:rPr>
                <w:rFonts w:ascii="Cambria" w:hAnsi="Cambria" w:cs="Cambria"/>
                <w:lang w:val="en-US"/>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Hepatitt/HIV-undersøkelse: ved dialyse</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HIV</w:t>
            </w:r>
          </w:p>
        </w:tc>
        <w:tc>
          <w:tcPr>
            <w:tcW w:w="3284" w:type="dxa"/>
            <w:vAlign w:val="center"/>
          </w:tcPr>
          <w:p w:rsidR="006B1C01" w:rsidRPr="0036351B" w:rsidRDefault="006B1C01">
            <w:pPr>
              <w:spacing w:after="120"/>
              <w:rPr>
                <w:rFonts w:ascii="Cambria" w:hAnsi="Cambria" w:cs="Cambria"/>
                <w:lang w:val="en-US"/>
              </w:rPr>
            </w:pPr>
            <w:r>
              <w:rPr>
                <w:rFonts w:ascii="Cambria" w:hAnsi="Cambria" w:cs="Cambria"/>
                <w:lang w:val="en-GB"/>
              </w:rPr>
              <w:t xml:space="preserve">Serum: HBsAg, anti-HBc, anti-HBs, anti-HCV, HIV ag/as. </w:t>
            </w:r>
          </w:p>
          <w:p w:rsidR="006B1C01" w:rsidRDefault="006B1C01">
            <w:pPr>
              <w:spacing w:after="120"/>
              <w:rPr>
                <w:rFonts w:ascii="Cambria" w:hAnsi="Cambria" w:cs="Cambria"/>
              </w:rPr>
            </w:pPr>
            <w:r>
              <w:rPr>
                <w:rFonts w:ascii="Cambria" w:hAnsi="Cambria" w:cs="Cambria"/>
              </w:rPr>
              <w:t>EDTA-blod: HCV PCR</w:t>
            </w:r>
          </w:p>
        </w:tc>
        <w:tc>
          <w:tcPr>
            <w:tcW w:w="2856" w:type="dxa"/>
            <w:vAlign w:val="center"/>
          </w:tcPr>
          <w:p w:rsidR="006B1C01" w:rsidRDefault="006B1C01">
            <w:pPr>
              <w:spacing w:after="120"/>
              <w:rPr>
                <w:rFonts w:ascii="Cambria" w:hAnsi="Cambria" w:cs="Cambria"/>
              </w:rPr>
            </w:pPr>
          </w:p>
        </w:tc>
      </w:tr>
      <w:tr w:rsidR="006B1C01" w:rsidRPr="00956C8B">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Hepatitt/HIV-undersøkelse: preoperativt</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HIV</w:t>
            </w:r>
          </w:p>
        </w:tc>
        <w:tc>
          <w:tcPr>
            <w:tcW w:w="3284" w:type="dxa"/>
            <w:vAlign w:val="center"/>
          </w:tcPr>
          <w:p w:rsidR="006B1C01" w:rsidRDefault="006B1C01">
            <w:pPr>
              <w:spacing w:after="120"/>
              <w:rPr>
                <w:rFonts w:ascii="Cambria" w:hAnsi="Cambria" w:cs="Cambria"/>
                <w:lang w:val="de-DE"/>
              </w:rPr>
            </w:pPr>
            <w:r>
              <w:rPr>
                <w:rFonts w:ascii="Cambria" w:hAnsi="Cambria" w:cs="Cambria"/>
                <w:lang w:val="de-DE"/>
              </w:rPr>
              <w:t>Serum: HBsAg, anti-HCV, HIV ag/as</w:t>
            </w:r>
          </w:p>
        </w:tc>
        <w:tc>
          <w:tcPr>
            <w:tcW w:w="2856" w:type="dxa"/>
            <w:vAlign w:val="center"/>
          </w:tcPr>
          <w:p w:rsidR="006B1C01" w:rsidRDefault="006B1C01">
            <w:pPr>
              <w:spacing w:after="120"/>
              <w:rPr>
                <w:rFonts w:ascii="Cambria" w:hAnsi="Cambria" w:cs="Cambria"/>
                <w:lang w:val="de-DE"/>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Hepatitt/HIV-undersøkelse: før HBV-vaksine</w:t>
            </w:r>
          </w:p>
        </w:tc>
        <w:tc>
          <w:tcPr>
            <w:tcW w:w="2084" w:type="dxa"/>
            <w:vAlign w:val="center"/>
          </w:tcPr>
          <w:p w:rsidR="006B1C01" w:rsidRDefault="006B1C01">
            <w:pPr>
              <w:spacing w:after="120"/>
              <w:rPr>
                <w:rFonts w:ascii="Cambria" w:hAnsi="Cambria" w:cs="Cambria"/>
              </w:rPr>
            </w:pPr>
            <w:r>
              <w:rPr>
                <w:rFonts w:ascii="Cambria" w:hAnsi="Cambria" w:cs="Cambria"/>
              </w:rPr>
              <w:t>HBV</w:t>
            </w:r>
          </w:p>
        </w:tc>
        <w:tc>
          <w:tcPr>
            <w:tcW w:w="3284" w:type="dxa"/>
            <w:vAlign w:val="center"/>
          </w:tcPr>
          <w:p w:rsidR="006B1C01" w:rsidRDefault="006B1C01">
            <w:pPr>
              <w:spacing w:after="120"/>
              <w:rPr>
                <w:rFonts w:ascii="Cambria" w:hAnsi="Cambria" w:cs="Cambria"/>
              </w:rPr>
            </w:pPr>
            <w:r>
              <w:rPr>
                <w:rFonts w:ascii="Cambria" w:hAnsi="Cambria" w:cs="Cambria"/>
              </w:rPr>
              <w:t>Serum: HBsAg, anti-HBc</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Hepatitt/HIV-undersøkelse: etter HBV-vaksine</w:t>
            </w:r>
          </w:p>
        </w:tc>
        <w:tc>
          <w:tcPr>
            <w:tcW w:w="2084" w:type="dxa"/>
            <w:vAlign w:val="center"/>
          </w:tcPr>
          <w:p w:rsidR="006B1C01" w:rsidRDefault="006B1C01">
            <w:pPr>
              <w:spacing w:after="120"/>
              <w:rPr>
                <w:rFonts w:ascii="Cambria" w:hAnsi="Cambria" w:cs="Cambria"/>
              </w:rPr>
            </w:pPr>
            <w:r>
              <w:rPr>
                <w:rFonts w:ascii="Cambria" w:hAnsi="Cambria" w:cs="Cambria"/>
              </w:rPr>
              <w:t>HBV</w:t>
            </w:r>
          </w:p>
        </w:tc>
        <w:tc>
          <w:tcPr>
            <w:tcW w:w="3284" w:type="dxa"/>
            <w:vAlign w:val="center"/>
          </w:tcPr>
          <w:p w:rsidR="006B1C01" w:rsidRDefault="006B1C01">
            <w:pPr>
              <w:spacing w:after="120"/>
              <w:rPr>
                <w:rFonts w:ascii="Cambria" w:hAnsi="Cambria" w:cs="Cambria"/>
              </w:rPr>
            </w:pPr>
            <w:r>
              <w:rPr>
                <w:rFonts w:ascii="Cambria" w:hAnsi="Cambria" w:cs="Cambria"/>
              </w:rPr>
              <w:t>Serum: anti-HBs</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Hepatitt/HIV-undersøkelse: ved stikkskader, kildepersoner</w:t>
            </w:r>
          </w:p>
        </w:tc>
        <w:tc>
          <w:tcPr>
            <w:tcW w:w="2084" w:type="dxa"/>
            <w:vAlign w:val="center"/>
          </w:tcPr>
          <w:p w:rsidR="006B1C01" w:rsidRDefault="006B1C01">
            <w:pPr>
              <w:spacing w:after="120"/>
              <w:rPr>
                <w:rFonts w:ascii="Cambria" w:hAnsi="Cambria" w:cs="Cambria"/>
              </w:rPr>
            </w:pPr>
            <w:r>
              <w:rPr>
                <w:rFonts w:ascii="Cambria" w:hAnsi="Cambria" w:cs="Cambria"/>
              </w:rPr>
              <w:t>HBV</w:t>
            </w:r>
          </w:p>
          <w:p w:rsidR="006B1C01" w:rsidRDefault="006B1C01">
            <w:pPr>
              <w:spacing w:after="120"/>
              <w:rPr>
                <w:rFonts w:ascii="Cambria" w:hAnsi="Cambria" w:cs="Cambria"/>
              </w:rPr>
            </w:pPr>
            <w:r>
              <w:rPr>
                <w:rFonts w:ascii="Cambria" w:hAnsi="Cambria" w:cs="Cambria"/>
              </w:rPr>
              <w:t>HCV</w:t>
            </w:r>
          </w:p>
          <w:p w:rsidR="006B1C01" w:rsidRDefault="006B1C01">
            <w:pPr>
              <w:spacing w:after="120"/>
              <w:rPr>
                <w:rFonts w:ascii="Cambria" w:hAnsi="Cambria" w:cs="Cambria"/>
              </w:rPr>
            </w:pPr>
            <w:r>
              <w:rPr>
                <w:rFonts w:ascii="Cambria" w:hAnsi="Cambria" w:cs="Cambria"/>
              </w:rPr>
              <w:t>HIV</w:t>
            </w:r>
          </w:p>
        </w:tc>
        <w:tc>
          <w:tcPr>
            <w:tcW w:w="3284" w:type="dxa"/>
            <w:vAlign w:val="center"/>
          </w:tcPr>
          <w:p w:rsidR="006B1C01" w:rsidRDefault="006B1C01">
            <w:pPr>
              <w:spacing w:after="120"/>
              <w:rPr>
                <w:rFonts w:ascii="Cambria" w:hAnsi="Cambria" w:cs="Cambria"/>
                <w:lang w:val="de-DE"/>
              </w:rPr>
            </w:pPr>
            <w:r>
              <w:rPr>
                <w:rFonts w:ascii="Cambria" w:hAnsi="Cambria" w:cs="Cambria"/>
                <w:lang w:val="de-DE"/>
              </w:rPr>
              <w:t xml:space="preserve">Serum: HBsAg, anti-HCV, HIV ag/as. </w:t>
            </w:r>
          </w:p>
          <w:p w:rsidR="006B1C01" w:rsidRDefault="006B1C01">
            <w:pPr>
              <w:spacing w:after="120"/>
              <w:rPr>
                <w:rFonts w:ascii="Cambria" w:hAnsi="Cambria" w:cs="Cambria"/>
                <w:lang w:val="da-DK"/>
              </w:rPr>
            </w:pPr>
            <w:r>
              <w:rPr>
                <w:rFonts w:ascii="Cambria" w:hAnsi="Cambria" w:cs="Cambria"/>
                <w:lang w:val="da-DK"/>
              </w:rPr>
              <w:t>EDTA-blod, hvis kildeperson positiv på anti-HCV:</w:t>
            </w:r>
          </w:p>
          <w:p w:rsidR="006B1C01" w:rsidRDefault="006B1C01">
            <w:pPr>
              <w:spacing w:after="120"/>
            </w:pPr>
            <w:r>
              <w:t>HCV PCR</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rsidP="00212BA7">
            <w:pPr>
              <w:spacing w:after="120"/>
              <w:rPr>
                <w:rFonts w:ascii="Cambria" w:hAnsi="Cambria" w:cs="Cambria"/>
                <w:b/>
                <w:bCs/>
              </w:rPr>
            </w:pPr>
            <w:r>
              <w:rPr>
                <w:rFonts w:ascii="Cambria" w:hAnsi="Cambria" w:cs="Cambria"/>
                <w:b/>
                <w:bCs/>
              </w:rPr>
              <w:t>Hepatitt/HIV-undersøkelse: ved stikkskader, den skadede</w:t>
            </w:r>
          </w:p>
        </w:tc>
        <w:tc>
          <w:tcPr>
            <w:tcW w:w="2084" w:type="dxa"/>
            <w:vAlign w:val="center"/>
          </w:tcPr>
          <w:p w:rsidR="006B1C01" w:rsidRDefault="006B1C01" w:rsidP="00212BA7">
            <w:pPr>
              <w:spacing w:after="120"/>
              <w:rPr>
                <w:rFonts w:ascii="Cambria" w:hAnsi="Cambria" w:cs="Cambria"/>
              </w:rPr>
            </w:pPr>
            <w:r>
              <w:rPr>
                <w:rFonts w:ascii="Cambria" w:hAnsi="Cambria" w:cs="Cambria"/>
              </w:rPr>
              <w:t>HBV</w:t>
            </w:r>
          </w:p>
          <w:p w:rsidR="006B1C01" w:rsidRDefault="006B1C01" w:rsidP="00212BA7">
            <w:pPr>
              <w:spacing w:after="120"/>
              <w:rPr>
                <w:rFonts w:ascii="Cambria" w:hAnsi="Cambria" w:cs="Cambria"/>
              </w:rPr>
            </w:pPr>
            <w:r>
              <w:rPr>
                <w:rFonts w:ascii="Cambria" w:hAnsi="Cambria" w:cs="Cambria"/>
              </w:rPr>
              <w:t>HCV</w:t>
            </w:r>
          </w:p>
          <w:p w:rsidR="006B1C01" w:rsidRDefault="006B1C01" w:rsidP="00212BA7">
            <w:pPr>
              <w:spacing w:after="120"/>
              <w:rPr>
                <w:rFonts w:ascii="Cambria" w:hAnsi="Cambria" w:cs="Cambria"/>
              </w:rPr>
            </w:pPr>
            <w:r>
              <w:rPr>
                <w:rFonts w:ascii="Cambria" w:hAnsi="Cambria" w:cs="Cambria"/>
              </w:rPr>
              <w:t>HIV</w:t>
            </w:r>
          </w:p>
        </w:tc>
        <w:tc>
          <w:tcPr>
            <w:tcW w:w="3284" w:type="dxa"/>
            <w:vAlign w:val="center"/>
          </w:tcPr>
          <w:p w:rsidR="006B1C01" w:rsidRDefault="006B1C01" w:rsidP="00212BA7">
            <w:pPr>
              <w:spacing w:after="120"/>
              <w:rPr>
                <w:rFonts w:ascii="Cambria" w:hAnsi="Cambria" w:cs="Cambria"/>
              </w:rPr>
            </w:pPr>
            <w:r>
              <w:rPr>
                <w:rFonts w:ascii="Cambria" w:hAnsi="Cambria" w:cs="Cambria"/>
              </w:rPr>
              <w:t>Serum, 0-prøve: anti-HBs, oppbevare prøven for ev. sammenlikning med oppfølgingsprøve(r)</w:t>
            </w:r>
          </w:p>
          <w:p w:rsidR="006B1C01" w:rsidRDefault="006B1C01" w:rsidP="00212BA7">
            <w:pPr>
              <w:spacing w:after="120"/>
              <w:rPr>
                <w:rFonts w:ascii="Cambria" w:hAnsi="Cambria" w:cs="Cambria"/>
              </w:rPr>
            </w:pPr>
            <w:r>
              <w:rPr>
                <w:rFonts w:ascii="Cambria" w:hAnsi="Cambria" w:cs="Cambria"/>
              </w:rPr>
              <w:t>Serum, 6 ukers prøve, hvis kildeperson positiv på HBsAg/anti-HCV/HIV ag/as:</w:t>
            </w:r>
          </w:p>
          <w:p w:rsidR="006B1C01" w:rsidRPr="008D168E" w:rsidRDefault="006B1C01" w:rsidP="00212BA7">
            <w:pPr>
              <w:spacing w:after="120"/>
              <w:rPr>
                <w:rFonts w:ascii="Cambria" w:hAnsi="Cambria" w:cs="Cambria"/>
                <w:lang w:val="en-US"/>
              </w:rPr>
            </w:pPr>
            <w:r w:rsidRPr="008D168E">
              <w:rPr>
                <w:rFonts w:ascii="Cambria" w:hAnsi="Cambria" w:cs="Cambria"/>
                <w:lang w:val="en-US"/>
              </w:rPr>
              <w:t>HBsAg/anti-HCV/HIV ag/as</w:t>
            </w:r>
          </w:p>
          <w:p w:rsidR="006B1C01" w:rsidRDefault="006B1C01" w:rsidP="00212BA7">
            <w:pPr>
              <w:spacing w:after="120"/>
              <w:rPr>
                <w:rFonts w:ascii="Cambria" w:hAnsi="Cambria" w:cs="Cambria"/>
              </w:rPr>
            </w:pPr>
            <w:r>
              <w:rPr>
                <w:rFonts w:ascii="Cambria" w:hAnsi="Cambria" w:cs="Cambria"/>
              </w:rPr>
              <w:t>K</w:t>
            </w:r>
            <w:r w:rsidRPr="000944DB">
              <w:rPr>
                <w:rFonts w:ascii="Cambria" w:hAnsi="Cambria" w:cs="Cambria"/>
                <w:vertAlign w:val="subscript"/>
              </w:rPr>
              <w:t>2</w:t>
            </w:r>
            <w:r>
              <w:rPr>
                <w:rFonts w:ascii="Cambria" w:hAnsi="Cambria" w:cs="Cambria"/>
              </w:rPr>
              <w:t>EDTA med gel-blod, 6 ukers prøve, hvis kildeperson positiv på anti-HCV: HCV PCR</w:t>
            </w:r>
          </w:p>
          <w:p w:rsidR="006B1C01" w:rsidRDefault="006B1C01" w:rsidP="00212BA7">
            <w:pPr>
              <w:spacing w:after="120"/>
              <w:rPr>
                <w:rFonts w:ascii="Cambria" w:hAnsi="Cambria" w:cs="Cambria"/>
              </w:rPr>
            </w:pPr>
            <w:r>
              <w:rPr>
                <w:rFonts w:ascii="Cambria" w:hAnsi="Cambria" w:cs="Cambria"/>
              </w:rPr>
              <w:t>Serum, 3 mnd prøve, hvis kildepersons serologistatus er ukjent eller positiv på HBsAg/anti-HCV/HIV ag/as: HBsAg/anti-HCV/HIV ag/as</w:t>
            </w:r>
          </w:p>
          <w:p w:rsidR="006B1C01" w:rsidRDefault="006B1C01" w:rsidP="00212BA7">
            <w:pPr>
              <w:spacing w:after="120"/>
              <w:rPr>
                <w:rFonts w:ascii="Cambria" w:hAnsi="Cambria" w:cs="Cambria"/>
                <w:lang w:val="en-GB"/>
              </w:rPr>
            </w:pPr>
            <w:r>
              <w:rPr>
                <w:rFonts w:ascii="Cambria" w:hAnsi="Cambria" w:cs="Cambria"/>
                <w:lang w:val="en-GB"/>
              </w:rPr>
              <w:t>Serum, 6 mnd prøve: HBsAg, anti-HBs, anti-HCV, HIV ag/as.</w:t>
            </w:r>
          </w:p>
          <w:p w:rsidR="006B1C01" w:rsidRDefault="006B1C01" w:rsidP="00212BA7">
            <w:pPr>
              <w:spacing w:after="120"/>
              <w:rPr>
                <w:rFonts w:ascii="Cambria" w:hAnsi="Cambria" w:cs="Cambria"/>
              </w:rPr>
            </w:pPr>
            <w:r>
              <w:rPr>
                <w:rFonts w:ascii="Cambria" w:hAnsi="Cambria" w:cs="Cambria"/>
              </w:rPr>
              <w:t>Tillegg hvis kildeperson positiv HBsAg: anti-HBc</w:t>
            </w:r>
          </w:p>
          <w:p w:rsidR="006B1C01" w:rsidRDefault="006B1C01" w:rsidP="00212BA7">
            <w:pPr>
              <w:spacing w:after="120"/>
              <w:rPr>
                <w:rFonts w:ascii="Cambria" w:hAnsi="Cambria" w:cs="Cambria"/>
              </w:rPr>
            </w:pPr>
            <w:r>
              <w:t>K</w:t>
            </w:r>
            <w:r w:rsidRPr="000944DB">
              <w:rPr>
                <w:vertAlign w:val="subscript"/>
              </w:rPr>
              <w:t>2</w:t>
            </w:r>
            <w:r>
              <w:t>EDTA med gel-blod, 6 mnd prøve, hvis kildeperson positiv anti-HCV: HCV PCR</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ME (kronisk utmattelsessyndrom)</w:t>
            </w:r>
          </w:p>
        </w:tc>
        <w:tc>
          <w:tcPr>
            <w:tcW w:w="2084" w:type="dxa"/>
            <w:vAlign w:val="center"/>
          </w:tcPr>
          <w:p w:rsidR="006B1C01" w:rsidRDefault="006B1C01">
            <w:pPr>
              <w:spacing w:after="120"/>
              <w:rPr>
                <w:rFonts w:ascii="Cambria" w:hAnsi="Cambria" w:cs="Cambria"/>
              </w:rPr>
            </w:pPr>
            <w:r>
              <w:rPr>
                <w:rFonts w:ascii="Cambria" w:hAnsi="Cambria" w:cs="Cambria"/>
              </w:rPr>
              <w:t>Uavklart</w:t>
            </w:r>
          </w:p>
        </w:tc>
        <w:tc>
          <w:tcPr>
            <w:tcW w:w="3284" w:type="dxa"/>
            <w:vAlign w:val="center"/>
          </w:tcPr>
          <w:p w:rsidR="006B1C01" w:rsidRPr="008D168E" w:rsidRDefault="006B1C01">
            <w:pPr>
              <w:spacing w:after="120"/>
              <w:rPr>
                <w:rFonts w:ascii="Cambria" w:hAnsi="Cambria" w:cs="Cambria"/>
                <w:lang w:val="en-US"/>
              </w:rPr>
            </w:pPr>
            <w:r w:rsidRPr="008D168E">
              <w:rPr>
                <w:rFonts w:ascii="Cambria" w:hAnsi="Cambria" w:cs="Cambria"/>
                <w:lang w:val="en-US"/>
              </w:rPr>
              <w:t>Serum: anti-CMV/-EBV/-Borrelia/-Parvovirus B19 IgG/IgM</w:t>
            </w:r>
          </w:p>
          <w:p w:rsidR="006B1C01" w:rsidRPr="00E75C7A" w:rsidRDefault="006B1C01">
            <w:pPr>
              <w:spacing w:after="120"/>
              <w:rPr>
                <w:rFonts w:ascii="Cambria" w:hAnsi="Cambria" w:cs="Cambria"/>
              </w:rPr>
            </w:pPr>
            <w:r w:rsidRPr="00E75C7A">
              <w:rPr>
                <w:rFonts w:ascii="Cambria" w:hAnsi="Cambria" w:cs="Cambria"/>
              </w:rPr>
              <w:t>EDTA-blod: CMV-/EBV-/</w:t>
            </w:r>
            <w:r>
              <w:rPr>
                <w:rFonts w:ascii="Cambria" w:hAnsi="Cambria" w:cs="Cambria"/>
              </w:rPr>
              <w:t>HHV6-/Parvovirus B19 PCR</w:t>
            </w:r>
          </w:p>
        </w:tc>
        <w:tc>
          <w:tcPr>
            <w:tcW w:w="2856" w:type="dxa"/>
            <w:vAlign w:val="center"/>
          </w:tcPr>
          <w:p w:rsidR="006B1C01" w:rsidRDefault="006B1C01">
            <w:pPr>
              <w:spacing w:after="120"/>
              <w:rPr>
                <w:rFonts w:ascii="Cambria" w:hAnsi="Cambria" w:cs="Cambria"/>
              </w:rPr>
            </w:pPr>
          </w:p>
        </w:tc>
      </w:tr>
      <w:tr w:rsidR="006B1C01">
        <w:trPr>
          <w:cantSplit/>
          <w:jc w:val="center"/>
        </w:trPr>
        <w:tc>
          <w:tcPr>
            <w:tcW w:w="2746" w:type="dxa"/>
            <w:vAlign w:val="center"/>
          </w:tcPr>
          <w:p w:rsidR="006B1C01" w:rsidRDefault="006B1C01">
            <w:pPr>
              <w:spacing w:after="120"/>
              <w:rPr>
                <w:rFonts w:ascii="Cambria" w:hAnsi="Cambria" w:cs="Cambria"/>
                <w:b/>
                <w:bCs/>
              </w:rPr>
            </w:pPr>
            <w:r>
              <w:rPr>
                <w:rFonts w:ascii="Cambria" w:hAnsi="Cambria" w:cs="Cambria"/>
                <w:b/>
                <w:bCs/>
              </w:rPr>
              <w:t>Barnedød</w:t>
            </w:r>
          </w:p>
          <w:p w:rsidR="006B1C01" w:rsidRDefault="006B1C01">
            <w:pPr>
              <w:spacing w:after="120"/>
              <w:rPr>
                <w:rFonts w:ascii="Cambria" w:hAnsi="Cambria" w:cs="Cambria"/>
                <w:b/>
                <w:bCs/>
              </w:rPr>
            </w:pPr>
            <w:r>
              <w:rPr>
                <w:rFonts w:ascii="Cambria" w:hAnsi="Cambria" w:cs="Cambria"/>
                <w:b/>
                <w:bCs/>
              </w:rPr>
              <w:t>Plutselig uventet</w:t>
            </w:r>
          </w:p>
        </w:tc>
        <w:tc>
          <w:tcPr>
            <w:tcW w:w="2084" w:type="dxa"/>
            <w:vAlign w:val="center"/>
          </w:tcPr>
          <w:p w:rsidR="006B1C01" w:rsidRDefault="006B1C01">
            <w:pPr>
              <w:spacing w:after="120"/>
              <w:rPr>
                <w:rFonts w:ascii="Cambria" w:hAnsi="Cambria" w:cs="Cambria"/>
              </w:rPr>
            </w:pPr>
          </w:p>
        </w:tc>
        <w:tc>
          <w:tcPr>
            <w:tcW w:w="3284" w:type="dxa"/>
            <w:vAlign w:val="center"/>
          </w:tcPr>
          <w:p w:rsidR="006B1C01" w:rsidRDefault="006B1C01" w:rsidP="00E75C7A">
            <w:r>
              <w:rPr>
                <w:rFonts w:ascii="Cambria" w:hAnsi="Cambria" w:cs="Cambria"/>
              </w:rPr>
              <w:t xml:space="preserve">Lungeautopsi: </w:t>
            </w:r>
            <w:r>
              <w:t>luftveisvirus-/Mycoplasma-/Chlamydofila PCR. I tillegg myocardittagens: adenovirus-/PV B19-/HHV6-/enterovirus PCR. Avhengig av alder: ev. CMV PCR</w:t>
            </w:r>
          </w:p>
          <w:p w:rsidR="006B1C01" w:rsidRDefault="006B1C01">
            <w:pPr>
              <w:spacing w:after="120"/>
            </w:pPr>
            <w:r>
              <w:rPr>
                <w:rFonts w:ascii="Cambria" w:hAnsi="Cambria" w:cs="Cambria"/>
              </w:rPr>
              <w:t xml:space="preserve">Hjerteautopsi: </w:t>
            </w:r>
            <w:r>
              <w:t>adenovirus-/PV B19-/HHV6-/enterovirus PCR</w:t>
            </w:r>
          </w:p>
          <w:p w:rsidR="006B1C01" w:rsidRDefault="006B1C01">
            <w:pPr>
              <w:spacing w:after="120"/>
            </w:pPr>
            <w:r>
              <w:t>Spinalvæske: HSV-/VZV-/EBV-/HHV6-/enterovirus PCR. Avhengig av alder: ev. CMV-/PV B19 PCR</w:t>
            </w:r>
          </w:p>
          <w:p w:rsidR="006B1C01" w:rsidRPr="00E75C7A" w:rsidRDefault="006B1C01">
            <w:pPr>
              <w:spacing w:after="120"/>
              <w:rPr>
                <w:rFonts w:ascii="Cambria" w:hAnsi="Cambria" w:cs="Cambria"/>
              </w:rPr>
            </w:pPr>
            <w:r>
              <w:t>EDTA-blod: som spinalvæske</w:t>
            </w:r>
          </w:p>
        </w:tc>
        <w:tc>
          <w:tcPr>
            <w:tcW w:w="2856" w:type="dxa"/>
            <w:vAlign w:val="center"/>
          </w:tcPr>
          <w:p w:rsidR="006B1C01" w:rsidRDefault="006B1C01">
            <w:pPr>
              <w:spacing w:after="120"/>
              <w:rPr>
                <w:rFonts w:ascii="Cambria" w:hAnsi="Cambria" w:cs="Cambria"/>
              </w:rPr>
            </w:pPr>
          </w:p>
        </w:tc>
      </w:tr>
    </w:tbl>
    <w:p w:rsidR="006B1C01" w:rsidRDefault="006B1C01"/>
    <w:p w:rsidR="006B1C01" w:rsidRDefault="006B1C01">
      <w:pPr>
        <w:pStyle w:val="Heading2"/>
        <w:spacing w:before="0"/>
        <w:rPr>
          <w:rFonts w:ascii="Cambria" w:hAnsi="Cambria" w:cs="Cambria"/>
        </w:rPr>
      </w:pPr>
      <w:bookmarkStart w:id="361" w:name="_Toc176058749"/>
      <w:r>
        <w:br w:type="page"/>
      </w:r>
      <w:bookmarkStart w:id="362" w:name="_Toc185071047"/>
      <w:bookmarkStart w:id="363" w:name="_Toc185071162"/>
      <w:bookmarkStart w:id="364" w:name="_Toc185071175"/>
      <w:bookmarkStart w:id="365" w:name="_Toc201222361"/>
      <w:bookmarkStart w:id="366" w:name="_Toc220480482"/>
      <w:bookmarkStart w:id="367" w:name="_Toc220480872"/>
      <w:bookmarkStart w:id="368" w:name="_Toc227489356"/>
      <w:bookmarkStart w:id="369" w:name="_Toc227489378"/>
      <w:bookmarkStart w:id="370" w:name="_Toc227489538"/>
      <w:bookmarkStart w:id="371" w:name="_Toc227489863"/>
      <w:bookmarkStart w:id="372" w:name="_Toc227489941"/>
      <w:bookmarkStart w:id="373" w:name="_Toc227490266"/>
      <w:bookmarkStart w:id="374" w:name="_Toc247961722"/>
      <w:bookmarkStart w:id="375" w:name="_Toc247962106"/>
      <w:bookmarkStart w:id="376" w:name="_Toc247962195"/>
      <w:bookmarkStart w:id="377" w:name="Påvisn_mikroorg"/>
      <w:bookmarkStart w:id="378" w:name="_Toc400721165"/>
      <w:r>
        <w:rPr>
          <w:rFonts w:ascii="Cambria" w:hAnsi="Cambria" w:cs="Cambria"/>
        </w:rPr>
        <w:t>Påvisning av spesifikke mikroorganismer</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6B1C01" w:rsidRDefault="006B1C01">
      <w:pPr>
        <w:rPr>
          <w:rFonts w:ascii="Cambria" w:hAnsi="Cambria" w:cs="Cambria"/>
        </w:rPr>
      </w:pPr>
      <w:r>
        <w:rPr>
          <w:rFonts w:ascii="Cambria" w:hAnsi="Cambria" w:cs="Cambria"/>
        </w:rPr>
        <w:t>I den nedenstående tabellen angis undersøkelser der svaret som oftest er ja eller nei, d.v.s. agens er til stede eller ikke. Dette i motsetning til mikrobiologiske undersøkelser basert på bl.a. dyrkning der svaret er ”åpent”.</w:t>
      </w:r>
    </w:p>
    <w:p w:rsidR="006B1C01" w:rsidRDefault="006B1C01">
      <w:pPr>
        <w:rPr>
          <w:rFonts w:ascii="Cambria" w:hAnsi="Cambria" w:cs="Cambria"/>
        </w:rPr>
      </w:pPr>
    </w:p>
    <w:tbl>
      <w:tblPr>
        <w:tblW w:w="158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6727"/>
        <w:gridCol w:w="6727"/>
      </w:tblGrid>
      <w:tr w:rsidR="006B1C01">
        <w:trPr>
          <w:gridAfter w:val="1"/>
          <w:wAfter w:w="6727" w:type="dxa"/>
          <w:cantSplit/>
          <w:tblHeader/>
        </w:trPr>
        <w:tc>
          <w:tcPr>
            <w:tcW w:w="2410" w:type="dxa"/>
            <w:shd w:val="pct10" w:color="auto" w:fill="auto"/>
          </w:tcPr>
          <w:p w:rsidR="006B1C01" w:rsidRDefault="006B1C01">
            <w:pPr>
              <w:spacing w:after="120"/>
              <w:jc w:val="center"/>
              <w:rPr>
                <w:rFonts w:ascii="Cambria" w:hAnsi="Cambria" w:cs="Cambria"/>
                <w:b/>
                <w:bCs/>
                <w:color w:val="000000"/>
              </w:rPr>
            </w:pPr>
            <w:r>
              <w:rPr>
                <w:rFonts w:ascii="Cambria" w:hAnsi="Cambria" w:cs="Cambria"/>
                <w:b/>
                <w:bCs/>
                <w:color w:val="000000"/>
              </w:rPr>
              <w:t>Mikrobe</w:t>
            </w:r>
          </w:p>
        </w:tc>
        <w:tc>
          <w:tcPr>
            <w:tcW w:w="6727" w:type="dxa"/>
            <w:shd w:val="pct10" w:color="auto" w:fill="auto"/>
          </w:tcPr>
          <w:p w:rsidR="006B1C01" w:rsidRDefault="006B1C01">
            <w:pPr>
              <w:spacing w:after="120"/>
              <w:jc w:val="center"/>
              <w:rPr>
                <w:rFonts w:ascii="Cambria" w:hAnsi="Cambria" w:cs="Cambria"/>
                <w:b/>
                <w:bCs/>
                <w:color w:val="000000"/>
              </w:rPr>
            </w:pPr>
            <w:r>
              <w:rPr>
                <w:rFonts w:ascii="Cambria" w:hAnsi="Cambria" w:cs="Cambria"/>
                <w:b/>
                <w:bCs/>
                <w:color w:val="000000"/>
              </w:rPr>
              <w:t>Undersøkelse</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Adenovirus</w:t>
            </w:r>
          </w:p>
        </w:tc>
        <w:tc>
          <w:tcPr>
            <w:tcW w:w="6727" w:type="dxa"/>
            <w:vAlign w:val="center"/>
          </w:tcPr>
          <w:p w:rsidR="006B1C01" w:rsidRDefault="006B1C01" w:rsidP="00781D59">
            <w:pPr>
              <w:spacing w:after="120"/>
              <w:rPr>
                <w:rFonts w:ascii="Cambria" w:hAnsi="Cambria" w:cs="Cambria"/>
              </w:rPr>
            </w:pPr>
            <w:r>
              <w:rPr>
                <w:rFonts w:ascii="Cambria" w:hAnsi="Cambria" w:cs="Cambria"/>
              </w:rPr>
              <w:t xml:space="preserve">PCR 1 gang/uke: EDTA-fullblod (med kvantitering), urin, spinalvæske, pericardvæske, myocardbiopsi/-autopsi. </w:t>
            </w:r>
          </w:p>
          <w:p w:rsidR="006B1C01" w:rsidRDefault="006B1C01" w:rsidP="00781D59">
            <w:pPr>
              <w:spacing w:after="120"/>
              <w:rPr>
                <w:rFonts w:ascii="Cambria" w:hAnsi="Cambria" w:cs="Cambria"/>
              </w:rPr>
            </w:pPr>
            <w:r>
              <w:rPr>
                <w:rFonts w:ascii="Cambria" w:hAnsi="Cambria" w:cs="Cambria"/>
              </w:rPr>
              <w:t>Ved luftveisinfeksjon (LVI) hos barn – nasofarynxaspirat, og nedre LVI hos voksne – bronkialskyllevann (BAL), videresendes prøven til MoV, Ullevål.</w:t>
            </w:r>
          </w:p>
          <w:p w:rsidR="006B1C01" w:rsidRDefault="006B1C01">
            <w:pPr>
              <w:spacing w:after="120"/>
              <w:rPr>
                <w:rFonts w:ascii="Cambria" w:hAnsi="Cambria" w:cs="Cambria"/>
              </w:rPr>
            </w:pPr>
            <w:r>
              <w:rPr>
                <w:rFonts w:ascii="Cambria" w:hAnsi="Cambria" w:cs="Cambria"/>
              </w:rPr>
              <w:t>Gastroenteritt – fæces: Antigenpåvisning. Svar foreligger samme eller påfølgende dag (i virusseksjonens åpningstid).</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i/>
                <w:iCs/>
              </w:rPr>
            </w:pPr>
            <w:r>
              <w:rPr>
                <w:rFonts w:ascii="Cambria" w:hAnsi="Cambria" w:cs="Cambria"/>
                <w:b/>
                <w:bCs/>
                <w:i/>
                <w:iCs/>
              </w:rPr>
              <w:t>Borrelia burgdorferi</w:t>
            </w:r>
          </w:p>
        </w:tc>
        <w:tc>
          <w:tcPr>
            <w:tcW w:w="6727" w:type="dxa"/>
            <w:vAlign w:val="center"/>
          </w:tcPr>
          <w:p w:rsidR="006B1C01" w:rsidRDefault="006B1C01">
            <w:pPr>
              <w:spacing w:after="120"/>
              <w:rPr>
                <w:rFonts w:ascii="Cambria" w:hAnsi="Cambria" w:cs="Cambria"/>
              </w:rPr>
            </w:pPr>
            <w:r>
              <w:rPr>
                <w:rFonts w:ascii="Cambria" w:hAnsi="Cambria" w:cs="Cambria"/>
              </w:rPr>
              <w:t>Anti-Borrelia daglig: serum, spinalvæske</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i/>
                <w:iCs/>
              </w:rPr>
            </w:pPr>
            <w:r>
              <w:rPr>
                <w:rFonts w:ascii="Cambria" w:hAnsi="Cambria" w:cs="Cambria"/>
                <w:b/>
                <w:bCs/>
                <w:i/>
                <w:iCs/>
              </w:rPr>
              <w:t>Chlamydophila pneumoniae</w:t>
            </w:r>
          </w:p>
        </w:tc>
        <w:tc>
          <w:tcPr>
            <w:tcW w:w="6727" w:type="dxa"/>
            <w:vAlign w:val="center"/>
          </w:tcPr>
          <w:p w:rsidR="006B1C01" w:rsidRDefault="006B1C01">
            <w:pPr>
              <w:spacing w:after="120"/>
              <w:rPr>
                <w:rFonts w:ascii="Cambria" w:hAnsi="Cambria" w:cs="Cambria"/>
              </w:rPr>
            </w:pPr>
            <w:r>
              <w:rPr>
                <w:rFonts w:ascii="Cambria" w:hAnsi="Cambria" w:cs="Cambria"/>
                <w:i/>
                <w:iCs/>
              </w:rPr>
              <w:t>C. pneumoniae</w:t>
            </w:r>
            <w:r>
              <w:rPr>
                <w:rFonts w:ascii="Cambria" w:hAnsi="Cambria" w:cs="Cambria"/>
              </w:rPr>
              <w:t xml:space="preserve"> PCR videresendes til MoV, Ullevål: nasopharynxaspirat/-pensel, halsskyllevann/-pensel, BAL</w:t>
            </w:r>
          </w:p>
          <w:p w:rsidR="006B1C01" w:rsidRDefault="006B1C01">
            <w:pPr>
              <w:spacing w:after="120"/>
              <w:rPr>
                <w:rFonts w:ascii="Cambria" w:hAnsi="Cambria" w:cs="Cambria"/>
                <w:i/>
                <w:iCs/>
              </w:rPr>
            </w:pPr>
            <w:r>
              <w:rPr>
                <w:rFonts w:ascii="Cambria" w:hAnsi="Cambria" w:cs="Cambria"/>
                <w:i/>
                <w:iCs/>
              </w:rPr>
              <w:t>Chlamydophila</w:t>
            </w:r>
            <w:r>
              <w:rPr>
                <w:rFonts w:ascii="Cambria" w:hAnsi="Cambria" w:cs="Cambria"/>
              </w:rPr>
              <w:t xml:space="preserve"> serologi utføres ikke.</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Cytomegalovirus</w:t>
            </w:r>
          </w:p>
        </w:tc>
        <w:tc>
          <w:tcPr>
            <w:tcW w:w="6727" w:type="dxa"/>
            <w:vAlign w:val="center"/>
          </w:tcPr>
          <w:p w:rsidR="006B1C01" w:rsidRDefault="006B1C01" w:rsidP="000944DB">
            <w:pPr>
              <w:spacing w:after="120"/>
              <w:rPr>
                <w:rFonts w:ascii="Cambria" w:hAnsi="Cambria" w:cs="Cambria"/>
              </w:rPr>
            </w:pPr>
            <w:r>
              <w:rPr>
                <w:rFonts w:ascii="Cambria" w:hAnsi="Cambria" w:cs="Cambria"/>
              </w:rPr>
              <w:t>Kvantitativ PCR:</w:t>
            </w:r>
            <w:r>
              <w:rPr>
                <w:rFonts w:ascii="Cambria" w:hAnsi="Cambria" w:cs="Cambria"/>
                <w:b/>
                <w:bCs/>
                <w:i/>
                <w:iCs/>
              </w:rPr>
              <w:t xml:space="preserve"> </w:t>
            </w:r>
            <w:r>
              <w:rPr>
                <w:rFonts w:ascii="Cambria" w:hAnsi="Cambria" w:cs="Cambria"/>
              </w:rPr>
              <w:t>Utføres 5 ganger/uke. Mottak av prøver alle dager. Prøvemateriale: EDTA-blod, bronkialskyllevann, spinalvæske ved mistanke om CMV-encefalitt hos immunsupprimerte, fostervann, urin (nyfødte).</w:t>
            </w:r>
          </w:p>
          <w:p w:rsidR="006B1C01" w:rsidRDefault="006B1C01">
            <w:pPr>
              <w:spacing w:after="120"/>
              <w:rPr>
                <w:rFonts w:ascii="Cambria" w:hAnsi="Cambria" w:cs="Cambria"/>
                <w:u w:val="single"/>
              </w:rPr>
            </w:pPr>
            <w:r>
              <w:rPr>
                <w:rFonts w:ascii="Cambria" w:hAnsi="Cambria" w:cs="Cambria"/>
                <w:u w:val="single"/>
              </w:rPr>
              <w:t>Undersøkelsen kan ikke tilbys som ø.hj.-analyse.</w:t>
            </w:r>
          </w:p>
          <w:p w:rsidR="006B1C01" w:rsidRDefault="006B1C01">
            <w:pPr>
              <w:spacing w:after="120"/>
              <w:rPr>
                <w:rFonts w:ascii="Cambria" w:hAnsi="Cambria" w:cs="Cambria"/>
              </w:rPr>
            </w:pPr>
            <w:r>
              <w:rPr>
                <w:rFonts w:ascii="Cambria" w:hAnsi="Cambria" w:cs="Cambria"/>
              </w:rPr>
              <w:t>Kvalitativ PCR:</w:t>
            </w:r>
            <w:r>
              <w:rPr>
                <w:rFonts w:ascii="Cambria" w:hAnsi="Cambria" w:cs="Cambria"/>
                <w:b/>
                <w:bCs/>
              </w:rPr>
              <w:t xml:space="preserve"> </w:t>
            </w:r>
            <w:r>
              <w:rPr>
                <w:rFonts w:ascii="Cambria" w:hAnsi="Cambria" w:cs="Cambria"/>
              </w:rPr>
              <w:t>Utføres 1-2 ganger/uke.  Prøvemateriale: Biopsier, autopsier, CMV resistensbestemmelse: ved behov. Prøvemateriale: EDTA-blod.</w:t>
            </w:r>
          </w:p>
          <w:p w:rsidR="006B1C01" w:rsidRDefault="006B1C01">
            <w:pPr>
              <w:spacing w:after="120"/>
              <w:rPr>
                <w:rFonts w:ascii="Cambria" w:hAnsi="Cambria" w:cs="Cambria"/>
              </w:rPr>
            </w:pPr>
            <w:r>
              <w:rPr>
                <w:rFonts w:ascii="Cambria" w:hAnsi="Cambria" w:cs="Cambria"/>
              </w:rPr>
              <w:t>Antistoffundersøkelser: Anti-CMV IgG og IgM daglig i åpningstiden.</w:t>
            </w:r>
          </w:p>
          <w:p w:rsidR="006B1C01" w:rsidRDefault="006B1C01">
            <w:pPr>
              <w:spacing w:after="120"/>
              <w:rPr>
                <w:rFonts w:ascii="Cambria" w:hAnsi="Cambria" w:cs="Cambria"/>
              </w:rPr>
            </w:pPr>
            <w:r>
              <w:rPr>
                <w:rFonts w:ascii="Cambria" w:hAnsi="Cambria" w:cs="Cambria"/>
              </w:rPr>
              <w:t>Prøvemateriale: Serum/plasma eller fullblod.</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Enterovirus</w:t>
            </w:r>
          </w:p>
        </w:tc>
        <w:tc>
          <w:tcPr>
            <w:tcW w:w="6727" w:type="dxa"/>
            <w:vAlign w:val="center"/>
          </w:tcPr>
          <w:p w:rsidR="006B1C01" w:rsidRDefault="006B1C01">
            <w:pPr>
              <w:spacing w:after="120"/>
              <w:rPr>
                <w:rFonts w:ascii="Cambria" w:hAnsi="Cambria" w:cs="Cambria"/>
                <w:lang w:val="da-DK"/>
              </w:rPr>
            </w:pPr>
            <w:r>
              <w:rPr>
                <w:rFonts w:ascii="Cambria" w:hAnsi="Cambria" w:cs="Cambria"/>
                <w:lang w:val="da-DK"/>
              </w:rPr>
              <w:t>PCR 1 gang/uke. Prøvemateriale: Fæces, spinalvæske, pericardvæske, myocardbiopsi, fostervann, EDTA-blod.</w:t>
            </w:r>
          </w:p>
        </w:tc>
      </w:tr>
      <w:tr w:rsidR="006B1C01">
        <w:trPr>
          <w:gridAfter w:val="1"/>
          <w:wAfter w:w="6727" w:type="dxa"/>
          <w:cantSplit/>
        </w:trPr>
        <w:tc>
          <w:tcPr>
            <w:tcW w:w="2410" w:type="dxa"/>
            <w:vAlign w:val="center"/>
          </w:tcPr>
          <w:p w:rsidR="006B1C01" w:rsidRDefault="006B1C01">
            <w:pPr>
              <w:pStyle w:val="BodyText3"/>
              <w:spacing w:after="120"/>
              <w:rPr>
                <w:b w:val="0"/>
                <w:bCs w:val="0"/>
              </w:rPr>
            </w:pPr>
            <w:r>
              <w:t>Epstein-Barr-virus (mononukleose)</w:t>
            </w:r>
          </w:p>
        </w:tc>
        <w:tc>
          <w:tcPr>
            <w:tcW w:w="6727" w:type="dxa"/>
            <w:vAlign w:val="center"/>
          </w:tcPr>
          <w:p w:rsidR="006B1C01" w:rsidRDefault="006B1C01">
            <w:pPr>
              <w:spacing w:after="120"/>
              <w:rPr>
                <w:rFonts w:ascii="Cambria" w:hAnsi="Cambria" w:cs="Cambria"/>
              </w:rPr>
            </w:pPr>
            <w:r>
              <w:rPr>
                <w:rFonts w:ascii="Cambria" w:hAnsi="Cambria" w:cs="Cambria"/>
              </w:rPr>
              <w:t>Mononukleose hurtigtest ved behov. Utføres på fullblod (m/antikoagulans), serum, plasma</w:t>
            </w:r>
          </w:p>
          <w:p w:rsidR="006B1C01" w:rsidRDefault="006B1C01">
            <w:pPr>
              <w:spacing w:after="120"/>
              <w:rPr>
                <w:rFonts w:ascii="Cambria" w:hAnsi="Cambria" w:cs="Cambria"/>
              </w:rPr>
            </w:pPr>
            <w:r>
              <w:rPr>
                <w:rFonts w:ascii="Cambria" w:hAnsi="Cambria" w:cs="Cambria"/>
              </w:rPr>
              <w:t>Spesifikk EBV serologi daglig.</w:t>
            </w:r>
          </w:p>
          <w:p w:rsidR="006B1C01" w:rsidRDefault="006B1C01">
            <w:pPr>
              <w:spacing w:after="120"/>
              <w:rPr>
                <w:rFonts w:ascii="Cambria" w:hAnsi="Cambria" w:cs="Cambria"/>
              </w:rPr>
            </w:pPr>
            <w:r>
              <w:rPr>
                <w:rFonts w:ascii="Cambria" w:hAnsi="Cambria" w:cs="Cambria"/>
              </w:rPr>
              <w:t xml:space="preserve">Kvantitativ/kvalitativ EBV-PCR 2-3 ganger/uke. Prøvemateriale: EDTA-blod </w:t>
            </w:r>
            <w:r w:rsidRPr="000944DB">
              <w:rPr>
                <w:rFonts w:ascii="Cambria" w:hAnsi="Cambria" w:cs="Cambria"/>
                <w:b/>
                <w:bCs/>
              </w:rPr>
              <w:t>uten gel</w:t>
            </w:r>
            <w:r>
              <w:rPr>
                <w:rFonts w:ascii="Cambria" w:hAnsi="Cambria" w:cs="Cambria"/>
              </w:rPr>
              <w:t>, spinalvæske, biopsier.</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Hepatitt A</w:t>
            </w:r>
          </w:p>
        </w:tc>
        <w:tc>
          <w:tcPr>
            <w:tcW w:w="6727" w:type="dxa"/>
            <w:vAlign w:val="center"/>
          </w:tcPr>
          <w:p w:rsidR="006B1C01" w:rsidRDefault="006B1C01">
            <w:pPr>
              <w:spacing w:after="120"/>
              <w:rPr>
                <w:rFonts w:ascii="Cambria" w:hAnsi="Cambria" w:cs="Cambria"/>
              </w:rPr>
            </w:pPr>
            <w:r>
              <w:rPr>
                <w:rFonts w:ascii="Cambria" w:hAnsi="Cambria" w:cs="Cambria"/>
              </w:rPr>
              <w:t>Anti-HAV-IgM daglig. Etter nærmere avtale som ø.hj.-analyse.</w:t>
            </w:r>
          </w:p>
          <w:p w:rsidR="006B1C01" w:rsidRDefault="006B1C01">
            <w:pPr>
              <w:spacing w:after="120"/>
              <w:rPr>
                <w:rFonts w:ascii="Cambria" w:hAnsi="Cambria" w:cs="Cambria"/>
              </w:rPr>
            </w:pPr>
            <w:r>
              <w:rPr>
                <w:rFonts w:ascii="Cambria" w:hAnsi="Cambria" w:cs="Cambria"/>
              </w:rPr>
              <w:t>Anti-HAV-IgG daglig.</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Hepatitt B</w:t>
            </w:r>
          </w:p>
        </w:tc>
        <w:tc>
          <w:tcPr>
            <w:tcW w:w="6727" w:type="dxa"/>
            <w:vAlign w:val="center"/>
          </w:tcPr>
          <w:p w:rsidR="006B1C01" w:rsidRDefault="006B1C01">
            <w:pPr>
              <w:spacing w:after="120"/>
              <w:rPr>
                <w:rFonts w:ascii="Cambria" w:hAnsi="Cambria" w:cs="Cambria"/>
              </w:rPr>
            </w:pPr>
            <w:r>
              <w:rPr>
                <w:rFonts w:ascii="Cambria" w:hAnsi="Cambria" w:cs="Cambria"/>
              </w:rPr>
              <w:t>HBsAg daglig. Etter nærmere avtale som ø.hj.-analyse.</w:t>
            </w:r>
          </w:p>
          <w:p w:rsidR="006B1C01" w:rsidRDefault="006B1C01">
            <w:pPr>
              <w:spacing w:after="120"/>
              <w:rPr>
                <w:rFonts w:ascii="Cambria" w:hAnsi="Cambria" w:cs="Cambria"/>
                <w:lang w:val="en-GB"/>
              </w:rPr>
            </w:pPr>
            <w:r>
              <w:rPr>
                <w:rFonts w:ascii="Cambria" w:hAnsi="Cambria" w:cs="Cambria"/>
                <w:lang w:val="en-GB"/>
              </w:rPr>
              <w:t>Anti-HBc, anti-HBs daglig.</w:t>
            </w:r>
          </w:p>
          <w:p w:rsidR="006B1C01" w:rsidRDefault="006B1C01">
            <w:pPr>
              <w:spacing w:after="120"/>
              <w:rPr>
                <w:rFonts w:ascii="Cambria" w:hAnsi="Cambria" w:cs="Cambria"/>
              </w:rPr>
            </w:pPr>
            <w:r>
              <w:rPr>
                <w:rFonts w:ascii="Cambria" w:hAnsi="Cambria" w:cs="Cambria"/>
              </w:rPr>
              <w:t>Anti-HBc-IgM etter behov. Etter nærmere avtale som ø.hj. analyse.</w:t>
            </w:r>
          </w:p>
          <w:p w:rsidR="006B1C01" w:rsidRDefault="006B1C01">
            <w:pPr>
              <w:spacing w:after="120"/>
              <w:rPr>
                <w:rFonts w:ascii="Cambria" w:hAnsi="Cambria" w:cs="Cambria"/>
              </w:rPr>
            </w:pPr>
            <w:r>
              <w:rPr>
                <w:rFonts w:ascii="Cambria" w:hAnsi="Cambria" w:cs="Cambria"/>
              </w:rPr>
              <w:t>HBeAg, anti-HBe, HBV-DNA: Prøven videresendes.</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Hepatitt C</w:t>
            </w:r>
          </w:p>
        </w:tc>
        <w:tc>
          <w:tcPr>
            <w:tcW w:w="6727" w:type="dxa"/>
            <w:vAlign w:val="center"/>
          </w:tcPr>
          <w:p w:rsidR="006B1C01" w:rsidRDefault="006B1C01">
            <w:pPr>
              <w:spacing w:after="120"/>
              <w:rPr>
                <w:rFonts w:ascii="Cambria" w:hAnsi="Cambria" w:cs="Cambria"/>
              </w:rPr>
            </w:pPr>
            <w:r>
              <w:rPr>
                <w:rFonts w:ascii="Cambria" w:hAnsi="Cambria" w:cs="Cambria"/>
              </w:rPr>
              <w:t>Anti-HCV daglig. Etter nærmere avtale som ø.hj.-analyse.</w:t>
            </w:r>
          </w:p>
          <w:p w:rsidR="006B1C01" w:rsidRDefault="006B1C01">
            <w:pPr>
              <w:spacing w:after="120"/>
              <w:rPr>
                <w:rFonts w:ascii="Cambria" w:hAnsi="Cambria" w:cs="Cambria"/>
              </w:rPr>
            </w:pPr>
            <w:r>
              <w:rPr>
                <w:rFonts w:ascii="Cambria" w:hAnsi="Cambria" w:cs="Cambria"/>
              </w:rPr>
              <w:t>HCV PCR: Prøven videresendes.</w:t>
            </w:r>
          </w:p>
          <w:p w:rsidR="006B1C01" w:rsidRDefault="006B1C01">
            <w:pPr>
              <w:spacing w:after="120"/>
              <w:rPr>
                <w:rFonts w:ascii="Cambria" w:hAnsi="Cambria" w:cs="Cambria"/>
              </w:rPr>
            </w:pPr>
            <w:r>
              <w:rPr>
                <w:rFonts w:ascii="Cambria" w:hAnsi="Cambria" w:cs="Cambria"/>
              </w:rPr>
              <w:t>Prøvemateriale for PCR: K</w:t>
            </w:r>
            <w:r w:rsidRPr="000944DB">
              <w:rPr>
                <w:rFonts w:ascii="Cambria" w:hAnsi="Cambria" w:cs="Cambria"/>
                <w:vertAlign w:val="subscript"/>
              </w:rPr>
              <w:t>2</w:t>
            </w:r>
            <w:r>
              <w:rPr>
                <w:rFonts w:ascii="Cambria" w:hAnsi="Cambria" w:cs="Cambria"/>
              </w:rPr>
              <w:t>EDTA-blod med gel. Prøven må ankomme viruslaboratoriet innen kl. 15.30 mandag-lørdag (ikke søn- og helligdager). Må sentrifugeres innen 6 timer.</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lang w:val="en-GB"/>
              </w:rPr>
            </w:pPr>
            <w:r>
              <w:rPr>
                <w:rFonts w:ascii="Cambria" w:hAnsi="Cambria" w:cs="Cambria"/>
                <w:b/>
                <w:bCs/>
                <w:lang w:val="en-GB"/>
              </w:rPr>
              <w:t>Hepatitt D og E</w:t>
            </w:r>
          </w:p>
        </w:tc>
        <w:tc>
          <w:tcPr>
            <w:tcW w:w="6727" w:type="dxa"/>
            <w:vAlign w:val="center"/>
          </w:tcPr>
          <w:p w:rsidR="006B1C01" w:rsidRDefault="006B1C01">
            <w:pPr>
              <w:spacing w:after="120"/>
              <w:rPr>
                <w:rFonts w:ascii="Cambria" w:hAnsi="Cambria" w:cs="Cambria"/>
              </w:rPr>
            </w:pPr>
            <w:r>
              <w:rPr>
                <w:rFonts w:ascii="Cambria" w:hAnsi="Cambria" w:cs="Cambria"/>
              </w:rPr>
              <w:t>Videresendes etter nærmere avtale.</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lang w:val="en-GB"/>
              </w:rPr>
            </w:pPr>
            <w:r>
              <w:rPr>
                <w:rFonts w:ascii="Cambria" w:hAnsi="Cambria" w:cs="Cambria"/>
                <w:b/>
                <w:bCs/>
                <w:lang w:val="en-GB"/>
              </w:rPr>
              <w:t>Herpes simplex virus</w:t>
            </w:r>
          </w:p>
        </w:tc>
        <w:tc>
          <w:tcPr>
            <w:tcW w:w="6727" w:type="dxa"/>
            <w:vAlign w:val="center"/>
          </w:tcPr>
          <w:p w:rsidR="006B1C01" w:rsidRDefault="006B1C01">
            <w:pPr>
              <w:spacing w:after="120"/>
              <w:rPr>
                <w:rFonts w:ascii="Cambria" w:hAnsi="Cambria" w:cs="Cambria"/>
              </w:rPr>
            </w:pPr>
            <w:r>
              <w:rPr>
                <w:rFonts w:ascii="Cambria" w:hAnsi="Cambria" w:cs="Cambria"/>
              </w:rPr>
              <w:t>PCR 2ganger/uke. Prøvemateriale: Vesikler/sårsekret, cervixprøve, evt. halsprøve ved mistanke om lokal herpes simplex infeksjon i øvre luftveier, biopsier fra GI-tractus, spinalvæske.</w:t>
            </w:r>
          </w:p>
          <w:p w:rsidR="006B1C01" w:rsidRDefault="006B1C01">
            <w:pPr>
              <w:spacing w:after="120"/>
              <w:rPr>
                <w:rFonts w:ascii="Cambria" w:hAnsi="Cambria" w:cs="Cambria"/>
              </w:rPr>
            </w:pPr>
            <w:r>
              <w:rPr>
                <w:rFonts w:ascii="Cambria" w:hAnsi="Cambria" w:cs="Cambria"/>
              </w:rPr>
              <w:t>Anti-HSV-IgG daglig</w:t>
            </w:r>
          </w:p>
          <w:p w:rsidR="006B1C01" w:rsidRDefault="006B1C01">
            <w:pPr>
              <w:spacing w:after="120"/>
              <w:rPr>
                <w:rFonts w:ascii="Cambria" w:hAnsi="Cambria" w:cs="Cambria"/>
              </w:rPr>
            </w:pPr>
            <w:r>
              <w:rPr>
                <w:rFonts w:ascii="Cambria" w:hAnsi="Cambria" w:cs="Cambria"/>
              </w:rPr>
              <w:t>Anti-HSV-IgM: Prøven videresendes, utføres kun unntaksvis. Vanligvis er viruspåvisning en bedre undersøkelse enn serologi.</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HIV</w:t>
            </w:r>
          </w:p>
        </w:tc>
        <w:tc>
          <w:tcPr>
            <w:tcW w:w="6727" w:type="dxa"/>
            <w:vAlign w:val="center"/>
          </w:tcPr>
          <w:p w:rsidR="006B1C01" w:rsidRDefault="006B1C01">
            <w:pPr>
              <w:spacing w:after="120"/>
              <w:rPr>
                <w:rFonts w:ascii="Cambria" w:hAnsi="Cambria" w:cs="Cambria"/>
              </w:rPr>
            </w:pPr>
            <w:r>
              <w:rPr>
                <w:rFonts w:ascii="Cambria" w:hAnsi="Cambria" w:cs="Cambria"/>
              </w:rPr>
              <w:t>HIV antigen/antistoff (kombinert test) daglig. Etter nærmere avtale som ø.hj.-analyse.</w:t>
            </w:r>
          </w:p>
          <w:p w:rsidR="006B1C01" w:rsidRDefault="006B1C01">
            <w:pPr>
              <w:spacing w:after="120"/>
              <w:rPr>
                <w:rFonts w:ascii="Cambria" w:hAnsi="Cambria" w:cs="Cambria"/>
              </w:rPr>
            </w:pPr>
            <w:r>
              <w:rPr>
                <w:rFonts w:ascii="Cambria" w:hAnsi="Cambria" w:cs="Cambria"/>
              </w:rPr>
              <w:t>HIV RNA kvantitativ PCR . Prøvemateriale: K</w:t>
            </w:r>
            <w:r w:rsidRPr="00224EDC">
              <w:rPr>
                <w:rFonts w:ascii="Cambria" w:hAnsi="Cambria" w:cs="Cambria"/>
                <w:vertAlign w:val="subscript"/>
              </w:rPr>
              <w:t>2</w:t>
            </w:r>
            <w:r>
              <w:rPr>
                <w:rFonts w:ascii="Cambria" w:hAnsi="Cambria" w:cs="Cambria"/>
              </w:rPr>
              <w:t>EDTA- med gel. Videresendes til MoV, Ullevål.</w:t>
            </w:r>
          </w:p>
          <w:p w:rsidR="006B1C01" w:rsidRDefault="006B1C01" w:rsidP="005726CA">
            <w:pPr>
              <w:spacing w:after="120"/>
              <w:rPr>
                <w:rFonts w:ascii="Cambria" w:hAnsi="Cambria" w:cs="Cambria"/>
              </w:rPr>
            </w:pPr>
            <w:r>
              <w:rPr>
                <w:rFonts w:ascii="Cambria" w:hAnsi="Cambria" w:cs="Cambria"/>
              </w:rPr>
              <w:t>HIV-resistensundersøkelse med genteknologisk metode etter behov. Prøvemateriale: K</w:t>
            </w:r>
            <w:r w:rsidRPr="00224EDC">
              <w:rPr>
                <w:rFonts w:ascii="Cambria" w:hAnsi="Cambria" w:cs="Cambria"/>
                <w:vertAlign w:val="subscript"/>
              </w:rPr>
              <w:t>2</w:t>
            </w:r>
            <w:r>
              <w:rPr>
                <w:rFonts w:ascii="Cambria" w:hAnsi="Cambria" w:cs="Cambria"/>
              </w:rPr>
              <w:t>EDTA med gel. Videresendes til MoV,  Ullevål.</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Humant herpesvirus 6 (HHV6)</w:t>
            </w:r>
          </w:p>
        </w:tc>
        <w:tc>
          <w:tcPr>
            <w:tcW w:w="6727" w:type="dxa"/>
            <w:vAlign w:val="center"/>
          </w:tcPr>
          <w:p w:rsidR="006B1C01" w:rsidRDefault="006B1C01">
            <w:pPr>
              <w:spacing w:after="120"/>
              <w:rPr>
                <w:rFonts w:ascii="Cambria" w:hAnsi="Cambria" w:cs="Cambria"/>
              </w:rPr>
            </w:pPr>
            <w:r>
              <w:rPr>
                <w:rFonts w:ascii="Cambria" w:hAnsi="Cambria" w:cs="Cambria"/>
              </w:rPr>
              <w:t>PCR 1 gang/uke. Prøvemateriale: Spinalvæske, pericardvæske, myocardbiopsi/-autopsi, BAL (immunsupprimerte), EDTA-blod.</w:t>
            </w:r>
          </w:p>
        </w:tc>
      </w:tr>
      <w:tr w:rsidR="006B1C01">
        <w:trPr>
          <w:cantSplit/>
        </w:trPr>
        <w:tc>
          <w:tcPr>
            <w:tcW w:w="2410" w:type="dxa"/>
            <w:vAlign w:val="center"/>
          </w:tcPr>
          <w:p w:rsidR="006B1C01" w:rsidRDefault="006B1C01">
            <w:pPr>
              <w:spacing w:after="120"/>
              <w:rPr>
                <w:rFonts w:ascii="Cambria" w:hAnsi="Cambria" w:cs="Cambria"/>
                <w:b/>
                <w:bCs/>
              </w:rPr>
            </w:pPr>
            <w:r>
              <w:rPr>
                <w:rFonts w:ascii="Cambria" w:hAnsi="Cambria" w:cs="Cambria"/>
                <w:b/>
                <w:bCs/>
              </w:rPr>
              <w:t>Humant polyomavirus (BKV)</w:t>
            </w:r>
          </w:p>
        </w:tc>
        <w:tc>
          <w:tcPr>
            <w:tcW w:w="6727" w:type="dxa"/>
            <w:vAlign w:val="center"/>
          </w:tcPr>
          <w:p w:rsidR="006B1C01" w:rsidRDefault="006B1C01" w:rsidP="003360D5">
            <w:pPr>
              <w:spacing w:after="120"/>
              <w:rPr>
                <w:rFonts w:ascii="Cambria" w:hAnsi="Cambria" w:cs="Cambria"/>
              </w:rPr>
            </w:pPr>
            <w:r>
              <w:rPr>
                <w:rFonts w:ascii="Cambria" w:hAnsi="Cambria" w:cs="Cambria"/>
              </w:rPr>
              <w:t>Kvantitativ PCR 5 ganger/uke.</w:t>
            </w:r>
          </w:p>
          <w:p w:rsidR="006B1C01" w:rsidRDefault="006B1C01">
            <w:pPr>
              <w:spacing w:after="120"/>
              <w:rPr>
                <w:rFonts w:ascii="Cambria" w:hAnsi="Cambria" w:cs="Cambria"/>
              </w:rPr>
            </w:pPr>
            <w:r>
              <w:rPr>
                <w:rFonts w:ascii="Cambria" w:hAnsi="Cambria" w:cs="Cambria"/>
              </w:rPr>
              <w:t>Prøvemateriale: EDTA-blod. Urin ikke rutineanalyse, men vurderes ved hematuri, ureterstenose etter transplantasjon, langvarig behandling med JJ-stent.</w:t>
            </w:r>
          </w:p>
        </w:tc>
        <w:tc>
          <w:tcPr>
            <w:tcW w:w="6727" w:type="dxa"/>
            <w:vAlign w:val="center"/>
          </w:tcPr>
          <w:p w:rsidR="006B1C01" w:rsidRDefault="006B1C01"/>
        </w:tc>
      </w:tr>
      <w:tr w:rsidR="006B1C01">
        <w:trPr>
          <w:cantSplit/>
        </w:trPr>
        <w:tc>
          <w:tcPr>
            <w:tcW w:w="2410" w:type="dxa"/>
            <w:vAlign w:val="center"/>
          </w:tcPr>
          <w:p w:rsidR="006B1C01" w:rsidRDefault="006B1C01">
            <w:pPr>
              <w:spacing w:after="120"/>
              <w:rPr>
                <w:rFonts w:ascii="Cambria" w:hAnsi="Cambria" w:cs="Cambria"/>
                <w:b/>
                <w:bCs/>
              </w:rPr>
            </w:pPr>
            <w:r>
              <w:rPr>
                <w:rFonts w:ascii="Cambria" w:hAnsi="Cambria" w:cs="Cambria"/>
                <w:b/>
                <w:bCs/>
              </w:rPr>
              <w:t>Humant polyomavirus (JCV)</w:t>
            </w:r>
          </w:p>
        </w:tc>
        <w:tc>
          <w:tcPr>
            <w:tcW w:w="6727" w:type="dxa"/>
            <w:vAlign w:val="center"/>
          </w:tcPr>
          <w:p w:rsidR="006B1C01" w:rsidRDefault="006B1C01">
            <w:pPr>
              <w:spacing w:after="120"/>
              <w:rPr>
                <w:rFonts w:ascii="Cambria" w:hAnsi="Cambria" w:cs="Cambria"/>
              </w:rPr>
            </w:pPr>
            <w:r>
              <w:rPr>
                <w:rFonts w:ascii="Cambria" w:hAnsi="Cambria" w:cs="Cambria"/>
              </w:rPr>
              <w:t>Kvantitativ PCR: Ingen rutinemessig screening. Ved mistanke om progressiv multifokal leukoencefalopati (PML) anbefales EDTA-blod og spinalvæske.</w:t>
            </w:r>
          </w:p>
        </w:tc>
        <w:tc>
          <w:tcPr>
            <w:tcW w:w="6727" w:type="dxa"/>
            <w:vAlign w:val="center"/>
          </w:tcPr>
          <w:p w:rsidR="006B1C01" w:rsidRDefault="006B1C01"/>
        </w:tc>
      </w:tr>
      <w:tr w:rsidR="006B1C01">
        <w:trPr>
          <w:cantSplit/>
        </w:trPr>
        <w:tc>
          <w:tcPr>
            <w:tcW w:w="2410" w:type="dxa"/>
            <w:vAlign w:val="center"/>
          </w:tcPr>
          <w:p w:rsidR="006B1C01" w:rsidRDefault="006B1C01">
            <w:pPr>
              <w:spacing w:after="120"/>
              <w:rPr>
                <w:rFonts w:ascii="Cambria" w:hAnsi="Cambria" w:cs="Cambria"/>
                <w:b/>
                <w:bCs/>
              </w:rPr>
            </w:pPr>
            <w:r>
              <w:rPr>
                <w:rFonts w:ascii="Cambria" w:hAnsi="Cambria" w:cs="Cambria"/>
                <w:b/>
                <w:bCs/>
              </w:rPr>
              <w:t>Humant T-celle-lymfotropt virus I/II (HTLV-I/II)</w:t>
            </w:r>
          </w:p>
        </w:tc>
        <w:tc>
          <w:tcPr>
            <w:tcW w:w="6727" w:type="dxa"/>
            <w:vAlign w:val="center"/>
          </w:tcPr>
          <w:p w:rsidR="006B1C01" w:rsidRDefault="006B1C01">
            <w:pPr>
              <w:spacing w:after="120"/>
              <w:rPr>
                <w:rFonts w:ascii="Cambria" w:hAnsi="Cambria" w:cs="Cambria"/>
              </w:rPr>
            </w:pPr>
            <w:r>
              <w:rPr>
                <w:rFonts w:ascii="Cambria" w:hAnsi="Cambria" w:cs="Cambria"/>
              </w:rPr>
              <w:t>Anti-HTLV-I/II daglig.</w:t>
            </w:r>
          </w:p>
        </w:tc>
        <w:tc>
          <w:tcPr>
            <w:tcW w:w="6727" w:type="dxa"/>
            <w:vAlign w:val="center"/>
          </w:tcPr>
          <w:p w:rsidR="006B1C01" w:rsidRDefault="006B1C01"/>
        </w:tc>
      </w:tr>
      <w:tr w:rsidR="006B1C01">
        <w:trPr>
          <w:gridAfter w:val="1"/>
          <w:wAfter w:w="6727" w:type="dxa"/>
          <w:cantSplit/>
          <w:trHeight w:val="786"/>
        </w:trPr>
        <w:tc>
          <w:tcPr>
            <w:tcW w:w="2410" w:type="dxa"/>
            <w:noWrap/>
            <w:vAlign w:val="center"/>
          </w:tcPr>
          <w:p w:rsidR="006B1C01" w:rsidRDefault="006B1C01">
            <w:pPr>
              <w:spacing w:after="120"/>
              <w:rPr>
                <w:rFonts w:ascii="Cambria" w:hAnsi="Cambria" w:cs="Cambria"/>
                <w:b/>
                <w:bCs/>
              </w:rPr>
            </w:pPr>
            <w:r>
              <w:rPr>
                <w:rFonts w:ascii="Cambria" w:hAnsi="Cambria" w:cs="Cambria"/>
                <w:b/>
                <w:bCs/>
              </w:rPr>
              <w:t>Luftveisvirus</w:t>
            </w:r>
          </w:p>
        </w:tc>
        <w:tc>
          <w:tcPr>
            <w:tcW w:w="6727" w:type="dxa"/>
            <w:vAlign w:val="center"/>
          </w:tcPr>
          <w:p w:rsidR="006B1C01" w:rsidRDefault="006B1C01">
            <w:pPr>
              <w:spacing w:after="120"/>
              <w:rPr>
                <w:rFonts w:ascii="Cambria" w:hAnsi="Cambria" w:cs="Cambria"/>
              </w:rPr>
            </w:pPr>
            <w:r>
              <w:rPr>
                <w:rFonts w:ascii="Cambria" w:hAnsi="Cambria" w:cs="Cambria"/>
              </w:rPr>
              <w:t>PCR sendes Ullevål:</w:t>
            </w:r>
            <w:r>
              <w:rPr>
                <w:rFonts w:ascii="Cambria" w:hAnsi="Cambria" w:cs="Cambria"/>
              </w:rPr>
              <w:br/>
              <w:t>Nasopharynxaspirat, halsprøve eller bronkialskyllevann.</w:t>
            </w:r>
          </w:p>
        </w:tc>
      </w:tr>
      <w:tr w:rsidR="006B1C01">
        <w:trPr>
          <w:gridAfter w:val="1"/>
          <w:wAfter w:w="6727" w:type="dxa"/>
          <w:cantSplit/>
        </w:trPr>
        <w:tc>
          <w:tcPr>
            <w:tcW w:w="2410" w:type="dxa"/>
            <w:noWrap/>
            <w:vAlign w:val="center"/>
          </w:tcPr>
          <w:p w:rsidR="006B1C01" w:rsidRDefault="006B1C01">
            <w:pPr>
              <w:spacing w:after="120"/>
              <w:rPr>
                <w:rFonts w:ascii="Cambria" w:hAnsi="Cambria" w:cs="Cambria"/>
                <w:b/>
                <w:bCs/>
              </w:rPr>
            </w:pPr>
            <w:r>
              <w:rPr>
                <w:rFonts w:ascii="Cambria" w:hAnsi="Cambria" w:cs="Cambria"/>
                <w:b/>
                <w:bCs/>
              </w:rPr>
              <w:t>Kryptokokker</w:t>
            </w:r>
          </w:p>
        </w:tc>
        <w:tc>
          <w:tcPr>
            <w:tcW w:w="6727" w:type="dxa"/>
            <w:vAlign w:val="center"/>
          </w:tcPr>
          <w:p w:rsidR="006B1C01" w:rsidRDefault="006B1C01">
            <w:pPr>
              <w:spacing w:after="120"/>
              <w:rPr>
                <w:rFonts w:ascii="Cambria" w:hAnsi="Cambria" w:cs="Cambria"/>
              </w:rPr>
            </w:pPr>
            <w:r>
              <w:rPr>
                <w:rFonts w:ascii="Cambria" w:hAnsi="Cambria" w:cs="Cambria"/>
              </w:rPr>
              <w:t>Antigenpåvisning. Utføres i serum,,spinalvæske, urin og BAL. Resultat samme eller påfølgende dag (i virusseksjonens åpningstid). Etter nærmere avtale som ø.hj.-analyse.</w:t>
            </w:r>
          </w:p>
        </w:tc>
      </w:tr>
      <w:tr w:rsidR="006B1C01">
        <w:trPr>
          <w:gridAfter w:val="1"/>
          <w:wAfter w:w="6727" w:type="dxa"/>
          <w:cantSplit/>
        </w:trPr>
        <w:tc>
          <w:tcPr>
            <w:tcW w:w="2410" w:type="dxa"/>
            <w:noWrap/>
            <w:vAlign w:val="center"/>
          </w:tcPr>
          <w:p w:rsidR="006B1C01" w:rsidRDefault="006B1C01">
            <w:pPr>
              <w:spacing w:after="120"/>
              <w:rPr>
                <w:rFonts w:ascii="Cambria" w:hAnsi="Cambria" w:cs="Cambria"/>
                <w:b/>
                <w:bCs/>
                <w:i/>
                <w:iCs/>
              </w:rPr>
            </w:pPr>
            <w:r>
              <w:rPr>
                <w:rFonts w:ascii="Cambria" w:hAnsi="Cambria" w:cs="Cambria"/>
                <w:b/>
                <w:bCs/>
                <w:i/>
                <w:iCs/>
              </w:rPr>
              <w:t>Legionella</w:t>
            </w:r>
          </w:p>
        </w:tc>
        <w:tc>
          <w:tcPr>
            <w:tcW w:w="6727" w:type="dxa"/>
            <w:vAlign w:val="center"/>
          </w:tcPr>
          <w:p w:rsidR="006B1C01" w:rsidRDefault="006B1C01">
            <w:pPr>
              <w:spacing w:after="120"/>
              <w:rPr>
                <w:rFonts w:ascii="Cambria" w:hAnsi="Cambria" w:cs="Cambria"/>
              </w:rPr>
            </w:pPr>
            <w:r>
              <w:rPr>
                <w:rFonts w:ascii="Cambria" w:hAnsi="Cambria" w:cs="Cambria"/>
              </w:rPr>
              <w:t>Hurtigtest kan tilbys, utføres på urin. Legionella PCR i nedre luftveissekret. Legionella dyrkning.</w:t>
            </w:r>
          </w:p>
        </w:tc>
      </w:tr>
      <w:tr w:rsidR="006B1C01">
        <w:trPr>
          <w:gridAfter w:val="1"/>
          <w:wAfter w:w="6727" w:type="dxa"/>
          <w:cantSplit/>
        </w:trPr>
        <w:tc>
          <w:tcPr>
            <w:tcW w:w="2410" w:type="dxa"/>
            <w:noWrap/>
            <w:vAlign w:val="center"/>
          </w:tcPr>
          <w:p w:rsidR="006B1C01" w:rsidRDefault="006B1C01">
            <w:pPr>
              <w:spacing w:after="120"/>
              <w:rPr>
                <w:rFonts w:ascii="Cambria" w:hAnsi="Cambria" w:cs="Cambria"/>
                <w:b/>
                <w:bCs/>
              </w:rPr>
            </w:pPr>
            <w:r>
              <w:rPr>
                <w:rFonts w:ascii="Cambria" w:hAnsi="Cambria" w:cs="Cambria"/>
                <w:b/>
                <w:bCs/>
              </w:rPr>
              <w:t>Malaria</w:t>
            </w:r>
          </w:p>
        </w:tc>
        <w:tc>
          <w:tcPr>
            <w:tcW w:w="6727" w:type="dxa"/>
            <w:vAlign w:val="center"/>
          </w:tcPr>
          <w:p w:rsidR="006B1C01" w:rsidRDefault="006B1C01">
            <w:pPr>
              <w:spacing w:after="120"/>
              <w:rPr>
                <w:rFonts w:ascii="Cambria" w:hAnsi="Cambria" w:cs="Cambria"/>
              </w:rPr>
            </w:pPr>
            <w:r>
              <w:rPr>
                <w:rFonts w:ascii="Cambria" w:hAnsi="Cambria" w:cs="Cambria"/>
              </w:rPr>
              <w:t>Hurtigtest kan tilbys. Utføres på EDTA-blod.</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Morbillivirus</w:t>
            </w:r>
          </w:p>
        </w:tc>
        <w:tc>
          <w:tcPr>
            <w:tcW w:w="6727" w:type="dxa"/>
            <w:vAlign w:val="center"/>
          </w:tcPr>
          <w:p w:rsidR="006B1C01" w:rsidRDefault="006B1C01">
            <w:pPr>
              <w:spacing w:after="120"/>
              <w:rPr>
                <w:rFonts w:ascii="Cambria" w:hAnsi="Cambria" w:cs="Cambria"/>
              </w:rPr>
            </w:pPr>
            <w:r>
              <w:rPr>
                <w:rFonts w:ascii="Cambria" w:hAnsi="Cambria" w:cs="Cambria"/>
              </w:rPr>
              <w:t>Anti-morbilli IgG /IgM: Prøven videresendes.</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i/>
                <w:iCs/>
              </w:rPr>
            </w:pPr>
            <w:r>
              <w:rPr>
                <w:rFonts w:ascii="Cambria" w:hAnsi="Cambria" w:cs="Cambria"/>
                <w:b/>
                <w:bCs/>
                <w:i/>
                <w:iCs/>
              </w:rPr>
              <w:t>Mycoplasma pneumoniae</w:t>
            </w:r>
          </w:p>
        </w:tc>
        <w:tc>
          <w:tcPr>
            <w:tcW w:w="6727" w:type="dxa"/>
            <w:vAlign w:val="center"/>
          </w:tcPr>
          <w:p w:rsidR="006B1C01" w:rsidRDefault="006B1C01">
            <w:pPr>
              <w:spacing w:after="120"/>
              <w:rPr>
                <w:rFonts w:ascii="Cambria" w:hAnsi="Cambria" w:cs="Cambria"/>
              </w:rPr>
            </w:pPr>
            <w:r>
              <w:rPr>
                <w:rFonts w:ascii="Cambria" w:hAnsi="Cambria" w:cs="Cambria"/>
                <w:i/>
                <w:iCs/>
              </w:rPr>
              <w:t>M. pneumoniae</w:t>
            </w:r>
            <w:r>
              <w:rPr>
                <w:rFonts w:ascii="Cambria" w:hAnsi="Cambria" w:cs="Cambria"/>
              </w:rPr>
              <w:t xml:space="preserve"> PCR videresendes til MoV, Ullevål: </w:t>
            </w:r>
            <w:r>
              <w:rPr>
                <w:rFonts w:ascii="Cambria" w:hAnsi="Cambria" w:cs="Cambria"/>
              </w:rPr>
              <w:br/>
            </w:r>
            <w:r>
              <w:t>Nasopharynxaspirat/-pensel, halsskyllevann/-pensel, BAL</w:t>
            </w:r>
          </w:p>
          <w:p w:rsidR="006B1C01" w:rsidRDefault="006B1C01">
            <w:pPr>
              <w:spacing w:after="120"/>
            </w:pPr>
            <w:r>
              <w:rPr>
                <w:rFonts w:ascii="Cambria" w:hAnsi="Cambria" w:cs="Cambria"/>
              </w:rPr>
              <w:t>Mycoplasma IgM utføres ikke.</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Norovirus</w:t>
            </w:r>
          </w:p>
        </w:tc>
        <w:tc>
          <w:tcPr>
            <w:tcW w:w="6727" w:type="dxa"/>
            <w:vAlign w:val="center"/>
          </w:tcPr>
          <w:p w:rsidR="006B1C01" w:rsidRDefault="006B1C01">
            <w:pPr>
              <w:spacing w:after="120"/>
              <w:rPr>
                <w:rFonts w:ascii="Cambria" w:hAnsi="Cambria" w:cs="Cambria"/>
              </w:rPr>
            </w:pPr>
            <w:r>
              <w:rPr>
                <w:rFonts w:ascii="Cambria" w:hAnsi="Cambria" w:cs="Cambria"/>
              </w:rPr>
              <w:t>Norovirus PCR videresendes til MoV, Ullevål.</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Parvovirus B19</w:t>
            </w:r>
          </w:p>
        </w:tc>
        <w:tc>
          <w:tcPr>
            <w:tcW w:w="6727" w:type="dxa"/>
            <w:vAlign w:val="center"/>
          </w:tcPr>
          <w:p w:rsidR="006B1C01" w:rsidRDefault="006B1C01">
            <w:pPr>
              <w:spacing w:after="120"/>
              <w:rPr>
                <w:rFonts w:ascii="Cambria" w:hAnsi="Cambria" w:cs="Cambria"/>
              </w:rPr>
            </w:pPr>
            <w:r>
              <w:rPr>
                <w:rFonts w:ascii="Cambria" w:hAnsi="Cambria" w:cs="Cambria"/>
              </w:rPr>
              <w:t>PCR: 1 gang/uke. Prøvemateriale for PCR: benmarg, fostervann, pericardvæske, myocardbiopsi/-autopsi, EDTA-plasma. (i nødsfall serum),</w:t>
            </w:r>
          </w:p>
          <w:p w:rsidR="006B1C01" w:rsidRDefault="006B1C01">
            <w:pPr>
              <w:spacing w:after="120"/>
              <w:rPr>
                <w:rFonts w:ascii="Cambria" w:hAnsi="Cambria" w:cs="Cambria"/>
              </w:rPr>
            </w:pPr>
            <w:r>
              <w:rPr>
                <w:rFonts w:ascii="Cambria" w:hAnsi="Cambria" w:cs="Cambria"/>
              </w:rPr>
              <w:t>Anti-parvovirus B19 IgG/IgM: daglig</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Pneumokokker (</w:t>
            </w:r>
            <w:r>
              <w:rPr>
                <w:rFonts w:ascii="Cambria" w:hAnsi="Cambria" w:cs="Cambria"/>
                <w:b/>
                <w:bCs/>
                <w:i/>
                <w:iCs/>
              </w:rPr>
              <w:t>Streptococcus pneumoniae</w:t>
            </w:r>
            <w:r>
              <w:rPr>
                <w:rFonts w:ascii="Cambria" w:hAnsi="Cambria" w:cs="Cambria"/>
                <w:b/>
                <w:bCs/>
              </w:rPr>
              <w:t>)</w:t>
            </w:r>
          </w:p>
        </w:tc>
        <w:tc>
          <w:tcPr>
            <w:tcW w:w="6727" w:type="dxa"/>
            <w:vAlign w:val="center"/>
          </w:tcPr>
          <w:p w:rsidR="006B1C01" w:rsidRDefault="006B1C01">
            <w:pPr>
              <w:spacing w:after="120"/>
              <w:rPr>
                <w:rFonts w:ascii="Cambria" w:hAnsi="Cambria" w:cs="Cambria"/>
              </w:rPr>
            </w:pPr>
            <w:r>
              <w:rPr>
                <w:rFonts w:ascii="Cambria" w:hAnsi="Cambria" w:cs="Cambria"/>
              </w:rPr>
              <w:t>Hurtigtest kan tilbys. Utføres i urin og spinalvæske.</w:t>
            </w:r>
          </w:p>
          <w:p w:rsidR="006B1C01" w:rsidRDefault="006B1C01">
            <w:pPr>
              <w:spacing w:after="120"/>
              <w:rPr>
                <w:rFonts w:ascii="Cambria" w:hAnsi="Cambria" w:cs="Cambria"/>
              </w:rPr>
            </w:pPr>
            <w:r>
              <w:rPr>
                <w:rFonts w:ascii="Cambria" w:hAnsi="Cambria" w:cs="Cambria"/>
              </w:rPr>
              <w:t>Dyrkning.</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Rotavirus</w:t>
            </w:r>
          </w:p>
        </w:tc>
        <w:tc>
          <w:tcPr>
            <w:tcW w:w="6727" w:type="dxa"/>
            <w:vAlign w:val="center"/>
          </w:tcPr>
          <w:p w:rsidR="006B1C01" w:rsidRDefault="006B1C01">
            <w:pPr>
              <w:spacing w:after="120"/>
              <w:rPr>
                <w:rFonts w:ascii="Cambria" w:hAnsi="Cambria" w:cs="Cambria"/>
              </w:rPr>
            </w:pPr>
            <w:r>
              <w:rPr>
                <w:rFonts w:ascii="Cambria" w:hAnsi="Cambria" w:cs="Cambria"/>
              </w:rPr>
              <w:t>Antigenpåvisning i fæces. Resultat samme eller påfølgende dag (i laboratoriets åpningstid).</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Rubellavirus</w:t>
            </w:r>
          </w:p>
        </w:tc>
        <w:tc>
          <w:tcPr>
            <w:tcW w:w="6727" w:type="dxa"/>
            <w:vAlign w:val="center"/>
          </w:tcPr>
          <w:p w:rsidR="006B1C01" w:rsidRDefault="006B1C01">
            <w:pPr>
              <w:spacing w:after="120"/>
              <w:rPr>
                <w:rFonts w:ascii="Cambria" w:hAnsi="Cambria" w:cs="Cambria"/>
              </w:rPr>
            </w:pPr>
            <w:r>
              <w:rPr>
                <w:rFonts w:ascii="Cambria" w:hAnsi="Cambria" w:cs="Cambria"/>
              </w:rPr>
              <w:t>Anti-rubella-IgG daglig.</w:t>
            </w:r>
          </w:p>
          <w:p w:rsidR="006B1C01" w:rsidRDefault="006B1C01">
            <w:pPr>
              <w:spacing w:after="120"/>
              <w:rPr>
                <w:rFonts w:ascii="Cambria" w:hAnsi="Cambria" w:cs="Cambria"/>
              </w:rPr>
            </w:pPr>
            <w:r>
              <w:rPr>
                <w:rFonts w:ascii="Cambria" w:hAnsi="Cambria" w:cs="Cambria"/>
              </w:rPr>
              <w:t>Anti-rubella-IgM videresendes.</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Streptokokker</w:t>
            </w:r>
          </w:p>
        </w:tc>
        <w:tc>
          <w:tcPr>
            <w:tcW w:w="6727" w:type="dxa"/>
            <w:vAlign w:val="center"/>
          </w:tcPr>
          <w:p w:rsidR="006B1C01" w:rsidRDefault="006B1C01">
            <w:pPr>
              <w:spacing w:after="120"/>
              <w:rPr>
                <w:rFonts w:ascii="Cambria" w:hAnsi="Cambria" w:cs="Cambria"/>
              </w:rPr>
            </w:pPr>
            <w:r>
              <w:rPr>
                <w:rFonts w:ascii="Cambria" w:hAnsi="Cambria" w:cs="Cambria"/>
              </w:rPr>
              <w:t>AST, anti-DNase B: sendes Ullevål.</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i/>
                <w:iCs/>
              </w:rPr>
            </w:pPr>
            <w:r>
              <w:rPr>
                <w:rFonts w:ascii="Cambria" w:hAnsi="Cambria" w:cs="Cambria"/>
                <w:b/>
                <w:bCs/>
                <w:i/>
                <w:iCs/>
              </w:rPr>
              <w:t>Toxoplasma gondii</w:t>
            </w:r>
          </w:p>
        </w:tc>
        <w:tc>
          <w:tcPr>
            <w:tcW w:w="6727" w:type="dxa"/>
            <w:vAlign w:val="center"/>
          </w:tcPr>
          <w:p w:rsidR="006B1C01" w:rsidRDefault="006B1C01">
            <w:pPr>
              <w:spacing w:after="120"/>
              <w:rPr>
                <w:rFonts w:ascii="Cambria" w:hAnsi="Cambria" w:cs="Cambria"/>
              </w:rPr>
            </w:pPr>
            <w:r>
              <w:rPr>
                <w:rFonts w:ascii="Cambria" w:hAnsi="Cambria" w:cs="Cambria"/>
              </w:rPr>
              <w:t>Anti-Toxoplasma IgG daglig.</w:t>
            </w:r>
          </w:p>
          <w:p w:rsidR="006B1C01" w:rsidRDefault="006B1C01">
            <w:pPr>
              <w:spacing w:after="120"/>
              <w:rPr>
                <w:rFonts w:ascii="Cambria" w:hAnsi="Cambria" w:cs="Cambria"/>
              </w:rPr>
            </w:pPr>
            <w:r>
              <w:rPr>
                <w:rFonts w:ascii="Cambria" w:hAnsi="Cambria" w:cs="Cambria"/>
              </w:rPr>
              <w:t>Anti-Toxoplasma IgM daglig.</w:t>
            </w:r>
          </w:p>
          <w:p w:rsidR="006B1C01" w:rsidRDefault="006B1C01">
            <w:pPr>
              <w:spacing w:after="120"/>
              <w:rPr>
                <w:rFonts w:ascii="Cambria" w:hAnsi="Cambria" w:cs="Cambria"/>
              </w:rPr>
            </w:pPr>
            <w:r>
              <w:rPr>
                <w:rFonts w:ascii="Cambria" w:hAnsi="Cambria" w:cs="Cambria"/>
              </w:rPr>
              <w:t>Anti-Toxoplasma IgA 1 gang/uke.</w:t>
            </w:r>
          </w:p>
          <w:p w:rsidR="006B1C01" w:rsidRDefault="006B1C01">
            <w:pPr>
              <w:spacing w:after="120"/>
              <w:rPr>
                <w:rFonts w:ascii="Cambria" w:hAnsi="Cambria" w:cs="Cambria"/>
              </w:rPr>
            </w:pPr>
            <w:r>
              <w:rPr>
                <w:rFonts w:ascii="Cambria" w:hAnsi="Cambria" w:cs="Cambria"/>
              </w:rPr>
              <w:t>Anti-Toxoplasma aviditetsundersøkelse 1 gang/uke.</w:t>
            </w:r>
          </w:p>
          <w:p w:rsidR="006B1C01" w:rsidRDefault="006B1C01">
            <w:pPr>
              <w:spacing w:after="120"/>
              <w:rPr>
                <w:rFonts w:ascii="Cambria" w:hAnsi="Cambria" w:cs="Cambria"/>
              </w:rPr>
            </w:pPr>
            <w:r>
              <w:rPr>
                <w:rFonts w:ascii="Cambria" w:hAnsi="Cambria" w:cs="Cambria"/>
              </w:rPr>
              <w:t>Toxoplasma PCR 1 gang/uke.</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i/>
                <w:iCs/>
              </w:rPr>
            </w:pPr>
            <w:r>
              <w:rPr>
                <w:rFonts w:ascii="Cambria" w:hAnsi="Cambria" w:cs="Cambria"/>
                <w:b/>
                <w:bCs/>
                <w:i/>
                <w:iCs/>
              </w:rPr>
              <w:t>Treponema pallidum</w:t>
            </w:r>
          </w:p>
        </w:tc>
        <w:tc>
          <w:tcPr>
            <w:tcW w:w="6727" w:type="dxa"/>
            <w:vAlign w:val="center"/>
          </w:tcPr>
          <w:p w:rsidR="006B1C01" w:rsidRDefault="006B1C01">
            <w:pPr>
              <w:spacing w:after="120"/>
              <w:rPr>
                <w:rFonts w:ascii="Cambria" w:hAnsi="Cambria" w:cs="Cambria"/>
              </w:rPr>
            </w:pPr>
            <w:r>
              <w:rPr>
                <w:rFonts w:ascii="Cambria" w:hAnsi="Cambria" w:cs="Cambria"/>
              </w:rPr>
              <w:t>Anti-Treponema Ig daglig</w:t>
            </w:r>
          </w:p>
        </w:tc>
      </w:tr>
      <w:tr w:rsidR="006B1C01">
        <w:trPr>
          <w:gridAfter w:val="1"/>
          <w:wAfter w:w="6727" w:type="dxa"/>
          <w:cantSplit/>
        </w:trPr>
        <w:tc>
          <w:tcPr>
            <w:tcW w:w="2410" w:type="dxa"/>
            <w:vAlign w:val="center"/>
          </w:tcPr>
          <w:p w:rsidR="006B1C01" w:rsidRDefault="006B1C01">
            <w:pPr>
              <w:spacing w:after="120"/>
              <w:rPr>
                <w:rFonts w:ascii="Cambria" w:hAnsi="Cambria" w:cs="Cambria"/>
                <w:b/>
                <w:bCs/>
              </w:rPr>
            </w:pPr>
            <w:r>
              <w:rPr>
                <w:rFonts w:ascii="Cambria" w:hAnsi="Cambria" w:cs="Cambria"/>
                <w:b/>
                <w:bCs/>
              </w:rPr>
              <w:t>Varicella-zoster-virus</w:t>
            </w:r>
          </w:p>
        </w:tc>
        <w:tc>
          <w:tcPr>
            <w:tcW w:w="6727" w:type="dxa"/>
            <w:vAlign w:val="center"/>
          </w:tcPr>
          <w:p w:rsidR="006B1C01" w:rsidRDefault="006B1C01">
            <w:pPr>
              <w:spacing w:after="120"/>
              <w:rPr>
                <w:rFonts w:ascii="Cambria" w:hAnsi="Cambria" w:cs="Cambria"/>
              </w:rPr>
            </w:pPr>
            <w:r>
              <w:rPr>
                <w:rFonts w:ascii="Cambria" w:hAnsi="Cambria" w:cs="Cambria"/>
              </w:rPr>
              <w:t>VZV-PCR 2 gang</w:t>
            </w:r>
            <w:r>
              <w:t>er</w:t>
            </w:r>
            <w:r>
              <w:rPr>
                <w:rFonts w:ascii="Cambria" w:hAnsi="Cambria" w:cs="Cambria"/>
              </w:rPr>
              <w:t xml:space="preserve"> pr uke.</w:t>
            </w:r>
          </w:p>
          <w:p w:rsidR="006B1C01" w:rsidRDefault="006B1C01">
            <w:pPr>
              <w:spacing w:after="120"/>
              <w:rPr>
                <w:rFonts w:ascii="Cambria" w:hAnsi="Cambria" w:cs="Cambria"/>
              </w:rPr>
            </w:pPr>
            <w:r>
              <w:rPr>
                <w:rFonts w:ascii="Cambria" w:hAnsi="Cambria" w:cs="Cambria"/>
              </w:rPr>
              <w:t>Anti- VZV-IgG daglig</w:t>
            </w:r>
          </w:p>
          <w:p w:rsidR="006B1C01" w:rsidRDefault="006B1C01">
            <w:pPr>
              <w:spacing w:after="120"/>
              <w:rPr>
                <w:rFonts w:ascii="Cambria" w:hAnsi="Cambria" w:cs="Cambria"/>
              </w:rPr>
            </w:pPr>
            <w:r>
              <w:rPr>
                <w:rFonts w:ascii="Cambria" w:hAnsi="Cambria" w:cs="Cambria"/>
              </w:rPr>
              <w:t>Anti-VZV-IgM: Videresendes.</w:t>
            </w:r>
          </w:p>
        </w:tc>
      </w:tr>
    </w:tbl>
    <w:p w:rsidR="006B1C01" w:rsidRDefault="006B1C01">
      <w:pPr>
        <w:pStyle w:val="Heading2"/>
        <w:spacing w:before="0"/>
        <w:rPr>
          <w:rFonts w:ascii="Cambria" w:hAnsi="Cambria" w:cs="Cambria"/>
        </w:rPr>
      </w:pPr>
      <w:bookmarkStart w:id="379" w:name="_Toc176058750"/>
      <w:bookmarkStart w:id="380" w:name="_Toc185071048"/>
      <w:bookmarkStart w:id="381" w:name="_Toc185071163"/>
      <w:bookmarkStart w:id="382" w:name="_Toc185071176"/>
      <w:bookmarkStart w:id="383" w:name="_Toc201222362"/>
      <w:bookmarkStart w:id="384" w:name="_Toc220480483"/>
      <w:bookmarkStart w:id="385" w:name="_Toc220480873"/>
      <w:bookmarkStart w:id="386" w:name="_Toc227489357"/>
      <w:bookmarkStart w:id="387" w:name="_Toc227489379"/>
      <w:bookmarkStart w:id="388" w:name="_Toc227489539"/>
      <w:bookmarkStart w:id="389" w:name="_Toc227489864"/>
      <w:bookmarkStart w:id="390" w:name="_Toc227489942"/>
      <w:bookmarkStart w:id="391" w:name="_Toc227490267"/>
      <w:bookmarkStart w:id="392" w:name="_Toc247961723"/>
      <w:bookmarkStart w:id="393" w:name="_Toc247962107"/>
      <w:bookmarkStart w:id="394" w:name="_Toc247962196"/>
      <w:bookmarkStart w:id="395" w:name="Nukleinsyre_diagn"/>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bookmarkStart w:id="396" w:name="_Toc400721166"/>
      <w:r>
        <w:rPr>
          <w:rFonts w:ascii="Cambria" w:hAnsi="Cambria" w:cs="Cambria"/>
        </w:rPr>
        <w:t>Nukleinsyrebasert diagnostikk</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tbl>
      <w:tblPr>
        <w:tblW w:w="92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11"/>
        <w:gridCol w:w="4611"/>
      </w:tblGrid>
      <w:tr w:rsidR="006B1C01">
        <w:trPr>
          <w:cantSplit/>
          <w:tblHeader/>
        </w:trPr>
        <w:tc>
          <w:tcPr>
            <w:tcW w:w="4611" w:type="dxa"/>
            <w:shd w:val="clear" w:color="auto" w:fill="FFFF99"/>
          </w:tcPr>
          <w:p w:rsidR="006B1C01" w:rsidRDefault="006B1C01">
            <w:pPr>
              <w:spacing w:after="120"/>
              <w:jc w:val="center"/>
              <w:rPr>
                <w:rFonts w:ascii="Cambria" w:hAnsi="Cambria" w:cs="Cambria"/>
                <w:b/>
                <w:bCs/>
              </w:rPr>
            </w:pPr>
            <w:r>
              <w:rPr>
                <w:rFonts w:ascii="Cambria" w:hAnsi="Cambria" w:cs="Cambria"/>
                <w:b/>
                <w:bCs/>
              </w:rPr>
              <w:t>Metode</w:t>
            </w:r>
          </w:p>
        </w:tc>
        <w:tc>
          <w:tcPr>
            <w:tcW w:w="4611" w:type="dxa"/>
            <w:shd w:val="clear" w:color="auto" w:fill="FFFF99"/>
          </w:tcPr>
          <w:p w:rsidR="006B1C01" w:rsidRDefault="006B1C01">
            <w:pPr>
              <w:spacing w:after="120"/>
              <w:jc w:val="center"/>
              <w:rPr>
                <w:rFonts w:ascii="Cambria" w:hAnsi="Cambria" w:cs="Cambria"/>
                <w:b/>
                <w:bCs/>
              </w:rPr>
            </w:pPr>
            <w:r>
              <w:rPr>
                <w:rFonts w:ascii="Cambria" w:hAnsi="Cambria" w:cs="Cambria"/>
                <w:b/>
                <w:bCs/>
              </w:rPr>
              <w:t>Anvendelse</w:t>
            </w:r>
          </w:p>
        </w:tc>
      </w:tr>
      <w:tr w:rsidR="006B1C01">
        <w:trPr>
          <w:cantSplit/>
        </w:trPr>
        <w:tc>
          <w:tcPr>
            <w:tcW w:w="9222" w:type="dxa"/>
            <w:gridSpan w:val="2"/>
            <w:shd w:val="pct10" w:color="auto" w:fill="FFFFFF"/>
          </w:tcPr>
          <w:p w:rsidR="006B1C01" w:rsidRDefault="006B1C01">
            <w:pPr>
              <w:spacing w:after="120"/>
              <w:jc w:val="center"/>
              <w:rPr>
                <w:rFonts w:ascii="Cambria" w:hAnsi="Cambria" w:cs="Cambria"/>
                <w:b/>
                <w:bCs/>
              </w:rPr>
            </w:pPr>
            <w:r>
              <w:rPr>
                <w:rFonts w:ascii="Cambria" w:hAnsi="Cambria" w:cs="Cambria"/>
                <w:b/>
                <w:bCs/>
              </w:rPr>
              <w:t>Generell bakteriologi</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16S rDNA PCR* og DNA sekvensering**</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og artsbestemmelse av bakterier i kultur og direkte fra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i/>
                <w:iCs/>
              </w:rPr>
              <w:t>Bacillus anthracis</w:t>
            </w:r>
            <w:r>
              <w:rPr>
                <w:rFonts w:ascii="Cambria" w:hAnsi="Cambria" w:cs="Cambria"/>
              </w:rPr>
              <w:t xml:space="preserve"> PCR (konvensjonell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PCR-påvisning av plasmid i </w:t>
            </w:r>
            <w:r>
              <w:rPr>
                <w:rFonts w:ascii="Cambria" w:hAnsi="Cambria" w:cs="Cambria"/>
                <w:i/>
                <w:iCs/>
              </w:rPr>
              <w:t>Bacillus</w:t>
            </w:r>
            <w:r>
              <w:rPr>
                <w:rFonts w:ascii="Cambria" w:hAnsi="Cambria" w:cs="Cambria"/>
              </w:rPr>
              <w:t xml:space="preserve"> som skiller </w:t>
            </w:r>
            <w:r>
              <w:rPr>
                <w:rFonts w:ascii="Cambria" w:hAnsi="Cambria" w:cs="Cambria"/>
                <w:i/>
                <w:iCs/>
              </w:rPr>
              <w:t>B. anthracis</w:t>
            </w:r>
            <w:r>
              <w:rPr>
                <w:rFonts w:ascii="Cambria" w:hAnsi="Cambria" w:cs="Cambria"/>
              </w:rPr>
              <w:t xml:space="preserve"> fra andre </w:t>
            </w:r>
            <w:r>
              <w:rPr>
                <w:rFonts w:ascii="Cambria" w:hAnsi="Cambria" w:cs="Cambria"/>
                <w:i/>
                <w:iCs/>
              </w:rPr>
              <w:t>Bacillus</w:t>
            </w:r>
            <w:r>
              <w:rPr>
                <w:rFonts w:ascii="Cambria" w:hAnsi="Cambria" w:cs="Cambria"/>
              </w:rPr>
              <w:t>-arter</w:t>
            </w:r>
          </w:p>
        </w:tc>
      </w:tr>
      <w:tr w:rsidR="006B1C01" w:rsidRPr="005726CA" w:rsidDel="005726CA">
        <w:trPr>
          <w:cantSplit/>
        </w:trPr>
        <w:tc>
          <w:tcPr>
            <w:tcW w:w="4611" w:type="dxa"/>
            <w:shd w:val="clear" w:color="auto" w:fill="FFFFFF"/>
            <w:vAlign w:val="center"/>
          </w:tcPr>
          <w:p w:rsidR="006B1C01" w:rsidRPr="008D168E" w:rsidDel="005726CA" w:rsidRDefault="006B1C01">
            <w:pPr>
              <w:spacing w:after="120"/>
              <w:rPr>
                <w:rFonts w:ascii="Cambria" w:hAnsi="Cambria" w:cs="Cambria"/>
                <w:lang w:val="en-US"/>
              </w:rPr>
            </w:pPr>
            <w:r w:rsidRPr="008D168E">
              <w:rPr>
                <w:rFonts w:ascii="Cambria" w:hAnsi="Cambria" w:cs="Cambria"/>
                <w:lang w:val="en-US"/>
              </w:rPr>
              <w:t>Clostridium difficile LAMP (loop-mediated isothermal amplification) test, (Meridian)</w:t>
            </w:r>
          </w:p>
        </w:tc>
        <w:tc>
          <w:tcPr>
            <w:tcW w:w="4611" w:type="dxa"/>
            <w:shd w:val="clear" w:color="auto" w:fill="FFFFFF"/>
            <w:vAlign w:val="center"/>
          </w:tcPr>
          <w:p w:rsidR="006B1C01" w:rsidRPr="005726CA" w:rsidDel="005726CA" w:rsidRDefault="006B1C01">
            <w:pPr>
              <w:spacing w:after="120"/>
              <w:rPr>
                <w:rFonts w:ascii="Cambria" w:hAnsi="Cambria" w:cs="Cambria"/>
              </w:rPr>
            </w:pPr>
            <w:r w:rsidRPr="008D168E">
              <w:rPr>
                <w:rFonts w:ascii="Cambria" w:hAnsi="Cambria" w:cs="Cambria"/>
              </w:rPr>
              <w:t>Påvisning av DNA fra toksigene Clostridium difficile fra fæces</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Legionella pneumophila</w:t>
            </w:r>
            <w:r>
              <w:rPr>
                <w:rFonts w:ascii="Cambria" w:hAnsi="Cambria" w:cs="Cambria"/>
                <w:lang w:val="en-GB"/>
              </w:rPr>
              <w:t xml:space="preserve"> real time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 xml:space="preserve">Legionella pneumophila </w:t>
            </w:r>
            <w:r>
              <w:rPr>
                <w:rFonts w:ascii="Cambria" w:hAnsi="Cambria" w:cs="Cambria"/>
              </w:rPr>
              <w:t>fra kultur og direkte i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Legionella</w:t>
            </w:r>
            <w:r>
              <w:rPr>
                <w:rFonts w:ascii="Cambria" w:hAnsi="Cambria" w:cs="Cambria"/>
                <w:lang w:val="en-GB"/>
              </w:rPr>
              <w:t xml:space="preserve"> spp real time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Legionella</w:t>
            </w:r>
            <w:r>
              <w:rPr>
                <w:rFonts w:ascii="Cambria" w:hAnsi="Cambria" w:cs="Cambria"/>
              </w:rPr>
              <w:t xml:space="preserve"> spp. fra kultur og direkte i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Staph. aureus</w:t>
            </w:r>
            <w:r>
              <w:rPr>
                <w:rFonts w:ascii="Cambria" w:hAnsi="Cambria" w:cs="Cambria"/>
                <w:lang w:val="en-GB"/>
              </w:rPr>
              <w:t xml:space="preserve"> real time PCR som ledd i MRSA screening (ABI*)</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Staph. aureus nuc</w:t>
            </w:r>
            <w:r>
              <w:rPr>
                <w:rFonts w:ascii="Cambria" w:hAnsi="Cambria" w:cs="Cambria"/>
              </w:rPr>
              <w:t>-gen etter dyrkning i selektiv buljong.</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lang w:val="en-GB"/>
              </w:rPr>
              <w:t>MRSA real time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mecA</w:t>
            </w:r>
            <w:r>
              <w:rPr>
                <w:rFonts w:ascii="Cambria" w:hAnsi="Cambria" w:cs="Cambria"/>
              </w:rPr>
              <w:t xml:space="preserve"> genet hos </w:t>
            </w:r>
            <w:r>
              <w:rPr>
                <w:rFonts w:ascii="Cambria" w:hAnsi="Cambria" w:cs="Cambria"/>
                <w:i/>
                <w:iCs/>
              </w:rPr>
              <w:t xml:space="preserve">Staphylococcus aureus </w:t>
            </w:r>
            <w:r>
              <w:rPr>
                <w:rFonts w:ascii="Cambria" w:hAnsi="Cambria" w:cs="Cambria"/>
              </w:rPr>
              <w:t xml:space="preserve">fra kultur og samtidig påvisning av </w:t>
            </w:r>
            <w:r>
              <w:rPr>
                <w:rFonts w:ascii="Cambria" w:hAnsi="Cambria" w:cs="Cambria"/>
                <w:i/>
                <w:iCs/>
              </w:rPr>
              <w:t>Staph. aureus</w:t>
            </w:r>
            <w:r>
              <w:rPr>
                <w:rFonts w:ascii="Cambria" w:hAnsi="Cambria" w:cs="Cambria"/>
              </w:rPr>
              <w:t xml:space="preserve"> spesifikt gen (</w:t>
            </w:r>
            <w:r>
              <w:rPr>
                <w:rFonts w:ascii="Cambria" w:hAnsi="Cambria" w:cs="Cambria"/>
                <w:i/>
                <w:iCs/>
              </w:rPr>
              <w:t>Sa442</w:t>
            </w:r>
            <w:r>
              <w:rPr>
                <w:rFonts w:ascii="Cambria" w:hAnsi="Cambria" w:cs="Cambria"/>
              </w:rPr>
              <w:t>).</w:t>
            </w:r>
          </w:p>
        </w:tc>
      </w:tr>
      <w:tr w:rsidR="006B1C01">
        <w:trPr>
          <w:cantSplit/>
        </w:trPr>
        <w:tc>
          <w:tcPr>
            <w:tcW w:w="4611" w:type="dxa"/>
            <w:shd w:val="clear" w:color="auto" w:fill="FFFFFF"/>
            <w:vAlign w:val="center"/>
          </w:tcPr>
          <w:p w:rsidR="006B1C01" w:rsidRDefault="006B1C01" w:rsidP="005726CA">
            <w:pPr>
              <w:spacing w:after="120"/>
              <w:rPr>
                <w:rFonts w:ascii="Cambria" w:hAnsi="Cambria" w:cs="Cambria"/>
                <w:lang w:val="en-GB"/>
              </w:rPr>
            </w:pPr>
            <w:r>
              <w:rPr>
                <w:rFonts w:ascii="Cambria" w:hAnsi="Cambria" w:cs="Cambria"/>
                <w:lang w:val="en-GB"/>
              </w:rPr>
              <w:t>MRSA PCR (hurtigmetode, GeneXpert)</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MRSA direkte i prøvemateriale</w:t>
            </w:r>
          </w:p>
        </w:tc>
      </w:tr>
      <w:tr w:rsidR="006B1C01">
        <w:trPr>
          <w:cantSplit/>
        </w:trPr>
        <w:tc>
          <w:tcPr>
            <w:tcW w:w="4611" w:type="dxa"/>
            <w:shd w:val="clear" w:color="auto" w:fill="FFFFFF"/>
            <w:vAlign w:val="center"/>
          </w:tcPr>
          <w:p w:rsidR="006B1C01" w:rsidRDefault="006B1C01" w:rsidP="005726CA">
            <w:pPr>
              <w:spacing w:after="120"/>
              <w:rPr>
                <w:rFonts w:ascii="Cambria" w:hAnsi="Cambria" w:cs="Cambria"/>
                <w:lang w:val="en-GB"/>
              </w:rPr>
            </w:pPr>
            <w:r>
              <w:rPr>
                <w:rFonts w:ascii="Cambria" w:hAnsi="Cambria" w:cs="Cambria"/>
                <w:lang w:val="en-GB"/>
              </w:rPr>
              <w:t>VRE real time PCR (ABI*)</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vankomycin-resistente enterokokker (</w:t>
            </w:r>
            <w:r>
              <w:rPr>
                <w:rFonts w:ascii="Cambria" w:hAnsi="Cambria" w:cs="Cambria"/>
                <w:i/>
                <w:iCs/>
              </w:rPr>
              <w:t>vanA, vanB</w:t>
            </w:r>
            <w:r>
              <w:rPr>
                <w:rFonts w:ascii="Cambria" w:hAnsi="Cambria" w:cs="Cambria"/>
              </w:rPr>
              <w:t>) fra kultur</w:t>
            </w:r>
          </w:p>
        </w:tc>
      </w:tr>
      <w:tr w:rsidR="006B1C01">
        <w:trPr>
          <w:cantSplit/>
        </w:trPr>
        <w:tc>
          <w:tcPr>
            <w:tcW w:w="9222" w:type="dxa"/>
            <w:gridSpan w:val="2"/>
            <w:shd w:val="pct10" w:color="auto" w:fill="FFFFFF"/>
          </w:tcPr>
          <w:p w:rsidR="006B1C01" w:rsidRDefault="006B1C01">
            <w:pPr>
              <w:spacing w:after="120"/>
              <w:jc w:val="center"/>
              <w:rPr>
                <w:rFonts w:ascii="Cambria" w:hAnsi="Cambria" w:cs="Cambria"/>
              </w:rPr>
            </w:pPr>
            <w:r>
              <w:rPr>
                <w:rFonts w:ascii="Cambria" w:hAnsi="Cambria" w:cs="Cambria"/>
                <w:b/>
                <w:bCs/>
              </w:rPr>
              <w:t>Mykologi</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Sopp (ITS2 og D1/D2) PCR* og DNA sekvensering**</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og artsbestemmelse av gjærsopp og muggsopp i kultur og direkte fra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Dermatofytt PCR (ABI*)</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dermatofytter direkte fra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Pneumocystis jirovecii</w:t>
            </w:r>
            <w:r>
              <w:rPr>
                <w:rFonts w:ascii="Cambria" w:hAnsi="Cambria" w:cs="Cambria"/>
                <w:lang w:val="en-GB"/>
              </w:rPr>
              <w:t xml:space="preserve"> (tidl. </w:t>
            </w:r>
            <w:r>
              <w:rPr>
                <w:rFonts w:ascii="Cambria" w:hAnsi="Cambria" w:cs="Cambria"/>
                <w:i/>
                <w:iCs/>
                <w:lang w:val="en-GB"/>
              </w:rPr>
              <w:t>carinii</w:t>
            </w:r>
            <w:r>
              <w:rPr>
                <w:rFonts w:ascii="Cambria" w:hAnsi="Cambria" w:cs="Cambria"/>
                <w:lang w:val="en-GB"/>
              </w:rPr>
              <w:t>) real time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Pneumocystis</w:t>
            </w:r>
            <w:r>
              <w:rPr>
                <w:rFonts w:ascii="Cambria" w:hAnsi="Cambria" w:cs="Cambria"/>
              </w:rPr>
              <w:t xml:space="preserve"> direkte i prøvemateriale.</w:t>
            </w:r>
          </w:p>
        </w:tc>
      </w:tr>
      <w:tr w:rsidR="006B1C01" w:rsidRPr="005324EB">
        <w:trPr>
          <w:cantSplit/>
        </w:trPr>
        <w:tc>
          <w:tcPr>
            <w:tcW w:w="4611" w:type="dxa"/>
            <w:shd w:val="clear" w:color="auto" w:fill="FFFFFF"/>
            <w:vAlign w:val="center"/>
          </w:tcPr>
          <w:p w:rsidR="006B1C01" w:rsidRPr="008D168E" w:rsidRDefault="006B1C01">
            <w:pPr>
              <w:spacing w:after="120"/>
              <w:rPr>
                <w:rFonts w:ascii="Cambria" w:hAnsi="Cambria" w:cs="Cambria"/>
                <w:lang w:val="en-GB"/>
              </w:rPr>
            </w:pPr>
            <w:r>
              <w:rPr>
                <w:rFonts w:ascii="Cambria" w:hAnsi="Cambria" w:cs="Cambria"/>
                <w:i/>
                <w:iCs/>
                <w:lang w:val="en-GB"/>
              </w:rPr>
              <w:t xml:space="preserve">Aspergillus </w:t>
            </w:r>
            <w:r>
              <w:rPr>
                <w:rFonts w:ascii="Cambria" w:hAnsi="Cambria" w:cs="Cambria"/>
                <w:lang w:val="en-GB"/>
              </w:rPr>
              <w:t>PCR (ABI*)</w:t>
            </w:r>
          </w:p>
        </w:tc>
        <w:tc>
          <w:tcPr>
            <w:tcW w:w="4611" w:type="dxa"/>
            <w:shd w:val="clear" w:color="auto" w:fill="FFFFFF"/>
            <w:vAlign w:val="center"/>
          </w:tcPr>
          <w:p w:rsidR="006B1C01" w:rsidRPr="005324EB" w:rsidRDefault="006B1C01" w:rsidP="005324EB">
            <w:pPr>
              <w:spacing w:after="120"/>
              <w:rPr>
                <w:rFonts w:ascii="Cambria" w:hAnsi="Cambria" w:cs="Cambria"/>
              </w:rPr>
            </w:pPr>
            <w:r w:rsidRPr="005324EB">
              <w:rPr>
                <w:rFonts w:ascii="Cambria" w:hAnsi="Cambria" w:cs="Cambria"/>
              </w:rPr>
              <w:t xml:space="preserve">Påvisning av </w:t>
            </w:r>
            <w:r w:rsidRPr="008D168E">
              <w:rPr>
                <w:rFonts w:ascii="Cambria" w:hAnsi="Cambria" w:cs="Cambria"/>
                <w:i/>
                <w:iCs/>
              </w:rPr>
              <w:t>Aspergillus</w:t>
            </w:r>
            <w:r w:rsidRPr="005324EB">
              <w:rPr>
                <w:rFonts w:ascii="Cambria" w:hAnsi="Cambria" w:cs="Cambria"/>
              </w:rPr>
              <w:t xml:space="preserve"> sp. </w:t>
            </w:r>
            <w:r w:rsidRPr="008D168E">
              <w:rPr>
                <w:rFonts w:ascii="Cambria" w:hAnsi="Cambria" w:cs="Cambria"/>
              </w:rPr>
              <w:t xml:space="preserve">og </w:t>
            </w:r>
            <w:r w:rsidRPr="008D168E">
              <w:rPr>
                <w:rFonts w:ascii="Cambria" w:hAnsi="Cambria" w:cs="Cambria"/>
                <w:i/>
                <w:iCs/>
              </w:rPr>
              <w:t>Aspergillus fumigatus</w:t>
            </w:r>
            <w:r w:rsidRPr="008D168E">
              <w:rPr>
                <w:rFonts w:ascii="Cambria" w:hAnsi="Cambria" w:cs="Cambria"/>
              </w:rPr>
              <w:t xml:space="preserve"> direkte I </w:t>
            </w:r>
            <w:r>
              <w:rPr>
                <w:rFonts w:ascii="Cambria" w:hAnsi="Cambria" w:cs="Cambria"/>
              </w:rPr>
              <w:t>prøvemateriale.</w:t>
            </w:r>
          </w:p>
        </w:tc>
      </w:tr>
      <w:tr w:rsidR="006B1C01" w:rsidRPr="005324EB">
        <w:trPr>
          <w:cantSplit/>
        </w:trPr>
        <w:tc>
          <w:tcPr>
            <w:tcW w:w="9222" w:type="dxa"/>
            <w:gridSpan w:val="2"/>
            <w:shd w:val="pct10" w:color="auto" w:fill="FFFFFF"/>
          </w:tcPr>
          <w:p w:rsidR="006B1C01" w:rsidRPr="008D168E" w:rsidRDefault="006B1C01">
            <w:pPr>
              <w:spacing w:after="120"/>
              <w:jc w:val="center"/>
              <w:rPr>
                <w:rFonts w:ascii="Cambria" w:hAnsi="Cambria" w:cs="Cambria"/>
                <w:b/>
                <w:bCs/>
                <w:lang w:val="en-GB"/>
              </w:rPr>
            </w:pPr>
            <w:r w:rsidRPr="008D168E">
              <w:rPr>
                <w:rFonts w:ascii="Cambria" w:hAnsi="Cambria" w:cs="Cambria"/>
                <w:b/>
                <w:bCs/>
                <w:lang w:val="en-GB"/>
              </w:rPr>
              <w:t>Parasittologi</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Toxoplasma gondii</w:t>
            </w:r>
            <w:r>
              <w:rPr>
                <w:rFonts w:ascii="Cambria" w:hAnsi="Cambria" w:cs="Cambria"/>
                <w:lang w:val="en-GB"/>
              </w:rPr>
              <w:t xml:space="preserve"> real time PCR (Light Cycler*)</w:t>
            </w:r>
          </w:p>
        </w:tc>
        <w:tc>
          <w:tcPr>
            <w:tcW w:w="4611" w:type="dxa"/>
            <w:shd w:val="clear" w:color="auto" w:fill="FFFFFF"/>
            <w:vAlign w:val="center"/>
          </w:tcPr>
          <w:p w:rsidR="006B1C01" w:rsidRDefault="006B1C01">
            <w:pPr>
              <w:spacing w:after="120"/>
              <w:rPr>
                <w:rFonts w:ascii="Cambria" w:hAnsi="Cambria" w:cs="Cambria"/>
              </w:rPr>
            </w:pPr>
            <w:r w:rsidRPr="004D0A7F">
              <w:rPr>
                <w:rFonts w:ascii="Cambria" w:hAnsi="Cambria" w:cs="Cambria"/>
              </w:rPr>
              <w:t xml:space="preserve">Påvisning av </w:t>
            </w:r>
            <w:r w:rsidRPr="004D0A7F">
              <w:rPr>
                <w:rFonts w:ascii="Cambria" w:hAnsi="Cambria" w:cs="Cambria"/>
                <w:i/>
                <w:iCs/>
              </w:rPr>
              <w:t>Toxoplasma gondii</w:t>
            </w:r>
            <w:r w:rsidRPr="004D0A7F">
              <w:rPr>
                <w:rFonts w:ascii="Cambria" w:hAnsi="Cambria" w:cs="Cambria"/>
              </w:rPr>
              <w:t xml:space="preserve"> dire</w:t>
            </w:r>
            <w:r>
              <w:rPr>
                <w:rFonts w:ascii="Cambria" w:hAnsi="Cambria" w:cs="Cambria"/>
              </w:rPr>
              <w:t>kte i prøvemateriale</w:t>
            </w:r>
          </w:p>
        </w:tc>
      </w:tr>
      <w:tr w:rsidR="006B1C01">
        <w:trPr>
          <w:cantSplit/>
        </w:trPr>
        <w:tc>
          <w:tcPr>
            <w:tcW w:w="9222" w:type="dxa"/>
            <w:gridSpan w:val="2"/>
            <w:shd w:val="pct10" w:color="auto" w:fill="auto"/>
          </w:tcPr>
          <w:p w:rsidR="006B1C01" w:rsidRDefault="006B1C01">
            <w:pPr>
              <w:spacing w:after="120"/>
              <w:jc w:val="center"/>
              <w:rPr>
                <w:rFonts w:ascii="Cambria" w:hAnsi="Cambria" w:cs="Cambria"/>
                <w:b/>
                <w:bCs/>
              </w:rPr>
            </w:pPr>
            <w:r>
              <w:rPr>
                <w:rFonts w:ascii="Cambria" w:hAnsi="Cambria" w:cs="Cambria"/>
                <w:b/>
                <w:bCs/>
              </w:rPr>
              <w:t>Mykobakterier</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i/>
                <w:iCs/>
              </w:rPr>
              <w:t>M. tuberculosis</w:t>
            </w:r>
            <w:r>
              <w:rPr>
                <w:rFonts w:ascii="Cambria" w:hAnsi="Cambria" w:cs="Cambria"/>
              </w:rPr>
              <w:t xml:space="preserve"> kompleks PCR (Cobas TaqMan 48)</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M. tuberculosis</w:t>
            </w:r>
            <w:r>
              <w:rPr>
                <w:rFonts w:ascii="Cambria" w:hAnsi="Cambria" w:cs="Cambria"/>
              </w:rPr>
              <w:t xml:space="preserve"> kompleks direkte fra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i/>
                <w:iCs/>
              </w:rPr>
            </w:pPr>
            <w:r>
              <w:rPr>
                <w:rFonts w:ascii="Cambria" w:hAnsi="Cambria" w:cs="Cambria"/>
                <w:i/>
                <w:iCs/>
              </w:rPr>
              <w:t>M. tuberculosis</w:t>
            </w:r>
            <w:r>
              <w:rPr>
                <w:rFonts w:ascii="Cambria" w:hAnsi="Cambria" w:cs="Cambria"/>
              </w:rPr>
              <w:t xml:space="preserve"> kompleks PCR (GeneXpert)</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M. tuberculosis</w:t>
            </w:r>
            <w:r>
              <w:rPr>
                <w:rFonts w:ascii="Cambria" w:hAnsi="Cambria" w:cs="Cambria"/>
              </w:rPr>
              <w:t xml:space="preserve"> kompleks direkte fra prøvemateriale</w:t>
            </w:r>
          </w:p>
        </w:tc>
      </w:tr>
      <w:tr w:rsidR="006B1C01">
        <w:trPr>
          <w:cantSplit/>
        </w:trPr>
        <w:tc>
          <w:tcPr>
            <w:tcW w:w="4611" w:type="dxa"/>
            <w:shd w:val="clear" w:color="auto" w:fill="FFFFFF"/>
            <w:vAlign w:val="center"/>
          </w:tcPr>
          <w:p w:rsidR="006B1C01" w:rsidRDefault="006B1C01" w:rsidP="00E85780">
            <w:pPr>
              <w:spacing w:after="120"/>
              <w:rPr>
                <w:rFonts w:ascii="Cambria" w:hAnsi="Cambria" w:cs="Cambria"/>
                <w:i/>
                <w:iCs/>
              </w:rPr>
            </w:pPr>
            <w:r>
              <w:rPr>
                <w:rFonts w:ascii="Cambria" w:hAnsi="Cambria" w:cs="Cambria"/>
              </w:rPr>
              <w:t>Rifampicin resistenspåvisning PCR (GeneXpert)</w:t>
            </w:r>
          </w:p>
        </w:tc>
        <w:tc>
          <w:tcPr>
            <w:tcW w:w="4611" w:type="dxa"/>
            <w:shd w:val="clear" w:color="auto" w:fill="FFFFFF"/>
            <w:vAlign w:val="center"/>
          </w:tcPr>
          <w:p w:rsidR="006B1C01" w:rsidRDefault="006B1C01" w:rsidP="00BF58A7">
            <w:pPr>
              <w:spacing w:after="120"/>
              <w:rPr>
                <w:rFonts w:ascii="Cambria" w:hAnsi="Cambria" w:cs="Cambria"/>
              </w:rPr>
            </w:pPr>
            <w:r>
              <w:rPr>
                <w:rFonts w:ascii="Cambria" w:hAnsi="Cambria" w:cs="Cambria"/>
              </w:rPr>
              <w:t xml:space="preserve">Påvisning av rifampicinresistens hos </w:t>
            </w:r>
            <w:r>
              <w:rPr>
                <w:rFonts w:ascii="Cambria" w:hAnsi="Cambria" w:cs="Cambria"/>
                <w:i/>
                <w:iCs/>
              </w:rPr>
              <w:t>M. tuberculosis</w:t>
            </w:r>
            <w:r>
              <w:rPr>
                <w:rFonts w:ascii="Cambria" w:hAnsi="Cambria" w:cs="Cambria"/>
              </w:rPr>
              <w:t xml:space="preserve"> kompleks direkte fra prøvemateriale</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i/>
                <w:iCs/>
              </w:rPr>
              <w:t>M. tuberculosis</w:t>
            </w:r>
            <w:r>
              <w:rPr>
                <w:rFonts w:ascii="Cambria" w:hAnsi="Cambria" w:cs="Cambria"/>
              </w:rPr>
              <w:t xml:space="preserve"> kompleks oligohybridisering (Gen-Probe)</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M. tuberculosis</w:t>
            </w:r>
            <w:r>
              <w:rPr>
                <w:rFonts w:ascii="Cambria" w:hAnsi="Cambria" w:cs="Cambria"/>
              </w:rPr>
              <w:t xml:space="preserve"> kompleks fra kultur</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i/>
                <w:iCs/>
              </w:rPr>
              <w:t>M. avium</w:t>
            </w:r>
            <w:r>
              <w:rPr>
                <w:rFonts w:ascii="Cambria" w:hAnsi="Cambria" w:cs="Cambria"/>
              </w:rPr>
              <w:t xml:space="preserve"> kompleks oligohybridisering (Gen-Probe)</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M. avium</w:t>
            </w:r>
            <w:r>
              <w:rPr>
                <w:rFonts w:ascii="Cambria" w:hAnsi="Cambria" w:cs="Cambria"/>
              </w:rPr>
              <w:t xml:space="preserve"> kompleks fra kultur</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16S rDNA PCR* og DNA sekvensering</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atypiske mykobakterier </w:t>
            </w:r>
          </w:p>
        </w:tc>
      </w:tr>
      <w:tr w:rsidR="006B1C01">
        <w:trPr>
          <w:cantSplit/>
        </w:trPr>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Rifampicin resistenspåvisning ved PCR* og DNA sekvensering**</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rifamicin-resistente </w:t>
            </w:r>
            <w:r>
              <w:rPr>
                <w:rFonts w:ascii="Cambria" w:hAnsi="Cambria" w:cs="Cambria"/>
                <w:i/>
                <w:iCs/>
              </w:rPr>
              <w:t>M. tuberculosis</w:t>
            </w:r>
            <w:r>
              <w:rPr>
                <w:rFonts w:ascii="Cambria" w:hAnsi="Cambria" w:cs="Cambria"/>
              </w:rPr>
              <w:t xml:space="preserve"> ved sekvensering av rpoB-genet</w:t>
            </w:r>
          </w:p>
        </w:tc>
      </w:tr>
      <w:tr w:rsidR="006B1C01">
        <w:trPr>
          <w:cantSplit/>
        </w:trPr>
        <w:tc>
          <w:tcPr>
            <w:tcW w:w="9222" w:type="dxa"/>
            <w:gridSpan w:val="2"/>
            <w:shd w:val="pct10" w:color="auto" w:fill="auto"/>
          </w:tcPr>
          <w:p w:rsidR="006B1C01" w:rsidRDefault="006B1C01">
            <w:pPr>
              <w:spacing w:after="120"/>
              <w:jc w:val="center"/>
              <w:rPr>
                <w:rFonts w:ascii="Cambria" w:hAnsi="Cambria" w:cs="Cambria"/>
                <w:b/>
                <w:bCs/>
              </w:rPr>
            </w:pPr>
            <w:r>
              <w:rPr>
                <w:rFonts w:ascii="Cambria" w:hAnsi="Cambria" w:cs="Cambria"/>
                <w:b/>
                <w:bCs/>
              </w:rPr>
              <w:t>Virus</w:t>
            </w:r>
          </w:p>
        </w:tc>
      </w:tr>
      <w:tr w:rsidR="006B1C01">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Adenovirus kvantitativ/kvalitativ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Kvantitering av adenovirus i blod og spinalvæske. Kvalitativ påvisning i andre prøvematerialer.</w:t>
            </w:r>
          </w:p>
        </w:tc>
      </w:tr>
      <w:tr w:rsidR="006B1C01">
        <w:tc>
          <w:tcPr>
            <w:tcW w:w="4611" w:type="dxa"/>
            <w:shd w:val="clear" w:color="auto" w:fill="FFFFFF"/>
            <w:vAlign w:val="center"/>
          </w:tcPr>
          <w:p w:rsidR="006B1C01" w:rsidRDefault="006B1C01">
            <w:pPr>
              <w:spacing w:after="120"/>
              <w:rPr>
                <w:rFonts w:ascii="Cambria" w:hAnsi="Cambria" w:cs="Cambria"/>
                <w:lang w:val="fr-FR"/>
              </w:rPr>
            </w:pPr>
            <w:r>
              <w:rPr>
                <w:rFonts w:ascii="Cambria" w:hAnsi="Cambria" w:cs="Cambria"/>
                <w:lang w:val="fr-FR"/>
              </w:rPr>
              <w:t>BKV kvantitativ/kvalitativ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Kvantitering av BKV i plasma og urin. Kvalitativ påvisning i andre materialer.</w:t>
            </w:r>
          </w:p>
        </w:tc>
      </w:tr>
      <w:tr w:rsidR="006B1C01">
        <w:tc>
          <w:tcPr>
            <w:tcW w:w="4611" w:type="dxa"/>
            <w:shd w:val="clear" w:color="auto" w:fill="FFFFFF"/>
            <w:vAlign w:val="center"/>
          </w:tcPr>
          <w:p w:rsidR="006B1C01" w:rsidRDefault="006B1C01">
            <w:pPr>
              <w:spacing w:after="120"/>
              <w:rPr>
                <w:rFonts w:ascii="Cambria" w:hAnsi="Cambria" w:cs="Cambria"/>
                <w:lang w:val="fr-FR"/>
              </w:rPr>
            </w:pPr>
            <w:r>
              <w:rPr>
                <w:rFonts w:ascii="Cambria" w:hAnsi="Cambria" w:cs="Cambria"/>
                <w:lang w:val="fr-FR"/>
              </w:rPr>
              <w:t xml:space="preserve">CMV kvantitativ/kvalitativ PCR </w:t>
            </w:r>
            <w:r>
              <w:rPr>
                <w:rFonts w:ascii="Cambria" w:hAnsi="Cambria" w:cs="Cambria"/>
              </w:rPr>
              <w:t>(Light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Kvantitering av CMV i plasma, spinalvæske og ev. i andre flytende materialer. Som urin og BAL. Kvalitativ påvisning i andre prøvematerialer.</w:t>
            </w:r>
          </w:p>
        </w:tc>
      </w:tr>
      <w:tr w:rsidR="006B1C01">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CMV resistenspåvisning ved PCR* og DNA sekvensering</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resistens hos CMV ved mutasjons-analyse.</w:t>
            </w:r>
          </w:p>
        </w:tc>
      </w:tr>
      <w:tr w:rsidR="006B1C01">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lang w:val="en-GB"/>
              </w:rPr>
              <w:t xml:space="preserve">Enterovirus RT-PCR (Light Cycler*) </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enterovirus i prøvemateriale.</w:t>
            </w:r>
          </w:p>
        </w:tc>
      </w:tr>
      <w:tr w:rsidR="006B1C01">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Epstein-Barr virus (EBV) kvantitativ/kvalitativ real time PCR (Light Cycler; Arthus/Qiagen)</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Kvantitering av EBV i EDTA-blod og andre flytende materialer. Kvalitativ påvisning i andre prøvematerialer.</w:t>
            </w:r>
          </w:p>
        </w:tc>
      </w:tr>
      <w:tr w:rsidR="006B1C01">
        <w:tc>
          <w:tcPr>
            <w:tcW w:w="4611" w:type="dxa"/>
            <w:shd w:val="clear" w:color="auto" w:fill="FFFFFF"/>
            <w:vAlign w:val="center"/>
          </w:tcPr>
          <w:p w:rsidR="006B1C01" w:rsidRPr="008D168E" w:rsidRDefault="006B1C01">
            <w:pPr>
              <w:spacing w:after="120"/>
              <w:rPr>
                <w:rFonts w:ascii="Cambria" w:hAnsi="Cambria" w:cs="Cambria"/>
                <w:lang w:val="en-US"/>
              </w:rPr>
            </w:pPr>
            <w:r w:rsidRPr="008D168E">
              <w:rPr>
                <w:rFonts w:ascii="Cambria" w:hAnsi="Cambria" w:cs="Cambria"/>
                <w:lang w:val="en-US"/>
              </w:rPr>
              <w:t>Herpes simplex type 1 og 2 PCR (Light Cycler, Arthus/Qiagen).</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HSV-1 og HSV-2 i prøvemateriale.</w:t>
            </w:r>
          </w:p>
        </w:tc>
      </w:tr>
      <w:tr w:rsidR="006B1C01">
        <w:tc>
          <w:tcPr>
            <w:tcW w:w="4611" w:type="dxa"/>
            <w:shd w:val="clear" w:color="auto" w:fill="FFFFFF"/>
            <w:vAlign w:val="center"/>
          </w:tcPr>
          <w:p w:rsidR="006B1C01" w:rsidRDefault="006B1C01" w:rsidP="00DC49CC">
            <w:pPr>
              <w:spacing w:after="120"/>
              <w:rPr>
                <w:rFonts w:ascii="Cambria" w:hAnsi="Cambria" w:cs="Cambria"/>
              </w:rPr>
            </w:pPr>
            <w:r>
              <w:rPr>
                <w:rFonts w:ascii="Cambria" w:hAnsi="Cambria" w:cs="Cambria"/>
              </w:rPr>
              <w:t>Humant herpesvirus-6 (HHV6) PCR (Light Cycler/RealStar)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HHV-6 i prøvemateriale.</w:t>
            </w:r>
          </w:p>
        </w:tc>
      </w:tr>
      <w:tr w:rsidR="006B1C01">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lang w:val="en-GB"/>
              </w:rPr>
              <w:t>Humant Parvovirus B19 PCR (Light Cycler*)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Parvovirus B19 i prøvemateriale.</w:t>
            </w:r>
          </w:p>
        </w:tc>
      </w:tr>
      <w:tr w:rsidR="006B1C01" w:rsidRPr="00BF58A7">
        <w:tc>
          <w:tcPr>
            <w:tcW w:w="4611" w:type="dxa"/>
            <w:shd w:val="clear" w:color="auto" w:fill="FFFFFF"/>
            <w:vAlign w:val="center"/>
          </w:tcPr>
          <w:p w:rsidR="006B1C01" w:rsidRPr="00BF58A7" w:rsidRDefault="006B1C01">
            <w:pPr>
              <w:spacing w:after="120"/>
              <w:rPr>
                <w:rFonts w:ascii="Cambria" w:hAnsi="Cambria" w:cs="Cambria"/>
                <w:lang w:val="en-US"/>
              </w:rPr>
            </w:pPr>
            <w:r w:rsidRPr="00BF58A7">
              <w:rPr>
                <w:rFonts w:ascii="Cambria" w:hAnsi="Cambria" w:cs="Cambria"/>
                <w:lang w:val="en-US"/>
              </w:rPr>
              <w:t>Influensa A, B PCR (GeneXpert hurtigmetode)</w:t>
            </w:r>
          </w:p>
        </w:tc>
        <w:tc>
          <w:tcPr>
            <w:tcW w:w="4611" w:type="dxa"/>
            <w:shd w:val="clear" w:color="auto" w:fill="FFFFFF"/>
            <w:vAlign w:val="center"/>
          </w:tcPr>
          <w:p w:rsidR="006B1C01" w:rsidRPr="00BF58A7" w:rsidRDefault="006B1C01" w:rsidP="00DC49CC">
            <w:pPr>
              <w:spacing w:after="120"/>
              <w:rPr>
                <w:rFonts w:ascii="Cambria" w:hAnsi="Cambria" w:cs="Cambria"/>
              </w:rPr>
            </w:pPr>
            <w:r w:rsidRPr="00BF58A7">
              <w:rPr>
                <w:rFonts w:ascii="Cambria" w:hAnsi="Cambria" w:cs="Cambria"/>
              </w:rPr>
              <w:t xml:space="preserve">Påvisning av influenza A, B direkte </w:t>
            </w:r>
            <w:r>
              <w:rPr>
                <w:rFonts w:ascii="Cambria" w:hAnsi="Cambria" w:cs="Cambria"/>
              </w:rPr>
              <w:t>fra nasopharynxsekret og nedre luftveisprøver.</w:t>
            </w:r>
          </w:p>
        </w:tc>
      </w:tr>
      <w:tr w:rsidR="006B1C01">
        <w:tc>
          <w:tcPr>
            <w:tcW w:w="4611" w:type="dxa"/>
            <w:shd w:val="clear" w:color="auto" w:fill="FFFFFF"/>
            <w:vAlign w:val="center"/>
          </w:tcPr>
          <w:p w:rsidR="006B1C01" w:rsidRPr="008D168E" w:rsidRDefault="006B1C01">
            <w:pPr>
              <w:spacing w:after="120"/>
              <w:rPr>
                <w:rFonts w:ascii="Cambria" w:hAnsi="Cambria" w:cs="Cambria"/>
              </w:rPr>
            </w:pPr>
            <w:r w:rsidRPr="008D168E">
              <w:rPr>
                <w:rFonts w:ascii="Cambria" w:hAnsi="Cambria" w:cs="Cambria"/>
              </w:rPr>
              <w:t>JCV kvantitativ/kvalitativ PCR (Light Cycler*)</w:t>
            </w:r>
          </w:p>
        </w:tc>
        <w:tc>
          <w:tcPr>
            <w:tcW w:w="4611" w:type="dxa"/>
            <w:shd w:val="clear" w:color="auto" w:fill="FFFFFF"/>
            <w:vAlign w:val="center"/>
          </w:tcPr>
          <w:p w:rsidR="006B1C01" w:rsidRDefault="006B1C01" w:rsidP="00DC49CC">
            <w:pPr>
              <w:spacing w:after="120"/>
              <w:rPr>
                <w:rFonts w:ascii="Cambria" w:hAnsi="Cambria" w:cs="Cambria"/>
              </w:rPr>
            </w:pPr>
            <w:r>
              <w:rPr>
                <w:rFonts w:ascii="Cambria" w:hAnsi="Cambria" w:cs="Cambria"/>
              </w:rPr>
              <w:t>Kvantitering av JCV i plasma, spinalvæske og urin. Kvalitativ påvisning i andre materialer.</w:t>
            </w:r>
          </w:p>
        </w:tc>
      </w:tr>
      <w:tr w:rsidR="006B1C01">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lang w:val="en-GB"/>
              </w:rPr>
              <w:t>Varicella-zostervirus PCR (Light Cycler, Arthus/Qiagen).</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Påvisning av VZV i prøvemateriale.</w:t>
            </w:r>
          </w:p>
        </w:tc>
      </w:tr>
      <w:tr w:rsidR="006B1C01">
        <w:trPr>
          <w:cantSplit/>
        </w:trPr>
        <w:tc>
          <w:tcPr>
            <w:tcW w:w="9222" w:type="dxa"/>
            <w:gridSpan w:val="2"/>
            <w:shd w:val="pct10" w:color="auto" w:fill="FFFFFF"/>
          </w:tcPr>
          <w:p w:rsidR="006B1C01" w:rsidRDefault="006B1C01">
            <w:pPr>
              <w:spacing w:after="120"/>
              <w:jc w:val="center"/>
              <w:rPr>
                <w:rFonts w:ascii="Cambria" w:hAnsi="Cambria" w:cs="Cambria"/>
              </w:rPr>
            </w:pPr>
            <w:r>
              <w:rPr>
                <w:rFonts w:ascii="Cambria" w:hAnsi="Cambria" w:cs="Cambria"/>
                <w:b/>
                <w:bCs/>
              </w:rPr>
              <w:t>Molekylær epidemiologi (Mikrobiologisk avdeling RH &amp; Avd for smittevern)</w:t>
            </w:r>
          </w:p>
        </w:tc>
      </w:tr>
      <w:tr w:rsidR="006B1C01">
        <w:trPr>
          <w:cantSplit/>
        </w:trPr>
        <w:tc>
          <w:tcPr>
            <w:tcW w:w="4611" w:type="dxa"/>
            <w:shd w:val="clear" w:color="auto" w:fill="FFFFFF"/>
          </w:tcPr>
          <w:p w:rsidR="006B1C01" w:rsidRDefault="006B1C01">
            <w:pPr>
              <w:spacing w:after="120"/>
              <w:rPr>
                <w:rFonts w:ascii="Cambria" w:hAnsi="Cambria" w:cs="Cambria"/>
              </w:rPr>
            </w:pPr>
            <w:r>
              <w:rPr>
                <w:rFonts w:ascii="Cambria" w:hAnsi="Cambria" w:cs="Cambria"/>
              </w:rPr>
              <w:t>Pulsfelt gelelektroforese (PFGE)</w:t>
            </w:r>
          </w:p>
        </w:tc>
        <w:tc>
          <w:tcPr>
            <w:tcW w:w="4611" w:type="dxa"/>
            <w:vMerge w:val="restart"/>
            <w:shd w:val="clear" w:color="auto" w:fill="FFFFFF"/>
          </w:tcPr>
          <w:p w:rsidR="006B1C01" w:rsidRDefault="006B1C01">
            <w:pPr>
              <w:spacing w:after="120"/>
              <w:rPr>
                <w:rFonts w:ascii="Cambria" w:hAnsi="Cambria" w:cs="Cambria"/>
              </w:rPr>
            </w:pPr>
          </w:p>
          <w:p w:rsidR="006B1C01" w:rsidRDefault="006B1C01">
            <w:pPr>
              <w:spacing w:after="120"/>
              <w:rPr>
                <w:rFonts w:ascii="Cambria" w:hAnsi="Cambria" w:cs="Cambria"/>
              </w:rPr>
            </w:pPr>
            <w:r>
              <w:rPr>
                <w:rFonts w:ascii="Cambria" w:hAnsi="Cambria" w:cs="Cambria"/>
              </w:rPr>
              <w:t>Kartlegge klonalitet, dvs hvorvidt bakterier eller sopp er ”identiske”, bl a ved undersøkelse av infeksjonsutbrudd</w:t>
            </w:r>
          </w:p>
        </w:tc>
      </w:tr>
      <w:tr w:rsidR="006B1C01">
        <w:trPr>
          <w:cantSplit/>
        </w:trPr>
        <w:tc>
          <w:tcPr>
            <w:tcW w:w="4611" w:type="dxa"/>
            <w:shd w:val="clear" w:color="auto" w:fill="FFFFFF"/>
          </w:tcPr>
          <w:p w:rsidR="006B1C01" w:rsidRDefault="006B1C01">
            <w:pPr>
              <w:spacing w:after="120"/>
              <w:rPr>
                <w:rFonts w:ascii="Cambria" w:hAnsi="Cambria" w:cs="Cambria"/>
              </w:rPr>
            </w:pPr>
            <w:r>
              <w:rPr>
                <w:rFonts w:ascii="Cambria" w:hAnsi="Cambria" w:cs="Cambria"/>
                <w:i/>
                <w:iCs/>
              </w:rPr>
              <w:t>Spa-</w:t>
            </w:r>
            <w:r>
              <w:rPr>
                <w:rFonts w:ascii="Cambria" w:hAnsi="Cambria" w:cs="Cambria"/>
              </w:rPr>
              <w:t>typing av gule stafylokokker</w:t>
            </w:r>
          </w:p>
        </w:tc>
        <w:tc>
          <w:tcPr>
            <w:tcW w:w="4611" w:type="dxa"/>
            <w:vMerge/>
            <w:shd w:val="clear" w:color="auto" w:fill="FFFFFF"/>
          </w:tcPr>
          <w:p w:rsidR="006B1C01" w:rsidRDefault="006B1C01">
            <w:pPr>
              <w:spacing w:after="120"/>
              <w:rPr>
                <w:rFonts w:ascii="Cambria" w:hAnsi="Cambria" w:cs="Cambria"/>
              </w:rPr>
            </w:pPr>
          </w:p>
        </w:tc>
      </w:tr>
      <w:tr w:rsidR="006B1C01">
        <w:trPr>
          <w:cantSplit/>
        </w:trPr>
        <w:tc>
          <w:tcPr>
            <w:tcW w:w="4611" w:type="dxa"/>
            <w:shd w:val="clear" w:color="auto" w:fill="FFFFFF"/>
          </w:tcPr>
          <w:p w:rsidR="006B1C01" w:rsidRDefault="006B1C01">
            <w:pPr>
              <w:spacing w:after="120"/>
              <w:rPr>
                <w:rFonts w:ascii="Cambria" w:hAnsi="Cambria" w:cs="Cambria"/>
              </w:rPr>
            </w:pPr>
            <w:r>
              <w:rPr>
                <w:rFonts w:ascii="Cambria" w:hAnsi="Cambria" w:cs="Cambria"/>
              </w:rPr>
              <w:t xml:space="preserve">PCR ribotyping* av </w:t>
            </w:r>
            <w:r>
              <w:rPr>
                <w:rFonts w:ascii="Cambria" w:hAnsi="Cambria" w:cs="Cambria"/>
                <w:i/>
                <w:iCs/>
              </w:rPr>
              <w:t>Cl. difficile</w:t>
            </w:r>
          </w:p>
        </w:tc>
        <w:tc>
          <w:tcPr>
            <w:tcW w:w="4611" w:type="dxa"/>
            <w:vMerge/>
            <w:shd w:val="clear" w:color="auto" w:fill="FFFFFF"/>
          </w:tcPr>
          <w:p w:rsidR="006B1C01" w:rsidRDefault="006B1C01">
            <w:pPr>
              <w:spacing w:after="120"/>
              <w:rPr>
                <w:rFonts w:ascii="Cambria" w:hAnsi="Cambria" w:cs="Cambria"/>
              </w:rPr>
            </w:pPr>
          </w:p>
        </w:tc>
      </w:tr>
      <w:tr w:rsidR="006B1C01">
        <w:trPr>
          <w:cantSplit/>
        </w:trPr>
        <w:tc>
          <w:tcPr>
            <w:tcW w:w="4611" w:type="dxa"/>
            <w:shd w:val="clear" w:color="auto" w:fill="FFFFFF"/>
          </w:tcPr>
          <w:p w:rsidR="006B1C01" w:rsidRDefault="006B1C01">
            <w:pPr>
              <w:spacing w:after="120"/>
              <w:rPr>
                <w:rFonts w:ascii="Cambria" w:hAnsi="Cambria" w:cs="Cambria"/>
              </w:rPr>
            </w:pPr>
            <w:r>
              <w:rPr>
                <w:rFonts w:ascii="Cambria" w:hAnsi="Cambria" w:cs="Cambria"/>
              </w:rPr>
              <w:t xml:space="preserve">MLVA analyse* av </w:t>
            </w:r>
            <w:r>
              <w:rPr>
                <w:rFonts w:ascii="Cambria" w:hAnsi="Cambria" w:cs="Cambria"/>
                <w:i/>
                <w:iCs/>
              </w:rPr>
              <w:t>Cl. difficile</w:t>
            </w:r>
          </w:p>
        </w:tc>
        <w:tc>
          <w:tcPr>
            <w:tcW w:w="4611" w:type="dxa"/>
            <w:vMerge/>
            <w:shd w:val="clear" w:color="auto" w:fill="FFFFFF"/>
          </w:tcPr>
          <w:p w:rsidR="006B1C01" w:rsidRDefault="006B1C01">
            <w:pPr>
              <w:spacing w:after="120"/>
              <w:rPr>
                <w:rFonts w:ascii="Cambria" w:hAnsi="Cambria" w:cs="Cambria"/>
              </w:rPr>
            </w:pPr>
          </w:p>
        </w:tc>
      </w:tr>
      <w:tr w:rsidR="006B1C01">
        <w:trPr>
          <w:cantSplit/>
        </w:trPr>
        <w:tc>
          <w:tcPr>
            <w:tcW w:w="4611" w:type="dxa"/>
            <w:shd w:val="clear" w:color="auto" w:fill="FFFFFF"/>
          </w:tcPr>
          <w:p w:rsidR="006B1C01" w:rsidRDefault="006B1C01">
            <w:pPr>
              <w:spacing w:after="120"/>
              <w:rPr>
                <w:rFonts w:ascii="Cambria" w:hAnsi="Cambria" w:cs="Cambria"/>
              </w:rPr>
            </w:pPr>
            <w:r>
              <w:rPr>
                <w:rFonts w:ascii="Cambria" w:hAnsi="Cambria" w:cs="Cambria"/>
              </w:rPr>
              <w:t xml:space="preserve">Multilokus sekvenstyping (MLST)* av </w:t>
            </w:r>
            <w:r>
              <w:rPr>
                <w:rFonts w:ascii="Cambria" w:hAnsi="Cambria" w:cs="Cambria"/>
                <w:i/>
                <w:iCs/>
              </w:rPr>
              <w:t>C. albicans</w:t>
            </w:r>
            <w:r>
              <w:rPr>
                <w:rFonts w:ascii="Cambria" w:hAnsi="Cambria" w:cs="Cambria"/>
              </w:rPr>
              <w:t xml:space="preserve"> </w:t>
            </w:r>
          </w:p>
        </w:tc>
        <w:tc>
          <w:tcPr>
            <w:tcW w:w="4611" w:type="dxa"/>
            <w:vMerge/>
            <w:shd w:val="clear" w:color="auto" w:fill="FFFFFF"/>
          </w:tcPr>
          <w:p w:rsidR="006B1C01" w:rsidRDefault="006B1C01">
            <w:pPr>
              <w:spacing w:after="120"/>
              <w:rPr>
                <w:rFonts w:ascii="Cambria" w:hAnsi="Cambria" w:cs="Cambria"/>
              </w:rPr>
            </w:pPr>
          </w:p>
        </w:tc>
      </w:tr>
      <w:tr w:rsidR="006B1C01">
        <w:trPr>
          <w:cantSplit/>
        </w:trPr>
        <w:tc>
          <w:tcPr>
            <w:tcW w:w="4611" w:type="dxa"/>
            <w:shd w:val="clear" w:color="auto" w:fill="FFFFFF"/>
          </w:tcPr>
          <w:p w:rsidR="006B1C01" w:rsidRDefault="006B1C01">
            <w:pPr>
              <w:spacing w:after="120"/>
              <w:rPr>
                <w:rFonts w:ascii="Cambria" w:hAnsi="Cambria" w:cs="Cambria"/>
              </w:rPr>
            </w:pPr>
            <w:r>
              <w:rPr>
                <w:rFonts w:ascii="Cambria" w:hAnsi="Cambria" w:cs="Cambria"/>
              </w:rPr>
              <w:t xml:space="preserve">Multilokus analyse (MLA)* av </w:t>
            </w:r>
            <w:r>
              <w:rPr>
                <w:rFonts w:ascii="Cambria" w:hAnsi="Cambria" w:cs="Cambria"/>
                <w:i/>
                <w:iCs/>
              </w:rPr>
              <w:t>C. albicans</w:t>
            </w:r>
          </w:p>
        </w:tc>
        <w:tc>
          <w:tcPr>
            <w:tcW w:w="4611" w:type="dxa"/>
            <w:vMerge/>
            <w:shd w:val="clear" w:color="auto" w:fill="FFFFFF"/>
          </w:tcPr>
          <w:p w:rsidR="006B1C01" w:rsidRDefault="006B1C01">
            <w:pPr>
              <w:spacing w:after="120"/>
              <w:rPr>
                <w:rFonts w:ascii="Cambria" w:hAnsi="Cambria" w:cs="Cambria"/>
              </w:rPr>
            </w:pP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Clostridium difficile</w:t>
            </w:r>
            <w:r>
              <w:rPr>
                <w:rFonts w:ascii="Cambria" w:hAnsi="Cambria" w:cs="Cambria"/>
                <w:lang w:val="en-GB"/>
              </w:rPr>
              <w:t xml:space="preserve"> multiplex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Detekterer tilstedeværelse av toksin A gen, toksin B gen, binært toksin gener samt bekreftelse av </w:t>
            </w:r>
            <w:r w:rsidRPr="007904C1">
              <w:rPr>
                <w:rFonts w:ascii="Cambria" w:hAnsi="Cambria" w:cs="Cambria"/>
                <w:i/>
                <w:iCs/>
              </w:rPr>
              <w:t>C.difficile</w:t>
            </w:r>
            <w:r>
              <w:rPr>
                <w:rFonts w:ascii="Cambria" w:hAnsi="Cambria" w:cs="Cambria"/>
              </w:rPr>
              <w:t xml:space="preserve">.  </w:t>
            </w:r>
          </w:p>
        </w:tc>
      </w:tr>
      <w:tr w:rsidR="006B1C01">
        <w:trPr>
          <w:cantSplit/>
        </w:trPr>
        <w:tc>
          <w:tcPr>
            <w:tcW w:w="4611" w:type="dxa"/>
            <w:shd w:val="clear" w:color="auto" w:fill="FFFFFF"/>
            <w:vAlign w:val="center"/>
          </w:tcPr>
          <w:p w:rsidR="006B1C01" w:rsidRDefault="006B1C01">
            <w:pPr>
              <w:spacing w:after="120"/>
              <w:rPr>
                <w:rFonts w:ascii="Cambria" w:hAnsi="Cambria" w:cs="Cambria"/>
                <w:lang w:val="en-GB"/>
              </w:rPr>
            </w:pPr>
            <w:r>
              <w:rPr>
                <w:rFonts w:ascii="Cambria" w:hAnsi="Cambria" w:cs="Cambria"/>
                <w:i/>
                <w:iCs/>
                <w:lang w:val="en-GB"/>
              </w:rPr>
              <w:t xml:space="preserve">Cl. difficile </w:t>
            </w:r>
            <w:r>
              <w:rPr>
                <w:rFonts w:ascii="Cambria" w:hAnsi="Cambria" w:cs="Cambria"/>
                <w:lang w:val="en-GB"/>
              </w:rPr>
              <w:t>toksin A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Cl. difficile</w:t>
            </w:r>
            <w:r>
              <w:rPr>
                <w:rFonts w:ascii="Cambria" w:hAnsi="Cambria" w:cs="Cambria"/>
              </w:rPr>
              <w:t xml:space="preserve"> toksin A gen fra kultur</w:t>
            </w:r>
          </w:p>
        </w:tc>
      </w:tr>
      <w:tr w:rsidR="006B1C01">
        <w:trPr>
          <w:cantSplit/>
        </w:trPr>
        <w:tc>
          <w:tcPr>
            <w:tcW w:w="4611" w:type="dxa"/>
            <w:shd w:val="clear" w:color="auto" w:fill="FFFFFF"/>
            <w:vAlign w:val="center"/>
          </w:tcPr>
          <w:p w:rsidR="006B1C01" w:rsidRDefault="006B1C01">
            <w:pPr>
              <w:spacing w:after="120"/>
              <w:rPr>
                <w:rFonts w:ascii="Cambria" w:hAnsi="Cambria" w:cs="Cambria"/>
                <w:i/>
                <w:iCs/>
                <w:lang w:val="en-GB"/>
              </w:rPr>
            </w:pPr>
            <w:r>
              <w:rPr>
                <w:rFonts w:ascii="Cambria" w:hAnsi="Cambria" w:cs="Cambria"/>
                <w:i/>
                <w:iCs/>
                <w:lang w:val="en-GB"/>
              </w:rPr>
              <w:t xml:space="preserve">Cl. difficile </w:t>
            </w:r>
            <w:r>
              <w:rPr>
                <w:rFonts w:ascii="Cambria" w:hAnsi="Cambria" w:cs="Cambria"/>
                <w:lang w:val="en-GB"/>
              </w:rPr>
              <w:t>toksin B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Cl. difficile</w:t>
            </w:r>
            <w:r>
              <w:rPr>
                <w:rFonts w:ascii="Cambria" w:hAnsi="Cambria" w:cs="Cambria"/>
              </w:rPr>
              <w:t xml:space="preserve"> toksin B gen fra kultur</w:t>
            </w:r>
          </w:p>
        </w:tc>
      </w:tr>
      <w:tr w:rsidR="006B1C01">
        <w:trPr>
          <w:cantSplit/>
        </w:trPr>
        <w:tc>
          <w:tcPr>
            <w:tcW w:w="4611" w:type="dxa"/>
            <w:shd w:val="clear" w:color="auto" w:fill="FFFFFF"/>
            <w:vAlign w:val="center"/>
          </w:tcPr>
          <w:p w:rsidR="006B1C01" w:rsidRDefault="006B1C01">
            <w:pPr>
              <w:spacing w:after="120"/>
              <w:rPr>
                <w:rFonts w:ascii="Cambria" w:hAnsi="Cambria" w:cs="Cambria"/>
                <w:i/>
                <w:iCs/>
              </w:rPr>
            </w:pPr>
            <w:r>
              <w:rPr>
                <w:rFonts w:ascii="Cambria" w:hAnsi="Cambria" w:cs="Cambria"/>
                <w:i/>
                <w:iCs/>
              </w:rPr>
              <w:t xml:space="preserve">Cl. difficile </w:t>
            </w:r>
            <w:r>
              <w:rPr>
                <w:rFonts w:ascii="Cambria" w:hAnsi="Cambria" w:cs="Cambria"/>
              </w:rPr>
              <w:t>toksin A delesjon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Cl. difficile</w:t>
            </w:r>
            <w:r>
              <w:rPr>
                <w:rFonts w:ascii="Cambria" w:hAnsi="Cambria" w:cs="Cambria"/>
              </w:rPr>
              <w:t xml:space="preserve"> toksin A gen delesjon fra kultur</w:t>
            </w:r>
          </w:p>
        </w:tc>
      </w:tr>
      <w:tr w:rsidR="006B1C01">
        <w:trPr>
          <w:cantSplit/>
        </w:trPr>
        <w:tc>
          <w:tcPr>
            <w:tcW w:w="4611" w:type="dxa"/>
            <w:shd w:val="clear" w:color="auto" w:fill="FFFFFF"/>
            <w:vAlign w:val="center"/>
          </w:tcPr>
          <w:p w:rsidR="006B1C01" w:rsidRDefault="006B1C01">
            <w:pPr>
              <w:spacing w:after="120"/>
              <w:rPr>
                <w:rFonts w:ascii="Cambria" w:hAnsi="Cambria" w:cs="Cambria"/>
                <w:i/>
                <w:iCs/>
              </w:rPr>
            </w:pPr>
            <w:r>
              <w:rPr>
                <w:rFonts w:ascii="Cambria" w:hAnsi="Cambria" w:cs="Cambria"/>
                <w:i/>
                <w:iCs/>
              </w:rPr>
              <w:t xml:space="preserve">Cl. difficile </w:t>
            </w:r>
            <w:r>
              <w:rPr>
                <w:rFonts w:ascii="Cambria" w:hAnsi="Cambria" w:cs="Cambria"/>
              </w:rPr>
              <w:t>binært toksin A og B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Cl. difficile</w:t>
            </w:r>
            <w:r>
              <w:rPr>
                <w:rFonts w:ascii="Cambria" w:hAnsi="Cambria" w:cs="Cambria"/>
              </w:rPr>
              <w:t xml:space="preserve"> binært toksin A og B gen fra kultur</w:t>
            </w:r>
          </w:p>
        </w:tc>
      </w:tr>
      <w:tr w:rsidR="006B1C01">
        <w:trPr>
          <w:cantSplit/>
        </w:trPr>
        <w:tc>
          <w:tcPr>
            <w:tcW w:w="4611" w:type="dxa"/>
            <w:shd w:val="clear" w:color="auto" w:fill="FFFFFF"/>
            <w:vAlign w:val="center"/>
          </w:tcPr>
          <w:p w:rsidR="006B1C01" w:rsidRDefault="006B1C01">
            <w:pPr>
              <w:spacing w:after="120"/>
              <w:rPr>
                <w:rFonts w:ascii="Cambria" w:hAnsi="Cambria" w:cs="Cambria"/>
                <w:i/>
                <w:iCs/>
                <w:lang w:val="en-GB"/>
              </w:rPr>
            </w:pPr>
            <w:r>
              <w:rPr>
                <w:rFonts w:ascii="Cambria" w:hAnsi="Cambria" w:cs="Cambria"/>
                <w:i/>
                <w:iCs/>
                <w:lang w:val="en-GB"/>
              </w:rPr>
              <w:t xml:space="preserve">Cl. difficile tcdC </w:t>
            </w:r>
            <w:r>
              <w:rPr>
                <w:rFonts w:ascii="Cambria" w:hAnsi="Cambria" w:cs="Cambria"/>
                <w:lang w:val="en-GB"/>
              </w:rPr>
              <w:t>delesjon PCR*</w:t>
            </w:r>
          </w:p>
        </w:tc>
        <w:tc>
          <w:tcPr>
            <w:tcW w:w="4611" w:type="dxa"/>
            <w:shd w:val="clear" w:color="auto" w:fill="FFFFFF"/>
            <w:vAlign w:val="center"/>
          </w:tcPr>
          <w:p w:rsidR="006B1C01" w:rsidRDefault="006B1C01">
            <w:pPr>
              <w:spacing w:after="120"/>
              <w:rPr>
                <w:rFonts w:ascii="Cambria" w:hAnsi="Cambria" w:cs="Cambria"/>
              </w:rPr>
            </w:pPr>
            <w:r>
              <w:rPr>
                <w:rFonts w:ascii="Cambria" w:hAnsi="Cambria" w:cs="Cambria"/>
              </w:rPr>
              <w:t xml:space="preserve">Påvisning av </w:t>
            </w:r>
            <w:r>
              <w:rPr>
                <w:rFonts w:ascii="Cambria" w:hAnsi="Cambria" w:cs="Cambria"/>
                <w:i/>
                <w:iCs/>
              </w:rPr>
              <w:t>Cl. difficile</w:t>
            </w:r>
            <w:r>
              <w:rPr>
                <w:rFonts w:ascii="Cambria" w:hAnsi="Cambria" w:cs="Cambria"/>
              </w:rPr>
              <w:t xml:space="preserve"> </w:t>
            </w:r>
            <w:r>
              <w:rPr>
                <w:rFonts w:ascii="Cambria" w:hAnsi="Cambria" w:cs="Cambria"/>
                <w:i/>
                <w:iCs/>
              </w:rPr>
              <w:t>tcdC</w:t>
            </w:r>
            <w:r>
              <w:rPr>
                <w:rFonts w:ascii="Cambria" w:hAnsi="Cambria" w:cs="Cambria"/>
              </w:rPr>
              <w:t xml:space="preserve"> (regulatorisk gen mhp toksinproduksjon) gen delesjon fra kultur</w:t>
            </w:r>
          </w:p>
        </w:tc>
      </w:tr>
    </w:tbl>
    <w:p w:rsidR="006B1C01" w:rsidRDefault="006B1C01">
      <w:pPr>
        <w:outlineLvl w:val="0"/>
        <w:rPr>
          <w:rFonts w:ascii="Cambria" w:hAnsi="Cambria" w:cs="Cambria"/>
        </w:rPr>
      </w:pPr>
      <w:r>
        <w:rPr>
          <w:rFonts w:ascii="Cambria" w:hAnsi="Cambria" w:cs="Cambria"/>
          <w:b/>
          <w:bCs/>
        </w:rPr>
        <w:t xml:space="preserve"> </w:t>
      </w:r>
      <w:bookmarkStart w:id="397" w:name="_Toc175971099"/>
      <w:bookmarkStart w:id="398" w:name="_Toc185071164"/>
      <w:bookmarkStart w:id="399" w:name="_Toc227489358"/>
      <w:bookmarkStart w:id="400" w:name="_Toc227489380"/>
      <w:bookmarkStart w:id="401" w:name="_Toc227489471"/>
      <w:bookmarkStart w:id="402" w:name="_Toc227489865"/>
      <w:r>
        <w:rPr>
          <w:rFonts w:ascii="Cambria" w:hAnsi="Cambria" w:cs="Cambria"/>
        </w:rPr>
        <w:t>*: Egenutviklet metode. Light Cycler og ABI er ulike instrumenter for ”real-time” PCR.</w:t>
      </w:r>
      <w:bookmarkEnd w:id="397"/>
      <w:bookmarkEnd w:id="398"/>
      <w:bookmarkEnd w:id="399"/>
      <w:bookmarkEnd w:id="400"/>
      <w:bookmarkEnd w:id="401"/>
      <w:bookmarkEnd w:id="402"/>
    </w:p>
    <w:p w:rsidR="006B1C01" w:rsidRDefault="006B1C01">
      <w:pPr>
        <w:outlineLvl w:val="0"/>
        <w:rPr>
          <w:rFonts w:ascii="Cambria" w:hAnsi="Cambria" w:cs="Cambria"/>
        </w:rPr>
      </w:pPr>
      <w:r>
        <w:rPr>
          <w:rFonts w:ascii="Cambria" w:hAnsi="Cambria" w:cs="Cambria"/>
        </w:rPr>
        <w:t>**: Teknisk utførelse av analysen skjer ved Utviklingsseksjonen-Ullevål, Avd for mikrobiologi.</w:t>
      </w:r>
    </w:p>
    <w:p w:rsidR="006B1C01" w:rsidRDefault="006B1C01">
      <w:pPr>
        <w:rPr>
          <w:rFonts w:ascii="Cambria" w:hAnsi="Cambria" w:cs="Cambria"/>
        </w:rPr>
      </w:pPr>
    </w:p>
    <w:p w:rsidR="006B1C01" w:rsidRPr="00E90392" w:rsidRDefault="006B1C01" w:rsidP="00E90392">
      <w:pPr>
        <w:rPr>
          <w:rFonts w:ascii="Cambria" w:hAnsi="Cambria" w:cs="Cambria"/>
          <w:b/>
          <w:bCs/>
        </w:rPr>
      </w:pPr>
      <w:bookmarkStart w:id="403" w:name="_Toc220480484"/>
      <w:bookmarkStart w:id="404" w:name="_Toc220480874"/>
      <w:bookmarkStart w:id="405" w:name="_Toc227489359"/>
      <w:bookmarkStart w:id="406" w:name="_Toc227489381"/>
      <w:bookmarkStart w:id="407" w:name="_Toc227489540"/>
      <w:bookmarkStart w:id="408" w:name="_Toc227489866"/>
      <w:bookmarkStart w:id="409" w:name="_Toc227489943"/>
      <w:bookmarkStart w:id="410" w:name="_Toc227490268"/>
      <w:bookmarkStart w:id="411" w:name="_Toc247961724"/>
      <w:bookmarkStart w:id="412" w:name="_Toc247962108"/>
      <w:bookmarkStart w:id="413" w:name="_Toc247962197"/>
      <w:bookmarkStart w:id="414" w:name="Måleusikkerhet"/>
      <w:bookmarkStart w:id="415" w:name="_Toc171689338"/>
      <w:bookmarkStart w:id="416" w:name="_Toc175971100"/>
      <w:bookmarkStart w:id="417" w:name="_Toc176058751"/>
      <w:r>
        <w:rPr>
          <w:rFonts w:ascii="Cambria" w:hAnsi="Cambria" w:cs="Cambria"/>
        </w:rPr>
        <w:br w:type="page"/>
      </w:r>
      <w:r w:rsidRPr="00E90392">
        <w:rPr>
          <w:rFonts w:ascii="Cambria" w:hAnsi="Cambria" w:cs="Cambria"/>
          <w:b/>
          <w:bCs/>
        </w:rPr>
        <w:t>Måleusikkerhet</w:t>
      </w:r>
    </w:p>
    <w:p w:rsidR="006B1C01" w:rsidRDefault="006B1C01" w:rsidP="00E90392">
      <w:pPr>
        <w:rPr>
          <w:rFonts w:ascii="Cambria" w:hAnsi="Cambria" w:cs="Cambria"/>
        </w:rPr>
      </w:pPr>
    </w:p>
    <w:p w:rsidR="006B1C01" w:rsidRDefault="006B1C01" w:rsidP="00E90392">
      <w:pPr>
        <w:rPr>
          <w:rFonts w:ascii="Cambria" w:hAnsi="Cambria" w:cs="Cambria"/>
        </w:rPr>
      </w:pPr>
      <w:r>
        <w:rPr>
          <w:rFonts w:ascii="Cambria" w:hAnsi="Cambria" w:cs="Cambria"/>
        </w:rPr>
        <w:t xml:space="preserve">De fleste mikrobiologiske analyser er </w:t>
      </w:r>
      <w:r>
        <w:rPr>
          <w:rFonts w:ascii="Cambria" w:hAnsi="Cambria" w:cs="Cambria"/>
          <w:i/>
          <w:iCs/>
        </w:rPr>
        <w:t>kvalitative</w:t>
      </w:r>
      <w:r>
        <w:rPr>
          <w:rFonts w:ascii="Cambria" w:hAnsi="Cambria" w:cs="Cambria"/>
        </w:rPr>
        <w:t>, f eks dyrkningsundersøkelser med svar vekst eller ikke vekst eller serologiske undersøkelser med resultat positiv eller negativ. Måleusikkerhet lar seg vanskelig beregne for slike undersøkelser, men avdelingen har estimert og vektet bidrag til måleusikkerhet for disse metodene.</w:t>
      </w:r>
    </w:p>
    <w:p w:rsidR="006B1C01" w:rsidRDefault="006B1C01">
      <w:pPr>
        <w:pStyle w:val="Heading2"/>
        <w:spacing w:before="0"/>
        <w:rPr>
          <w:rFonts w:ascii="Cambria" w:hAnsi="Cambria" w:cs="Cambria"/>
        </w:rPr>
      </w:pPr>
    </w:p>
    <w:p w:rsidR="006B1C01" w:rsidRDefault="006B1C01">
      <w:pPr>
        <w:pStyle w:val="Heading2"/>
        <w:spacing w:before="0"/>
        <w:rPr>
          <w:rFonts w:ascii="Cambria" w:hAnsi="Cambria" w:cs="Cambria"/>
        </w:rPr>
      </w:pPr>
      <w:bookmarkStart w:id="418" w:name="_Toc400721167"/>
      <w:r>
        <w:rPr>
          <w:rFonts w:ascii="Cambria" w:hAnsi="Cambria" w:cs="Cambria"/>
        </w:rPr>
        <w:t>Måleusikkerhet</w:t>
      </w:r>
      <w:bookmarkEnd w:id="403"/>
      <w:bookmarkEnd w:id="404"/>
      <w:bookmarkEnd w:id="405"/>
      <w:bookmarkEnd w:id="406"/>
      <w:bookmarkEnd w:id="407"/>
      <w:bookmarkEnd w:id="408"/>
      <w:bookmarkEnd w:id="409"/>
      <w:bookmarkEnd w:id="410"/>
      <w:bookmarkEnd w:id="411"/>
      <w:bookmarkEnd w:id="412"/>
      <w:bookmarkEnd w:id="413"/>
      <w:r>
        <w:rPr>
          <w:rFonts w:ascii="Cambria" w:hAnsi="Cambria" w:cs="Cambria"/>
        </w:rPr>
        <w:t xml:space="preserve"> for kvantitative infeksjonsimmunolgiske analyser</w:t>
      </w:r>
      <w:bookmarkEnd w:id="418"/>
    </w:p>
    <w:p w:rsidR="006B1C01" w:rsidRDefault="006B1C01" w:rsidP="00E03613"/>
    <w:p w:rsidR="006B1C01" w:rsidRDefault="006B1C01" w:rsidP="00E03613">
      <w:r>
        <w:t>For kvantitative infeksjonsimmunolgiske analyser beregnes måleusikkerhet ved bruk av uavhengig kontrollmateriale(referansemateriale), dette inngår i hvert oppsett av aktuell analyse.</w:t>
      </w:r>
    </w:p>
    <w:p w:rsidR="006B1C01" w:rsidRDefault="006B1C01" w:rsidP="00E03613">
      <w:r>
        <w:t>Ved å beregne VK % for siste 30 målinger av kontrollmaterialet, vil VK % oppgitt i tabellen under gjenspeile analysens totale måleusikkerhet, som bioingeniørvariasjon, lot til lot variasjon, instrumentvariasjon med mer.</w:t>
      </w:r>
    </w:p>
    <w:p w:rsidR="006B1C01" w:rsidRDefault="006B1C01" w:rsidP="00E90392">
      <w:pPr>
        <w:rPr>
          <w:i/>
          <w:iCs/>
        </w:rPr>
      </w:pPr>
      <w:r>
        <w:t xml:space="preserve">Etter gitt formel kan beregnet måleusikkerhet for kontrollmaterialet omregnes til usikkert område rundt cut-off (cut-off = grense mellom positivt og negativt analyseresultat). Usikkert område rundt cut-off betegnes som </w:t>
      </w:r>
      <w:r w:rsidRPr="00E90392">
        <w:rPr>
          <w:i/>
          <w:iCs/>
        </w:rPr>
        <w:t>gråsone.</w:t>
      </w:r>
    </w:p>
    <w:p w:rsidR="006B1C01" w:rsidRDefault="006B1C01" w:rsidP="00E90392">
      <w:r>
        <w:t>Høy VK % angir stor usikkerhet ved angitt analysetall og i tillegg stor gråsone rundt cut-off. Lav VK % angir høyere presisjon, og et mindre usikkert område.</w:t>
      </w:r>
    </w:p>
    <w:p w:rsidR="006B1C01" w:rsidRPr="00E90392" w:rsidRDefault="006B1C01" w:rsidP="00E90392">
      <w:pPr>
        <w:rPr>
          <w:color w:val="0000FF"/>
        </w:rPr>
      </w:pPr>
      <w:r w:rsidRPr="00E90392">
        <w:rPr>
          <w:color w:val="0000FF"/>
        </w:rPr>
        <w:t xml:space="preserve">Referanse: </w:t>
      </w:r>
      <w:r>
        <w:rPr>
          <w:color w:val="0000FF"/>
        </w:rPr>
        <w:t xml:space="preserve">dok id 45401 </w:t>
      </w:r>
      <w:r w:rsidRPr="00E90392">
        <w:rPr>
          <w:color w:val="0000FF"/>
        </w:rPr>
        <w:t>Rapportering av måleusikkerhet for kvantitative analyser ved Enhet for virologi og infeksjonsimmunologi</w:t>
      </w:r>
    </w:p>
    <w:bookmarkEnd w:id="414"/>
    <w:p w:rsidR="006B1C01" w:rsidRDefault="006B1C01">
      <w:pPr>
        <w:rPr>
          <w:rFonts w:ascii="Cambria" w:hAnsi="Cambria" w:cs="Cambria"/>
        </w:rPr>
      </w:pPr>
      <w:r>
        <w:rPr>
          <w:rFonts w:ascii="Cambria" w:hAnsi="Cambria" w:cs="Cambria"/>
        </w:rPr>
        <w:t>I tabellen under er kvantitative analyser angitt med VK % og gråsone. Verdier for variasjon med tilhørende gråsone vil bli oppdatert av laboratoriet hvert halvår.</w:t>
      </w:r>
    </w:p>
    <w:p w:rsidR="006B1C01" w:rsidRDefault="006B1C01">
      <w:pPr>
        <w:rPr>
          <w:rFonts w:ascii="Cambria" w:hAnsi="Cambria" w:cs="Cambri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2704"/>
        <w:gridCol w:w="823"/>
        <w:gridCol w:w="3359"/>
        <w:gridCol w:w="1078"/>
      </w:tblGrid>
      <w:tr w:rsidR="006B1C01">
        <w:tc>
          <w:tcPr>
            <w:tcW w:w="1216" w:type="dxa"/>
            <w:shd w:val="clear" w:color="auto" w:fill="FFCC99"/>
          </w:tcPr>
          <w:p w:rsidR="006B1C01" w:rsidRPr="00C957F0" w:rsidRDefault="006B1C01" w:rsidP="00CC51E8">
            <w:pPr>
              <w:jc w:val="center"/>
            </w:pPr>
            <w:r w:rsidRPr="00C957F0">
              <w:t>Oppdatert</w:t>
            </w:r>
          </w:p>
          <w:p w:rsidR="006B1C01" w:rsidRPr="00CC51E8" w:rsidRDefault="006B1C01" w:rsidP="00CC51E8">
            <w:pPr>
              <w:jc w:val="center"/>
              <w:rPr>
                <w:color w:val="808080"/>
              </w:rPr>
            </w:pPr>
            <w:r w:rsidRPr="00C957F0">
              <w:t>dato</w:t>
            </w:r>
          </w:p>
        </w:tc>
        <w:tc>
          <w:tcPr>
            <w:tcW w:w="2743" w:type="dxa"/>
            <w:shd w:val="clear" w:color="auto" w:fill="FFCC99"/>
          </w:tcPr>
          <w:p w:rsidR="006B1C01" w:rsidRPr="00CC51E8" w:rsidRDefault="006B1C01" w:rsidP="00CC51E8">
            <w:pPr>
              <w:jc w:val="center"/>
              <w:rPr>
                <w:color w:val="808080"/>
                <w:highlight w:val="black"/>
              </w:rPr>
            </w:pPr>
          </w:p>
          <w:p w:rsidR="006B1C01" w:rsidRPr="00CC51E8" w:rsidRDefault="006B1C01" w:rsidP="00CC51E8">
            <w:pPr>
              <w:jc w:val="center"/>
              <w:rPr>
                <w:highlight w:val="black"/>
              </w:rPr>
            </w:pPr>
            <w:r w:rsidRPr="00C957F0">
              <w:t>Analyse</w:t>
            </w:r>
          </w:p>
        </w:tc>
        <w:tc>
          <w:tcPr>
            <w:tcW w:w="829" w:type="dxa"/>
            <w:shd w:val="clear" w:color="auto" w:fill="FFCC99"/>
          </w:tcPr>
          <w:p w:rsidR="006B1C01" w:rsidRPr="00CC51E8" w:rsidRDefault="006B1C01" w:rsidP="00CC51E8">
            <w:pPr>
              <w:jc w:val="center"/>
              <w:rPr>
                <w:color w:val="808080"/>
              </w:rPr>
            </w:pPr>
          </w:p>
          <w:p w:rsidR="006B1C01" w:rsidRPr="00C957F0" w:rsidRDefault="006B1C01" w:rsidP="00CC51E8">
            <w:pPr>
              <w:jc w:val="center"/>
            </w:pPr>
            <w:r w:rsidRPr="00C957F0">
              <w:t>VK %</w:t>
            </w:r>
          </w:p>
        </w:tc>
        <w:tc>
          <w:tcPr>
            <w:tcW w:w="3420" w:type="dxa"/>
            <w:shd w:val="clear" w:color="auto" w:fill="FFCC99"/>
          </w:tcPr>
          <w:p w:rsidR="006B1C01" w:rsidRPr="00CC51E8" w:rsidRDefault="006B1C01" w:rsidP="00CC51E8">
            <w:pPr>
              <w:jc w:val="center"/>
              <w:rPr>
                <w:color w:val="808080"/>
              </w:rPr>
            </w:pPr>
          </w:p>
          <w:p w:rsidR="006B1C01" w:rsidRPr="00372F6D" w:rsidRDefault="006B1C01" w:rsidP="00CC51E8">
            <w:pPr>
              <w:jc w:val="center"/>
            </w:pPr>
            <w:r w:rsidRPr="00372F6D">
              <w:t>Usikkert måleområde</w:t>
            </w:r>
            <w:r>
              <w:t xml:space="preserve"> (gråsone)</w:t>
            </w:r>
          </w:p>
        </w:tc>
        <w:tc>
          <w:tcPr>
            <w:tcW w:w="1079" w:type="dxa"/>
            <w:shd w:val="clear" w:color="auto" w:fill="FFCC99"/>
          </w:tcPr>
          <w:p w:rsidR="006B1C01" w:rsidRPr="00CC51E8" w:rsidRDefault="006B1C01" w:rsidP="00CC51E8">
            <w:pPr>
              <w:jc w:val="center"/>
              <w:rPr>
                <w:color w:val="808080"/>
              </w:rPr>
            </w:pPr>
          </w:p>
          <w:p w:rsidR="006B1C01" w:rsidRPr="00372F6D" w:rsidRDefault="006B1C01" w:rsidP="00CC51E8">
            <w:pPr>
              <w:jc w:val="center"/>
            </w:pPr>
            <w:r w:rsidRPr="00372F6D">
              <w:t>Signatur</w:t>
            </w:r>
          </w:p>
        </w:tc>
      </w:tr>
      <w:tr w:rsidR="006B1C01">
        <w:tc>
          <w:tcPr>
            <w:tcW w:w="1216" w:type="dxa"/>
          </w:tcPr>
          <w:p w:rsidR="006B1C01" w:rsidRPr="00372F6D" w:rsidRDefault="006B1C01" w:rsidP="00215F8F">
            <w:r>
              <w:t>29.09.14</w:t>
            </w:r>
          </w:p>
        </w:tc>
        <w:tc>
          <w:tcPr>
            <w:tcW w:w="2743" w:type="dxa"/>
          </w:tcPr>
          <w:p w:rsidR="006B1C01" w:rsidRPr="00CC51E8" w:rsidRDefault="006B1C01" w:rsidP="00F924AA">
            <w:pPr>
              <w:rPr>
                <w:i/>
                <w:iCs/>
              </w:rPr>
            </w:pPr>
            <w:r w:rsidRPr="00372F6D">
              <w:t>Antistoffer mot hepatitt B</w:t>
            </w:r>
            <w:r>
              <w:t xml:space="preserve">: </w:t>
            </w:r>
            <w:r w:rsidRPr="00CC51E8">
              <w:rPr>
                <w:i/>
                <w:iCs/>
              </w:rPr>
              <w:t>Anti HBs</w:t>
            </w:r>
          </w:p>
        </w:tc>
        <w:tc>
          <w:tcPr>
            <w:tcW w:w="829" w:type="dxa"/>
          </w:tcPr>
          <w:p w:rsidR="006B1C01" w:rsidRDefault="006B1C01" w:rsidP="00F924AA"/>
          <w:p w:rsidR="006B1C01" w:rsidRPr="00372F6D" w:rsidRDefault="006B1C01" w:rsidP="00F924AA">
            <w:r>
              <w:t>8,8</w:t>
            </w:r>
          </w:p>
        </w:tc>
        <w:tc>
          <w:tcPr>
            <w:tcW w:w="3420" w:type="dxa"/>
          </w:tcPr>
          <w:p w:rsidR="006B1C01" w:rsidRDefault="006B1C01" w:rsidP="00F924AA"/>
          <w:p w:rsidR="006B1C01" w:rsidRPr="00372F6D" w:rsidRDefault="006B1C01" w:rsidP="00F924AA">
            <w:r>
              <w:t>8,3 – 11,8 mIU/ml</w:t>
            </w:r>
          </w:p>
        </w:tc>
        <w:tc>
          <w:tcPr>
            <w:tcW w:w="1079" w:type="dxa"/>
          </w:tcPr>
          <w:p w:rsidR="006B1C01" w:rsidRDefault="006B1C01" w:rsidP="00CC51E8">
            <w:pPr>
              <w:jc w:val="center"/>
            </w:pPr>
          </w:p>
          <w:p w:rsidR="006B1C01" w:rsidRPr="00372F6D" w:rsidRDefault="006B1C01" w:rsidP="00CC51E8">
            <w:pPr>
              <w:jc w:val="center"/>
            </w:pPr>
            <w:r>
              <w:t>TB</w:t>
            </w:r>
          </w:p>
        </w:tc>
      </w:tr>
      <w:tr w:rsidR="006B1C01">
        <w:tc>
          <w:tcPr>
            <w:tcW w:w="1216" w:type="dxa"/>
          </w:tcPr>
          <w:p w:rsidR="006B1C01" w:rsidRDefault="006B1C01">
            <w:r>
              <w:t>29.09.14</w:t>
            </w:r>
          </w:p>
        </w:tc>
        <w:tc>
          <w:tcPr>
            <w:tcW w:w="2743" w:type="dxa"/>
          </w:tcPr>
          <w:p w:rsidR="006B1C01" w:rsidRPr="00372F6D" w:rsidRDefault="006B1C01" w:rsidP="00F924AA">
            <w:r w:rsidRPr="00372F6D">
              <w:t>Toxoplasma gondii IgG</w:t>
            </w:r>
          </w:p>
          <w:p w:rsidR="006B1C01" w:rsidRPr="00372F6D" w:rsidRDefault="006B1C01" w:rsidP="00F924AA">
            <w:r w:rsidRPr="00372F6D">
              <w:t>EIA analyse</w:t>
            </w:r>
          </w:p>
        </w:tc>
        <w:tc>
          <w:tcPr>
            <w:tcW w:w="829" w:type="dxa"/>
          </w:tcPr>
          <w:p w:rsidR="006B1C01" w:rsidRDefault="006B1C01" w:rsidP="00F924AA"/>
          <w:p w:rsidR="006B1C01" w:rsidRPr="00372F6D" w:rsidRDefault="006B1C01" w:rsidP="00F924AA">
            <w:r>
              <w:t>23,8</w:t>
            </w:r>
          </w:p>
        </w:tc>
        <w:tc>
          <w:tcPr>
            <w:tcW w:w="3420" w:type="dxa"/>
          </w:tcPr>
          <w:p w:rsidR="006B1C01" w:rsidRDefault="006B1C01" w:rsidP="00F924AA"/>
          <w:p w:rsidR="006B1C01" w:rsidRPr="00372F6D" w:rsidRDefault="006B1C01" w:rsidP="00F924AA">
            <w:r>
              <w:t>3,9 – 11,1 U/ml</w:t>
            </w:r>
          </w:p>
        </w:tc>
        <w:tc>
          <w:tcPr>
            <w:tcW w:w="1079" w:type="dxa"/>
          </w:tcPr>
          <w:p w:rsidR="006B1C01" w:rsidRDefault="006B1C01" w:rsidP="00CC51E8">
            <w:pPr>
              <w:jc w:val="center"/>
            </w:pPr>
          </w:p>
          <w:p w:rsidR="006B1C01" w:rsidRPr="00372F6D" w:rsidRDefault="006B1C01" w:rsidP="00CC51E8">
            <w:pPr>
              <w:jc w:val="center"/>
            </w:pPr>
            <w:r>
              <w:t>TB</w:t>
            </w:r>
          </w:p>
        </w:tc>
      </w:tr>
      <w:tr w:rsidR="006B1C01">
        <w:tc>
          <w:tcPr>
            <w:tcW w:w="1216" w:type="dxa"/>
          </w:tcPr>
          <w:p w:rsidR="006B1C01" w:rsidRDefault="006B1C01">
            <w:r>
              <w:t>29.09.14</w:t>
            </w:r>
          </w:p>
        </w:tc>
        <w:tc>
          <w:tcPr>
            <w:tcW w:w="2743" w:type="dxa"/>
          </w:tcPr>
          <w:p w:rsidR="006B1C01" w:rsidRPr="00CC51E8" w:rsidRDefault="006B1C01" w:rsidP="00F924AA">
            <w:pPr>
              <w:rPr>
                <w:lang w:val="en-US"/>
              </w:rPr>
            </w:pPr>
            <w:r w:rsidRPr="00CC51E8">
              <w:rPr>
                <w:lang w:val="en-US"/>
              </w:rPr>
              <w:t>Toxoplasma gondii IgG</w:t>
            </w:r>
          </w:p>
          <w:p w:rsidR="006B1C01" w:rsidRPr="00CC51E8" w:rsidRDefault="006B1C01" w:rsidP="00F924AA">
            <w:pPr>
              <w:rPr>
                <w:lang w:val="en-US"/>
              </w:rPr>
            </w:pPr>
            <w:r w:rsidRPr="00CC51E8">
              <w:rPr>
                <w:lang w:val="en-US"/>
              </w:rPr>
              <w:t>CMIA analyse</w:t>
            </w:r>
          </w:p>
        </w:tc>
        <w:tc>
          <w:tcPr>
            <w:tcW w:w="829" w:type="dxa"/>
          </w:tcPr>
          <w:p w:rsidR="006B1C01" w:rsidRPr="00CC51E8" w:rsidRDefault="006B1C01" w:rsidP="00F924AA">
            <w:pPr>
              <w:rPr>
                <w:lang w:val="en-US"/>
              </w:rPr>
            </w:pPr>
          </w:p>
          <w:p w:rsidR="006B1C01" w:rsidRPr="00372F6D" w:rsidRDefault="006B1C01" w:rsidP="00F924AA">
            <w:r>
              <w:t>2,4</w:t>
            </w:r>
          </w:p>
        </w:tc>
        <w:tc>
          <w:tcPr>
            <w:tcW w:w="3420" w:type="dxa"/>
          </w:tcPr>
          <w:p w:rsidR="006B1C01" w:rsidRDefault="006B1C01" w:rsidP="00F924AA"/>
          <w:p w:rsidR="006B1C01" w:rsidRPr="00372F6D" w:rsidRDefault="006B1C01" w:rsidP="00F924AA">
            <w:r>
              <w:t>1,6 – 2,99 IU/ml</w:t>
            </w:r>
          </w:p>
        </w:tc>
        <w:tc>
          <w:tcPr>
            <w:tcW w:w="1079" w:type="dxa"/>
          </w:tcPr>
          <w:p w:rsidR="006B1C01" w:rsidRDefault="006B1C01" w:rsidP="00CC51E8">
            <w:pPr>
              <w:jc w:val="center"/>
            </w:pPr>
          </w:p>
          <w:p w:rsidR="006B1C01" w:rsidRPr="00372F6D" w:rsidRDefault="006B1C01" w:rsidP="00CC51E8">
            <w:pPr>
              <w:jc w:val="center"/>
            </w:pPr>
            <w:r>
              <w:t>TB</w:t>
            </w:r>
          </w:p>
        </w:tc>
      </w:tr>
      <w:tr w:rsidR="006B1C01">
        <w:tc>
          <w:tcPr>
            <w:tcW w:w="1216" w:type="dxa"/>
          </w:tcPr>
          <w:p w:rsidR="006B1C01" w:rsidRDefault="006B1C01">
            <w:r>
              <w:t>29.09.14</w:t>
            </w:r>
          </w:p>
        </w:tc>
        <w:tc>
          <w:tcPr>
            <w:tcW w:w="2743" w:type="dxa"/>
          </w:tcPr>
          <w:p w:rsidR="006B1C01" w:rsidRPr="00CC51E8" w:rsidRDefault="006B1C01" w:rsidP="00F924AA">
            <w:pPr>
              <w:rPr>
                <w:lang w:val="en-US"/>
              </w:rPr>
            </w:pPr>
            <w:r w:rsidRPr="00CC51E8">
              <w:rPr>
                <w:lang w:val="en-US"/>
              </w:rPr>
              <w:t>Toxoplasma gondii IgM</w:t>
            </w:r>
          </w:p>
          <w:p w:rsidR="006B1C01" w:rsidRPr="00CC51E8" w:rsidRDefault="006B1C01" w:rsidP="00F924AA">
            <w:pPr>
              <w:rPr>
                <w:lang w:val="en-US"/>
              </w:rPr>
            </w:pPr>
            <w:r w:rsidRPr="00CC51E8">
              <w:rPr>
                <w:lang w:val="en-US"/>
              </w:rPr>
              <w:t>EIA analyse</w:t>
            </w:r>
          </w:p>
        </w:tc>
        <w:tc>
          <w:tcPr>
            <w:tcW w:w="829" w:type="dxa"/>
          </w:tcPr>
          <w:p w:rsidR="006B1C01" w:rsidRPr="00CC51E8" w:rsidRDefault="006B1C01" w:rsidP="00F924AA">
            <w:pPr>
              <w:rPr>
                <w:lang w:val="en-US"/>
              </w:rPr>
            </w:pPr>
          </w:p>
          <w:p w:rsidR="006B1C01" w:rsidRDefault="006B1C01" w:rsidP="00F924AA">
            <w:r>
              <w:t>12,7</w:t>
            </w:r>
          </w:p>
        </w:tc>
        <w:tc>
          <w:tcPr>
            <w:tcW w:w="3420" w:type="dxa"/>
          </w:tcPr>
          <w:p w:rsidR="006B1C01" w:rsidRDefault="006B1C01" w:rsidP="00F924AA"/>
          <w:p w:rsidR="006B1C01" w:rsidRDefault="006B1C01" w:rsidP="00F924AA">
            <w:r>
              <w:t>75 - 125 % av ”cut-off”</w:t>
            </w:r>
          </w:p>
        </w:tc>
        <w:tc>
          <w:tcPr>
            <w:tcW w:w="1079" w:type="dxa"/>
          </w:tcPr>
          <w:p w:rsidR="006B1C01" w:rsidRDefault="006B1C01" w:rsidP="00CC51E8">
            <w:pPr>
              <w:jc w:val="center"/>
            </w:pPr>
          </w:p>
          <w:p w:rsidR="006B1C01" w:rsidRDefault="006B1C01" w:rsidP="00CC51E8">
            <w:pPr>
              <w:jc w:val="center"/>
            </w:pPr>
            <w:r>
              <w:t>TB</w:t>
            </w:r>
          </w:p>
        </w:tc>
      </w:tr>
      <w:tr w:rsidR="006B1C01">
        <w:tc>
          <w:tcPr>
            <w:tcW w:w="1216" w:type="dxa"/>
          </w:tcPr>
          <w:p w:rsidR="006B1C01" w:rsidRDefault="006B1C01">
            <w:r>
              <w:t>29.09.14</w:t>
            </w:r>
          </w:p>
        </w:tc>
        <w:tc>
          <w:tcPr>
            <w:tcW w:w="2743" w:type="dxa"/>
          </w:tcPr>
          <w:p w:rsidR="006B1C01" w:rsidRPr="00CC51E8" w:rsidRDefault="006B1C01" w:rsidP="00F924AA">
            <w:pPr>
              <w:rPr>
                <w:lang w:val="en-US"/>
              </w:rPr>
            </w:pPr>
            <w:r w:rsidRPr="00CC51E8">
              <w:rPr>
                <w:lang w:val="en-US"/>
              </w:rPr>
              <w:t>Toxoplasma gondii IgM</w:t>
            </w:r>
          </w:p>
          <w:p w:rsidR="006B1C01" w:rsidRPr="00CC51E8" w:rsidRDefault="006B1C01" w:rsidP="00F924AA">
            <w:pPr>
              <w:rPr>
                <w:lang w:val="en-US"/>
              </w:rPr>
            </w:pPr>
            <w:r w:rsidRPr="00CC51E8">
              <w:rPr>
                <w:lang w:val="en-US"/>
              </w:rPr>
              <w:t>CMIA analyse</w:t>
            </w:r>
          </w:p>
        </w:tc>
        <w:tc>
          <w:tcPr>
            <w:tcW w:w="829" w:type="dxa"/>
          </w:tcPr>
          <w:p w:rsidR="006B1C01" w:rsidRPr="00CC51E8" w:rsidRDefault="006B1C01" w:rsidP="00F924AA">
            <w:pPr>
              <w:rPr>
                <w:lang w:val="en-US"/>
              </w:rPr>
            </w:pPr>
          </w:p>
          <w:p w:rsidR="006B1C01" w:rsidRDefault="006B1C01" w:rsidP="00F924AA">
            <w:r>
              <w:t>4,7</w:t>
            </w:r>
          </w:p>
        </w:tc>
        <w:tc>
          <w:tcPr>
            <w:tcW w:w="3420" w:type="dxa"/>
          </w:tcPr>
          <w:p w:rsidR="006B1C01" w:rsidRDefault="006B1C01" w:rsidP="00F924AA"/>
          <w:p w:rsidR="006B1C01" w:rsidRDefault="006B1C01" w:rsidP="00F924AA">
            <w:r>
              <w:t>Indeks 0,360 – 0,440</w:t>
            </w:r>
          </w:p>
        </w:tc>
        <w:tc>
          <w:tcPr>
            <w:tcW w:w="1079" w:type="dxa"/>
          </w:tcPr>
          <w:p w:rsidR="006B1C01" w:rsidRDefault="006B1C01" w:rsidP="00CC51E8">
            <w:pPr>
              <w:jc w:val="center"/>
            </w:pPr>
          </w:p>
          <w:p w:rsidR="006B1C01" w:rsidRDefault="006B1C01" w:rsidP="00CC51E8">
            <w:pPr>
              <w:jc w:val="center"/>
            </w:pPr>
            <w:r>
              <w:t>TB</w:t>
            </w:r>
          </w:p>
        </w:tc>
      </w:tr>
      <w:tr w:rsidR="006B1C01">
        <w:tc>
          <w:tcPr>
            <w:tcW w:w="1216" w:type="dxa"/>
          </w:tcPr>
          <w:p w:rsidR="006B1C01" w:rsidRDefault="006B1C01">
            <w:r>
              <w:t>29.09.14</w:t>
            </w:r>
          </w:p>
        </w:tc>
        <w:tc>
          <w:tcPr>
            <w:tcW w:w="2743" w:type="dxa"/>
          </w:tcPr>
          <w:p w:rsidR="006B1C01" w:rsidRDefault="006B1C01" w:rsidP="00F924AA">
            <w:r>
              <w:t>Borrelia IgG antistoffer</w:t>
            </w:r>
          </w:p>
          <w:p w:rsidR="006B1C01" w:rsidRPr="00372F6D" w:rsidRDefault="006B1C01" w:rsidP="00F924AA">
            <w:r>
              <w:t>EIA analyse</w:t>
            </w:r>
          </w:p>
        </w:tc>
        <w:tc>
          <w:tcPr>
            <w:tcW w:w="829" w:type="dxa"/>
          </w:tcPr>
          <w:p w:rsidR="006B1C01" w:rsidRDefault="006B1C01" w:rsidP="00F924AA"/>
          <w:p w:rsidR="006B1C01" w:rsidRDefault="006B1C01" w:rsidP="00F924AA">
            <w:r>
              <w:t>8,4</w:t>
            </w:r>
          </w:p>
        </w:tc>
        <w:tc>
          <w:tcPr>
            <w:tcW w:w="3420" w:type="dxa"/>
          </w:tcPr>
          <w:p w:rsidR="006B1C01" w:rsidRDefault="006B1C01" w:rsidP="00F924AA"/>
          <w:p w:rsidR="006B1C01" w:rsidRDefault="006B1C01" w:rsidP="00F924AA">
            <w:r>
              <w:t>10 – 15 AU/ml</w:t>
            </w:r>
          </w:p>
        </w:tc>
        <w:tc>
          <w:tcPr>
            <w:tcW w:w="1079" w:type="dxa"/>
          </w:tcPr>
          <w:p w:rsidR="006B1C01" w:rsidRDefault="006B1C01" w:rsidP="00CC51E8">
            <w:pPr>
              <w:jc w:val="center"/>
            </w:pPr>
          </w:p>
          <w:p w:rsidR="006B1C01" w:rsidRDefault="006B1C01" w:rsidP="00CC51E8">
            <w:pPr>
              <w:jc w:val="center"/>
            </w:pPr>
            <w:r>
              <w:t>TB</w:t>
            </w:r>
          </w:p>
        </w:tc>
      </w:tr>
      <w:tr w:rsidR="006B1C01">
        <w:tc>
          <w:tcPr>
            <w:tcW w:w="1216" w:type="dxa"/>
          </w:tcPr>
          <w:p w:rsidR="006B1C01" w:rsidRDefault="006B1C01">
            <w:r>
              <w:t>29.09.14</w:t>
            </w:r>
          </w:p>
        </w:tc>
        <w:tc>
          <w:tcPr>
            <w:tcW w:w="2743" w:type="dxa"/>
          </w:tcPr>
          <w:p w:rsidR="006B1C01" w:rsidRDefault="006B1C01" w:rsidP="00F924AA">
            <w:r>
              <w:t>Tb-IGRA</w:t>
            </w:r>
          </w:p>
          <w:p w:rsidR="006B1C01" w:rsidRDefault="006B1C01" w:rsidP="00F924AA">
            <w:r>
              <w:t>(Quantiferon test)</w:t>
            </w:r>
          </w:p>
        </w:tc>
        <w:tc>
          <w:tcPr>
            <w:tcW w:w="829" w:type="dxa"/>
          </w:tcPr>
          <w:p w:rsidR="006B1C01" w:rsidRDefault="006B1C01" w:rsidP="00F924AA"/>
          <w:p w:rsidR="006B1C01" w:rsidRDefault="006B1C01" w:rsidP="00F924AA">
            <w:r>
              <w:t>14,5</w:t>
            </w:r>
          </w:p>
        </w:tc>
        <w:tc>
          <w:tcPr>
            <w:tcW w:w="3420" w:type="dxa"/>
          </w:tcPr>
          <w:p w:rsidR="006B1C01" w:rsidRDefault="006B1C01" w:rsidP="00F924AA"/>
          <w:p w:rsidR="006B1C01" w:rsidRDefault="006B1C01" w:rsidP="00F924AA">
            <w:r>
              <w:t>0,25 – 0,45 IU/ml</w:t>
            </w:r>
          </w:p>
        </w:tc>
        <w:tc>
          <w:tcPr>
            <w:tcW w:w="1079" w:type="dxa"/>
          </w:tcPr>
          <w:p w:rsidR="006B1C01" w:rsidRDefault="006B1C01" w:rsidP="00CC51E8">
            <w:pPr>
              <w:jc w:val="center"/>
            </w:pPr>
          </w:p>
          <w:p w:rsidR="006B1C01" w:rsidRDefault="006B1C01" w:rsidP="00CC51E8">
            <w:pPr>
              <w:jc w:val="center"/>
            </w:pPr>
            <w:r>
              <w:t>TB</w:t>
            </w:r>
          </w:p>
        </w:tc>
      </w:tr>
    </w:tbl>
    <w:p w:rsidR="006B1C01" w:rsidRDefault="006B1C01">
      <w:pPr>
        <w:rPr>
          <w:rFonts w:ascii="Cambria" w:hAnsi="Cambria" w:cs="Cambria"/>
        </w:rPr>
      </w:pPr>
    </w:p>
    <w:p w:rsidR="006B1C01" w:rsidRDefault="006B1C01">
      <w:pPr>
        <w:rPr>
          <w:rFonts w:ascii="Cambria" w:hAnsi="Cambria" w:cs="Cambria"/>
        </w:rPr>
      </w:pPr>
    </w:p>
    <w:p w:rsidR="006B1C01" w:rsidRDefault="006B1C01">
      <w:pPr>
        <w:rPr>
          <w:rFonts w:ascii="Cambria" w:hAnsi="Cambria" w:cs="Cambria"/>
        </w:rPr>
      </w:pPr>
      <w:r>
        <w:rPr>
          <w:rFonts w:ascii="Cambria" w:hAnsi="Cambria" w:cs="Cambria"/>
        </w:rPr>
        <w:t xml:space="preserve">Ved gråsone/positivt funn benyttes følgende merknad når analysesvaret angis i % av cut-off: </w:t>
      </w:r>
    </w:p>
    <w:p w:rsidR="006B1C01" w:rsidRDefault="006B1C01">
      <w:pPr>
        <w:rPr>
          <w:rFonts w:ascii="Cambria" w:hAnsi="Cambria" w:cs="Cambria"/>
          <w:b/>
          <w:bCs/>
          <w:i/>
          <w:iCs/>
        </w:rPr>
      </w:pPr>
      <w:r>
        <w:rPr>
          <w:rFonts w:ascii="Cambria" w:hAnsi="Cambria" w:cs="Cambria"/>
        </w:rPr>
        <w:t>……..</w:t>
      </w:r>
      <w:r>
        <w:rPr>
          <w:rFonts w:ascii="Cambria" w:hAnsi="Cambria" w:cs="Cambria"/>
          <w:b/>
          <w:bCs/>
          <w:i/>
          <w:iCs/>
        </w:rPr>
        <w:t>% av cut-off verdi (cut-off = grense mellom positivt og negativt resultat).</w:t>
      </w:r>
    </w:p>
    <w:p w:rsidR="006B1C01" w:rsidRDefault="006B1C01">
      <w:pPr>
        <w:pStyle w:val="OverskriftEKmal"/>
        <w:rPr>
          <w:rFonts w:ascii="Cambria" w:hAnsi="Cambria" w:cs="Cambria"/>
        </w:rPr>
      </w:pPr>
    </w:p>
    <w:p w:rsidR="006B1C01" w:rsidRDefault="006B1C01">
      <w:pPr>
        <w:rPr>
          <w:rFonts w:ascii="Cambria" w:hAnsi="Cambria" w:cs="Cambria"/>
        </w:rPr>
      </w:pPr>
      <w:r>
        <w:rPr>
          <w:rFonts w:ascii="Cambria" w:hAnsi="Cambria" w:cs="Cambria"/>
        </w:rPr>
        <w:t xml:space="preserve">Kvantitative analysesvar kan presenteres som: </w:t>
      </w:r>
    </w:p>
    <w:p w:rsidR="006B1C01" w:rsidRDefault="006B1C01">
      <w:pPr>
        <w:numPr>
          <w:ilvl w:val="0"/>
          <w:numId w:val="58"/>
        </w:numPr>
        <w:rPr>
          <w:rFonts w:ascii="Cambria" w:hAnsi="Cambria" w:cs="Cambria"/>
        </w:rPr>
      </w:pPr>
      <w:r>
        <w:rPr>
          <w:rFonts w:ascii="Cambria" w:hAnsi="Cambria" w:cs="Cambria"/>
        </w:rPr>
        <w:t>en målt verdi, da som regel med benevnelse IU/ml eller mIU/ml. Denne verdien framkommer som resultat av standardkurve satt opp i forhold til kjent referansemateriale.</w:t>
      </w:r>
    </w:p>
    <w:p w:rsidR="006B1C01" w:rsidRDefault="006B1C01">
      <w:pPr>
        <w:numPr>
          <w:ilvl w:val="0"/>
          <w:numId w:val="58"/>
        </w:numPr>
        <w:rPr>
          <w:rFonts w:ascii="Cambria" w:hAnsi="Cambria" w:cs="Cambria"/>
        </w:rPr>
      </w:pPr>
      <w:r>
        <w:rPr>
          <w:rFonts w:ascii="Cambria" w:hAnsi="Cambria" w:cs="Cambria"/>
        </w:rPr>
        <w:t>% av cut-off. ”Cut-off” representerer skille mellom negativt og positivt analyseresultat.</w:t>
      </w:r>
    </w:p>
    <w:p w:rsidR="006B1C01" w:rsidRDefault="006B1C01">
      <w:pPr>
        <w:ind w:left="900"/>
        <w:rPr>
          <w:rFonts w:ascii="Cambria" w:hAnsi="Cambria" w:cs="Cambria"/>
        </w:rPr>
      </w:pPr>
      <w:r>
        <w:rPr>
          <w:rFonts w:ascii="Cambria" w:hAnsi="Cambria" w:cs="Cambria"/>
        </w:rPr>
        <w:t>”Cut-off” er enten kalibratorverdi eller resultat av kontroller pluss gitte konstanter.</w:t>
      </w:r>
    </w:p>
    <w:p w:rsidR="006B1C01" w:rsidRDefault="006B1C01">
      <w:pPr>
        <w:ind w:left="900"/>
        <w:rPr>
          <w:rFonts w:ascii="Cambria" w:hAnsi="Cambria" w:cs="Cambria"/>
          <w:i/>
          <w:iCs/>
        </w:rPr>
      </w:pPr>
      <w:r>
        <w:rPr>
          <w:rFonts w:ascii="Cambria" w:hAnsi="Cambria" w:cs="Cambria"/>
        </w:rPr>
        <w:t>”Cut-off” = angir brytningspunktet mellom positivt og negativ analyseresultat</w:t>
      </w:r>
      <w:r>
        <w:rPr>
          <w:rFonts w:ascii="Cambria" w:hAnsi="Cambria" w:cs="Cambria"/>
        </w:rPr>
        <w:br/>
        <w:t xml:space="preserve">Ved gråsone/positivt funn benyttes følgende merknad når analysesvaret angis i % av cut-off: </w:t>
      </w:r>
      <w:r>
        <w:rPr>
          <w:rFonts w:ascii="Cambria" w:hAnsi="Cambria" w:cs="Cambria"/>
          <w:i/>
          <w:iCs/>
        </w:rPr>
        <w:t>% av cut-off verdi (cut-off = grense mellom positivt og negativt resultat).</w:t>
      </w:r>
    </w:p>
    <w:p w:rsidR="006B1C01" w:rsidRDefault="006B1C01">
      <w:pPr>
        <w:rPr>
          <w:rFonts w:ascii="Cambria" w:hAnsi="Cambria" w:cs="Cambria"/>
        </w:rPr>
      </w:pPr>
    </w:p>
    <w:p w:rsidR="006B1C01" w:rsidRDefault="006B1C01">
      <w:pPr>
        <w:numPr>
          <w:ilvl w:val="0"/>
          <w:numId w:val="58"/>
        </w:numPr>
        <w:rPr>
          <w:rFonts w:ascii="Cambria" w:hAnsi="Cambria" w:cs="Cambria"/>
        </w:rPr>
      </w:pPr>
      <w:r>
        <w:rPr>
          <w:rFonts w:ascii="Cambria" w:hAnsi="Cambria" w:cs="Cambria"/>
        </w:rPr>
        <w:t>Indeksverdi - regnes ut ved å dele målt verdi på gjennomsnittsverdi for kalibrator.</w:t>
      </w:r>
    </w:p>
    <w:p w:rsidR="006B1C01" w:rsidRDefault="006B1C01">
      <w:pPr>
        <w:pStyle w:val="OverskriftEKmal"/>
        <w:rPr>
          <w:rFonts w:ascii="Cambria" w:hAnsi="Cambria" w:cs="Cambria"/>
        </w:rPr>
      </w:pPr>
    </w:p>
    <w:p w:rsidR="006B1C01" w:rsidRDefault="006B1C01">
      <w:pPr>
        <w:rPr>
          <w:rFonts w:ascii="Cambria" w:hAnsi="Cambria" w:cs="Cambria"/>
        </w:rPr>
      </w:pPr>
      <w:r>
        <w:rPr>
          <w:rFonts w:ascii="Cambria" w:hAnsi="Cambria" w:cs="Cambria"/>
        </w:rPr>
        <w:t>Ved gjentatte prøver som undersøkes med kvantitative analyser, kan det være spørsmål om hva som representerer signifikante endringer i resultatene.</w:t>
      </w:r>
    </w:p>
    <w:p w:rsidR="006B1C01" w:rsidRDefault="006B1C01">
      <w:pPr>
        <w:rPr>
          <w:rFonts w:ascii="Cambria" w:hAnsi="Cambria" w:cs="Cambria"/>
        </w:rPr>
      </w:pPr>
    </w:p>
    <w:p w:rsidR="006B1C01" w:rsidRDefault="006B1C01">
      <w:pPr>
        <w:rPr>
          <w:rFonts w:ascii="Cambria" w:hAnsi="Cambria" w:cs="Cambria"/>
        </w:rPr>
      </w:pPr>
      <w:r>
        <w:rPr>
          <w:rFonts w:ascii="Cambria" w:hAnsi="Cambria" w:cs="Cambria"/>
        </w:rPr>
        <w:t>Følgende gjelder:</w:t>
      </w:r>
    </w:p>
    <w:p w:rsidR="006B1C01" w:rsidRDefault="006B1C01">
      <w:pPr>
        <w:numPr>
          <w:ilvl w:val="0"/>
          <w:numId w:val="62"/>
        </w:numPr>
        <w:rPr>
          <w:rFonts w:ascii="Cambria" w:hAnsi="Cambria" w:cs="Cambria"/>
        </w:rPr>
      </w:pPr>
      <w:r>
        <w:rPr>
          <w:rFonts w:ascii="Cambria" w:hAnsi="Cambria" w:cs="Cambria"/>
        </w:rPr>
        <w:t>Signifikant stigning i forhold til målt verdi angis når prøve nr. 2 viser dobling eller mer av angitt verdi for første prøve.</w:t>
      </w:r>
    </w:p>
    <w:p w:rsidR="006B1C01" w:rsidRDefault="006B1C01">
      <w:pPr>
        <w:numPr>
          <w:ilvl w:val="0"/>
          <w:numId w:val="62"/>
        </w:numPr>
        <w:rPr>
          <w:rFonts w:ascii="Cambria" w:hAnsi="Cambria" w:cs="Cambria"/>
        </w:rPr>
      </w:pPr>
      <w:r>
        <w:rPr>
          <w:rFonts w:ascii="Cambria" w:hAnsi="Cambria" w:cs="Cambria"/>
        </w:rPr>
        <w:t>Signifikant fall i forhold til målt verdi angis først når prøve nr. 2 viser &lt;50 % av prøve nr 1.</w:t>
      </w:r>
    </w:p>
    <w:p w:rsidR="006B1C01" w:rsidRDefault="006B1C01">
      <w:pPr>
        <w:ind w:left="360"/>
        <w:rPr>
          <w:rFonts w:ascii="Cambria" w:hAnsi="Cambria" w:cs="Cambria"/>
        </w:rPr>
      </w:pPr>
    </w:p>
    <w:p w:rsidR="006B1C01" w:rsidRDefault="006B1C01">
      <w:pPr>
        <w:rPr>
          <w:rFonts w:ascii="Cambria" w:hAnsi="Cambria" w:cs="Cambria"/>
        </w:rPr>
      </w:pPr>
      <w:r>
        <w:rPr>
          <w:rFonts w:ascii="Cambria" w:hAnsi="Cambria" w:cs="Cambria"/>
        </w:rPr>
        <w:t>For å kunne påvise signifikant endring av analyseresultater må prøve 1 og 2 settes opp i samme oppsett.</w:t>
      </w:r>
    </w:p>
    <w:p w:rsidR="006B1C01" w:rsidRDefault="006B1C01">
      <w:pPr>
        <w:rPr>
          <w:rFonts w:ascii="Cambria" w:hAnsi="Cambria" w:cs="Cambria"/>
        </w:rPr>
      </w:pPr>
    </w:p>
    <w:p w:rsidR="006B1C01" w:rsidRDefault="006B1C01">
      <w:pPr>
        <w:pStyle w:val="Heading3"/>
        <w:spacing w:before="0" w:after="0"/>
        <w:rPr>
          <w:rFonts w:ascii="Cambria" w:hAnsi="Cambria" w:cs="Cambria"/>
        </w:rPr>
      </w:pPr>
      <w:bookmarkStart w:id="419" w:name="_Toc247961726"/>
      <w:bookmarkStart w:id="420" w:name="_Toc247962110"/>
      <w:bookmarkStart w:id="421" w:name="_Toc247962199"/>
      <w:bookmarkStart w:id="422" w:name="_Toc400721168"/>
      <w:r>
        <w:rPr>
          <w:rFonts w:ascii="Cambria" w:hAnsi="Cambria" w:cs="Cambria"/>
        </w:rPr>
        <w:t>Kvantitative PCR-analyser</w:t>
      </w:r>
      <w:bookmarkEnd w:id="419"/>
      <w:bookmarkEnd w:id="420"/>
      <w:bookmarkEnd w:id="421"/>
      <w:bookmarkEnd w:id="422"/>
    </w:p>
    <w:p w:rsidR="006B1C01" w:rsidRDefault="006B1C01">
      <w:pPr>
        <w:rPr>
          <w:rFonts w:ascii="Cambria" w:hAnsi="Cambria" w:cs="Cambria"/>
        </w:rPr>
      </w:pPr>
      <w:r>
        <w:rPr>
          <w:rFonts w:ascii="Cambria" w:hAnsi="Cambria" w:cs="Cambria"/>
        </w:rPr>
        <w:t>For kvantitative PCR-analyser beregnes usikkerhet også ved hjelp av referansematerialer.</w:t>
      </w:r>
    </w:p>
    <w:p w:rsidR="006B1C01" w:rsidRDefault="006B1C01">
      <w:pPr>
        <w:rPr>
          <w:rFonts w:ascii="Cambria" w:hAnsi="Cambria" w:cs="Cambria"/>
        </w:rPr>
      </w:pPr>
      <w:r>
        <w:rPr>
          <w:rFonts w:ascii="Cambria" w:hAnsi="Cambria" w:cs="Cambria"/>
        </w:rPr>
        <w:t>For disse undersøkelsene er usikkert måleområde definert som ± 0,5 log i forhold til målt verdi. Det innebærer en usikkerhet på ca 3 ganger ”hver vei” i forhold til målt verdi. Dette er viktig å ta i betraktning når endringer i virus kopitall skal vurderes hos en pasient.</w:t>
      </w:r>
    </w:p>
    <w:p w:rsidR="006B1C01" w:rsidRDefault="006B1C01">
      <w:pPr>
        <w:rPr>
          <w:rFonts w:ascii="Cambria" w:hAnsi="Cambria" w:cs="Cambria"/>
        </w:rPr>
      </w:pPr>
    </w:p>
    <w:p w:rsidR="006B1C01" w:rsidRDefault="006B1C01">
      <w:pPr>
        <w:rPr>
          <w:rFonts w:ascii="Cambria" w:hAnsi="Cambria" w:cs="Cambria"/>
        </w:rPr>
      </w:pPr>
      <w:r>
        <w:rPr>
          <w:rFonts w:ascii="Cambria" w:hAnsi="Cambria" w:cs="Cambria"/>
        </w:rPr>
        <w:t>Eksempler:</w:t>
      </w:r>
      <w:r>
        <w:rPr>
          <w:rFonts w:ascii="Cambria" w:hAnsi="Cambria" w:cs="Cambria"/>
        </w:rPr>
        <w:tab/>
        <w:t>CMV PCR: 10000 IU/mL (usikkerhet 3160 – 31600 IU/mL)</w:t>
      </w:r>
    </w:p>
    <w:p w:rsidR="006B1C01" w:rsidRDefault="006B1C01">
      <w:pPr>
        <w:rPr>
          <w:rFonts w:ascii="Cambria" w:hAnsi="Cambria" w:cs="Cambria"/>
        </w:rPr>
      </w:pPr>
      <w:r>
        <w:rPr>
          <w:rFonts w:ascii="Cambria" w:hAnsi="Cambria" w:cs="Cambria"/>
        </w:rPr>
        <w:tab/>
      </w:r>
      <w:r>
        <w:rPr>
          <w:rFonts w:ascii="Cambria" w:hAnsi="Cambria" w:cs="Cambria"/>
        </w:rPr>
        <w:tab/>
        <w:t xml:space="preserve">EBV PCR: 2000 kopier/mL (usikkerhet 631-6310 kopier/mL) </w:t>
      </w:r>
    </w:p>
    <w:p w:rsidR="006B1C01" w:rsidRDefault="006B1C01">
      <w:pPr>
        <w:rPr>
          <w:rFonts w:ascii="Cambria" w:hAnsi="Cambria" w:cs="Cambria"/>
        </w:rPr>
      </w:pPr>
    </w:p>
    <w:p w:rsidR="006B1C01" w:rsidRDefault="006B1C01">
      <w:pPr>
        <w:rPr>
          <w:rFonts w:ascii="Cambria" w:hAnsi="Cambria" w:cs="Cambria"/>
        </w:rPr>
      </w:pPr>
      <w:r>
        <w:rPr>
          <w:rFonts w:ascii="Cambria" w:hAnsi="Cambria" w:cs="Cambria"/>
        </w:rPr>
        <w:t xml:space="preserve">I tabellen under er kvantitative PCR-analyser angitt med usikkert måleområde. </w:t>
      </w:r>
    </w:p>
    <w:p w:rsidR="006B1C01" w:rsidRDefault="006B1C01">
      <w:pPr>
        <w:rPr>
          <w:rFonts w:ascii="Cambria" w:hAnsi="Cambria" w:cs="Cambri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gridCol w:w="2734"/>
        <w:gridCol w:w="3285"/>
        <w:gridCol w:w="1944"/>
      </w:tblGrid>
      <w:tr w:rsidR="006B1C01">
        <w:tc>
          <w:tcPr>
            <w:tcW w:w="1216" w:type="dxa"/>
            <w:shd w:val="clear" w:color="auto" w:fill="FFCC99"/>
          </w:tcPr>
          <w:p w:rsidR="006B1C01" w:rsidRPr="00C957F0" w:rsidRDefault="006B1C01" w:rsidP="00CC51E8">
            <w:pPr>
              <w:jc w:val="center"/>
            </w:pPr>
            <w:r w:rsidRPr="00C957F0">
              <w:t>Oppdatert</w:t>
            </w:r>
          </w:p>
          <w:p w:rsidR="006B1C01" w:rsidRPr="00CC51E8" w:rsidRDefault="006B1C01" w:rsidP="00CC51E8">
            <w:pPr>
              <w:jc w:val="center"/>
              <w:rPr>
                <w:color w:val="808080"/>
              </w:rPr>
            </w:pPr>
            <w:r w:rsidRPr="00C957F0">
              <w:t>dato</w:t>
            </w:r>
          </w:p>
        </w:tc>
        <w:tc>
          <w:tcPr>
            <w:tcW w:w="2757" w:type="dxa"/>
            <w:shd w:val="clear" w:color="auto" w:fill="FFCC99"/>
          </w:tcPr>
          <w:p w:rsidR="006B1C01" w:rsidRPr="00CC51E8" w:rsidRDefault="006B1C01" w:rsidP="00CC51E8">
            <w:pPr>
              <w:jc w:val="center"/>
              <w:rPr>
                <w:color w:val="808080"/>
                <w:highlight w:val="black"/>
              </w:rPr>
            </w:pPr>
          </w:p>
          <w:p w:rsidR="006B1C01" w:rsidRPr="00CC51E8" w:rsidRDefault="006B1C01" w:rsidP="00CC51E8">
            <w:pPr>
              <w:jc w:val="center"/>
              <w:rPr>
                <w:highlight w:val="black"/>
              </w:rPr>
            </w:pPr>
            <w:r w:rsidRPr="00C957F0">
              <w:t>Analyse</w:t>
            </w:r>
          </w:p>
        </w:tc>
        <w:tc>
          <w:tcPr>
            <w:tcW w:w="3335" w:type="dxa"/>
            <w:shd w:val="clear" w:color="auto" w:fill="FFCC99"/>
          </w:tcPr>
          <w:p w:rsidR="006B1C01" w:rsidRDefault="006B1C01" w:rsidP="00CC51E8">
            <w:pPr>
              <w:jc w:val="center"/>
            </w:pPr>
          </w:p>
          <w:p w:rsidR="006B1C01" w:rsidRPr="009644E3" w:rsidRDefault="006B1C01" w:rsidP="00CC51E8">
            <w:pPr>
              <w:jc w:val="center"/>
            </w:pPr>
            <w:r w:rsidRPr="008A2FA6">
              <w:t>Usikkert måleområde</w:t>
            </w:r>
          </w:p>
        </w:tc>
        <w:tc>
          <w:tcPr>
            <w:tcW w:w="1979" w:type="dxa"/>
            <w:shd w:val="clear" w:color="auto" w:fill="FFCC99"/>
          </w:tcPr>
          <w:p w:rsidR="006B1C01" w:rsidRDefault="006B1C01" w:rsidP="00CC51E8">
            <w:pPr>
              <w:jc w:val="center"/>
            </w:pPr>
          </w:p>
          <w:p w:rsidR="006B1C01" w:rsidRPr="00C957F0" w:rsidRDefault="006B1C01" w:rsidP="00CC51E8">
            <w:pPr>
              <w:jc w:val="center"/>
            </w:pPr>
            <w:r>
              <w:t>VK %</w:t>
            </w:r>
          </w:p>
        </w:tc>
      </w:tr>
      <w:tr w:rsidR="006B1C01">
        <w:tc>
          <w:tcPr>
            <w:tcW w:w="1216" w:type="dxa"/>
          </w:tcPr>
          <w:p w:rsidR="006B1C01" w:rsidRPr="00372F6D" w:rsidRDefault="006B1C01" w:rsidP="00F924AA">
            <w:r>
              <w:t>29.09.14</w:t>
            </w:r>
          </w:p>
        </w:tc>
        <w:tc>
          <w:tcPr>
            <w:tcW w:w="2757" w:type="dxa"/>
          </w:tcPr>
          <w:p w:rsidR="006B1C01" w:rsidRPr="00372F6D" w:rsidRDefault="006B1C01" w:rsidP="00F924AA">
            <w:r>
              <w:t xml:space="preserve">Kvantitativ </w:t>
            </w:r>
            <w:r w:rsidRPr="00372F6D">
              <w:t>Adenovirus PCR</w:t>
            </w:r>
          </w:p>
        </w:tc>
        <w:tc>
          <w:tcPr>
            <w:tcW w:w="3335" w:type="dxa"/>
            <w:shd w:val="clear" w:color="auto" w:fill="FFFFFF"/>
          </w:tcPr>
          <w:p w:rsidR="006B1C01" w:rsidRPr="009644E3" w:rsidRDefault="006B1C01" w:rsidP="00CC51E8">
            <w:pPr>
              <w:jc w:val="center"/>
            </w:pPr>
            <w:r w:rsidRPr="009644E3">
              <w:t>±</w:t>
            </w:r>
            <w:r>
              <w:t xml:space="preserve"> 0,5</w:t>
            </w:r>
            <w:r w:rsidRPr="00CC51E8">
              <w:rPr>
                <w:i/>
                <w:iCs/>
              </w:rPr>
              <w:t xml:space="preserve">log </w:t>
            </w:r>
            <w:r w:rsidRPr="00162B1D">
              <w:t>(± ca 3 x verdi)</w:t>
            </w:r>
          </w:p>
          <w:p w:rsidR="006B1C01" w:rsidRPr="009644E3" w:rsidRDefault="006B1C01" w:rsidP="00CC51E8">
            <w:pPr>
              <w:jc w:val="center"/>
            </w:pPr>
          </w:p>
        </w:tc>
        <w:tc>
          <w:tcPr>
            <w:tcW w:w="1979" w:type="dxa"/>
            <w:shd w:val="clear" w:color="auto" w:fill="FFFFFF"/>
          </w:tcPr>
          <w:p w:rsidR="006B1C01" w:rsidRPr="009644E3" w:rsidRDefault="006B1C01" w:rsidP="00CC51E8">
            <w:pPr>
              <w:jc w:val="center"/>
            </w:pPr>
            <w:r>
              <w:t>27,8 %</w:t>
            </w:r>
          </w:p>
        </w:tc>
      </w:tr>
      <w:tr w:rsidR="006B1C01">
        <w:tc>
          <w:tcPr>
            <w:tcW w:w="1216" w:type="dxa"/>
          </w:tcPr>
          <w:p w:rsidR="006B1C01" w:rsidRDefault="006B1C01">
            <w:r>
              <w:t>29.09.14</w:t>
            </w:r>
          </w:p>
          <w:p w:rsidR="006B1C01" w:rsidRPr="00D05583" w:rsidRDefault="006B1C01"/>
        </w:tc>
        <w:tc>
          <w:tcPr>
            <w:tcW w:w="2757" w:type="dxa"/>
          </w:tcPr>
          <w:p w:rsidR="006B1C01" w:rsidRDefault="006B1C01" w:rsidP="00F924AA">
            <w:r>
              <w:t>Kvantitativ BKV PCR</w:t>
            </w:r>
          </w:p>
        </w:tc>
        <w:tc>
          <w:tcPr>
            <w:tcW w:w="3335" w:type="dxa"/>
            <w:shd w:val="clear" w:color="auto" w:fill="FFFFFF"/>
          </w:tcPr>
          <w:p w:rsidR="006B1C01" w:rsidRDefault="006B1C01" w:rsidP="00CC51E8">
            <w:pPr>
              <w:jc w:val="center"/>
            </w:pPr>
            <w:r w:rsidRPr="009644E3">
              <w:t>±</w:t>
            </w:r>
            <w:r>
              <w:t xml:space="preserve"> 0,5</w:t>
            </w:r>
            <w:r w:rsidRPr="00CC51E8">
              <w:rPr>
                <w:i/>
                <w:iCs/>
              </w:rPr>
              <w:t xml:space="preserve">log </w:t>
            </w:r>
            <w:r w:rsidRPr="00162B1D">
              <w:t>(± ca 3 x verdi)</w:t>
            </w:r>
          </w:p>
        </w:tc>
        <w:tc>
          <w:tcPr>
            <w:tcW w:w="1979" w:type="dxa"/>
            <w:shd w:val="clear" w:color="auto" w:fill="FFFFFF"/>
          </w:tcPr>
          <w:p w:rsidR="006B1C01" w:rsidRDefault="006B1C01" w:rsidP="00CC51E8">
            <w:pPr>
              <w:jc w:val="center"/>
            </w:pPr>
            <w:r>
              <w:t>8,3 %</w:t>
            </w:r>
          </w:p>
        </w:tc>
      </w:tr>
      <w:tr w:rsidR="006B1C01">
        <w:tc>
          <w:tcPr>
            <w:tcW w:w="1216" w:type="dxa"/>
          </w:tcPr>
          <w:p w:rsidR="006B1C01" w:rsidRDefault="006B1C01">
            <w:r>
              <w:t>29.09.14</w:t>
            </w:r>
          </w:p>
        </w:tc>
        <w:tc>
          <w:tcPr>
            <w:tcW w:w="2757" w:type="dxa"/>
          </w:tcPr>
          <w:p w:rsidR="006B1C01" w:rsidRPr="00372F6D" w:rsidRDefault="006B1C01" w:rsidP="00F924AA">
            <w:r>
              <w:t xml:space="preserve">Kvantitativ </w:t>
            </w:r>
            <w:r w:rsidRPr="00372F6D">
              <w:t>Cytomegalovirus (</w:t>
            </w:r>
            <w:r w:rsidRPr="00CC51E8">
              <w:rPr>
                <w:i/>
                <w:iCs/>
              </w:rPr>
              <w:t>CMV</w:t>
            </w:r>
            <w:r w:rsidRPr="00372F6D">
              <w:t>) PCR</w:t>
            </w:r>
          </w:p>
        </w:tc>
        <w:tc>
          <w:tcPr>
            <w:tcW w:w="3335" w:type="dxa"/>
            <w:shd w:val="clear" w:color="auto" w:fill="FFFFFF"/>
          </w:tcPr>
          <w:p w:rsidR="006B1C01" w:rsidRDefault="006B1C01" w:rsidP="00CC51E8">
            <w:pPr>
              <w:jc w:val="center"/>
            </w:pPr>
          </w:p>
          <w:p w:rsidR="006B1C01" w:rsidRPr="009644E3" w:rsidRDefault="006B1C01" w:rsidP="00CC51E8">
            <w:pPr>
              <w:jc w:val="center"/>
            </w:pPr>
            <w:r w:rsidRPr="009644E3">
              <w:t>±</w:t>
            </w:r>
            <w:r>
              <w:t xml:space="preserve"> 0,5</w:t>
            </w:r>
            <w:r w:rsidRPr="00CC51E8">
              <w:rPr>
                <w:i/>
                <w:iCs/>
              </w:rPr>
              <w:t xml:space="preserve">log </w:t>
            </w:r>
            <w:r w:rsidRPr="00162B1D">
              <w:t>(± ca 3 x verdi)</w:t>
            </w:r>
          </w:p>
        </w:tc>
        <w:tc>
          <w:tcPr>
            <w:tcW w:w="1979" w:type="dxa"/>
            <w:shd w:val="clear" w:color="auto" w:fill="FFFFFF"/>
          </w:tcPr>
          <w:p w:rsidR="006B1C01" w:rsidRDefault="006B1C01" w:rsidP="00CC51E8">
            <w:pPr>
              <w:jc w:val="center"/>
            </w:pPr>
          </w:p>
          <w:p w:rsidR="006B1C01" w:rsidRPr="009644E3" w:rsidRDefault="006B1C01" w:rsidP="00CC51E8">
            <w:pPr>
              <w:jc w:val="center"/>
            </w:pPr>
            <w:r>
              <w:t>21,1 %</w:t>
            </w:r>
          </w:p>
        </w:tc>
      </w:tr>
      <w:tr w:rsidR="006B1C01">
        <w:trPr>
          <w:trHeight w:val="760"/>
        </w:trPr>
        <w:tc>
          <w:tcPr>
            <w:tcW w:w="1216" w:type="dxa"/>
          </w:tcPr>
          <w:p w:rsidR="006B1C01" w:rsidRDefault="006B1C01">
            <w:r>
              <w:t>29.09.14</w:t>
            </w:r>
          </w:p>
        </w:tc>
        <w:tc>
          <w:tcPr>
            <w:tcW w:w="2757" w:type="dxa"/>
          </w:tcPr>
          <w:p w:rsidR="006B1C01" w:rsidRDefault="006B1C01" w:rsidP="00F924AA">
            <w:r>
              <w:t xml:space="preserve">Kvantitativ </w:t>
            </w:r>
          </w:p>
          <w:p w:rsidR="006B1C01" w:rsidRPr="00372F6D" w:rsidRDefault="006B1C01" w:rsidP="00F924AA">
            <w:r w:rsidRPr="00372F6D">
              <w:t>Epstein Barr virus (</w:t>
            </w:r>
            <w:r w:rsidRPr="00CC51E8">
              <w:rPr>
                <w:i/>
                <w:iCs/>
              </w:rPr>
              <w:t>EBV</w:t>
            </w:r>
            <w:r w:rsidRPr="00372F6D">
              <w:t>)</w:t>
            </w:r>
            <w:r>
              <w:t xml:space="preserve"> </w:t>
            </w:r>
            <w:r w:rsidRPr="00372F6D">
              <w:t>PCR</w:t>
            </w:r>
          </w:p>
        </w:tc>
        <w:tc>
          <w:tcPr>
            <w:tcW w:w="3335" w:type="dxa"/>
            <w:shd w:val="clear" w:color="auto" w:fill="FFFFFF"/>
          </w:tcPr>
          <w:p w:rsidR="006B1C01" w:rsidRDefault="006B1C01" w:rsidP="00CC51E8">
            <w:pPr>
              <w:jc w:val="center"/>
            </w:pPr>
          </w:p>
          <w:p w:rsidR="006B1C01" w:rsidRPr="009644E3" w:rsidRDefault="006B1C01" w:rsidP="00CC51E8">
            <w:pPr>
              <w:jc w:val="center"/>
            </w:pPr>
            <w:r w:rsidRPr="009644E3">
              <w:t>±</w:t>
            </w:r>
            <w:r>
              <w:t xml:space="preserve"> 0,5</w:t>
            </w:r>
            <w:r w:rsidRPr="00CC51E8">
              <w:rPr>
                <w:i/>
                <w:iCs/>
              </w:rPr>
              <w:t xml:space="preserve">log </w:t>
            </w:r>
            <w:r w:rsidRPr="00162B1D">
              <w:t>(± ca 3 x verdi)</w:t>
            </w:r>
          </w:p>
        </w:tc>
        <w:tc>
          <w:tcPr>
            <w:tcW w:w="1979" w:type="dxa"/>
            <w:shd w:val="clear" w:color="auto" w:fill="FFFFFF"/>
          </w:tcPr>
          <w:p w:rsidR="006B1C01" w:rsidRDefault="006B1C01" w:rsidP="00CC51E8">
            <w:pPr>
              <w:jc w:val="center"/>
            </w:pPr>
          </w:p>
          <w:p w:rsidR="006B1C01" w:rsidRPr="009644E3" w:rsidRDefault="006B1C01" w:rsidP="00CC51E8">
            <w:pPr>
              <w:jc w:val="center"/>
            </w:pPr>
            <w:r>
              <w:t>55,5 %</w:t>
            </w:r>
          </w:p>
        </w:tc>
      </w:tr>
      <w:tr w:rsidR="006B1C01">
        <w:trPr>
          <w:trHeight w:val="760"/>
        </w:trPr>
        <w:tc>
          <w:tcPr>
            <w:tcW w:w="1216" w:type="dxa"/>
          </w:tcPr>
          <w:p w:rsidR="006B1C01" w:rsidRPr="00D05583" w:rsidRDefault="006B1C01">
            <w:r>
              <w:t>29.09.14</w:t>
            </w:r>
          </w:p>
        </w:tc>
        <w:tc>
          <w:tcPr>
            <w:tcW w:w="2757" w:type="dxa"/>
          </w:tcPr>
          <w:p w:rsidR="006B1C01" w:rsidRDefault="006B1C01" w:rsidP="00F924AA">
            <w:r>
              <w:t>Kvantitativ JCV PCR</w:t>
            </w:r>
          </w:p>
        </w:tc>
        <w:tc>
          <w:tcPr>
            <w:tcW w:w="3335" w:type="dxa"/>
            <w:shd w:val="clear" w:color="auto" w:fill="FFFFFF"/>
          </w:tcPr>
          <w:p w:rsidR="006B1C01" w:rsidRDefault="006B1C01" w:rsidP="00CC51E8">
            <w:pPr>
              <w:jc w:val="center"/>
            </w:pPr>
            <w:r w:rsidRPr="009644E3">
              <w:t>±</w:t>
            </w:r>
            <w:r>
              <w:t xml:space="preserve"> 0,5</w:t>
            </w:r>
            <w:r w:rsidRPr="00CC51E8">
              <w:rPr>
                <w:i/>
                <w:iCs/>
              </w:rPr>
              <w:t xml:space="preserve">log </w:t>
            </w:r>
            <w:r w:rsidRPr="00162B1D">
              <w:t>(± ca 3 x verdi)</w:t>
            </w:r>
          </w:p>
        </w:tc>
        <w:tc>
          <w:tcPr>
            <w:tcW w:w="1979" w:type="dxa"/>
            <w:shd w:val="clear" w:color="auto" w:fill="FFFFFF"/>
          </w:tcPr>
          <w:p w:rsidR="006B1C01" w:rsidRDefault="006B1C01" w:rsidP="00CC51E8">
            <w:pPr>
              <w:jc w:val="center"/>
            </w:pPr>
            <w:r>
              <w:t>25,6 %</w:t>
            </w:r>
          </w:p>
        </w:tc>
      </w:tr>
    </w:tbl>
    <w:p w:rsidR="006B1C01" w:rsidRDefault="006B1C01">
      <w:pPr>
        <w:rPr>
          <w:rFonts w:ascii="Cambria" w:hAnsi="Cambria" w:cs="Cambria"/>
        </w:rPr>
      </w:pPr>
    </w:p>
    <w:p w:rsidR="006B1C01" w:rsidRDefault="006B1C01">
      <w:pPr>
        <w:pStyle w:val="Heading2"/>
        <w:spacing w:before="0"/>
        <w:rPr>
          <w:rFonts w:ascii="Cambria" w:hAnsi="Cambria" w:cs="Cambria"/>
        </w:rPr>
      </w:pPr>
      <w:bookmarkStart w:id="423" w:name="_Toc185071049"/>
      <w:bookmarkStart w:id="424" w:name="_Toc185071165"/>
      <w:bookmarkStart w:id="425" w:name="_Toc185071177"/>
      <w:bookmarkStart w:id="426" w:name="_Toc201222363"/>
      <w:bookmarkStart w:id="427" w:name="_Toc220480485"/>
      <w:bookmarkStart w:id="428" w:name="_Toc220480875"/>
      <w:bookmarkStart w:id="429" w:name="_Toc227489360"/>
      <w:bookmarkStart w:id="430" w:name="_Toc227489382"/>
      <w:bookmarkStart w:id="431" w:name="_Toc227489541"/>
      <w:bookmarkStart w:id="432" w:name="_Toc227489867"/>
      <w:bookmarkStart w:id="433" w:name="_Toc227489944"/>
      <w:bookmarkStart w:id="434" w:name="_Toc227490269"/>
      <w:bookmarkStart w:id="435" w:name="_Toc247961727"/>
      <w:bookmarkStart w:id="436" w:name="_Toc247962111"/>
      <w:bookmarkStart w:id="437" w:name="_Toc247962200"/>
      <w:bookmarkStart w:id="438" w:name="Henvisningslaboratorier"/>
      <w:bookmarkStart w:id="439" w:name="_Toc400721169"/>
      <w:r>
        <w:rPr>
          <w:rFonts w:ascii="Cambria" w:hAnsi="Cambria" w:cs="Cambria"/>
        </w:rPr>
        <w:t>Henvisningslaboratorier</w:t>
      </w:r>
      <w:bookmarkEnd w:id="415"/>
      <w:bookmarkEnd w:id="416"/>
      <w:bookmarkEnd w:id="417"/>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6B1C01" w:rsidRDefault="006B1C01">
      <w:pPr>
        <w:rPr>
          <w:rFonts w:ascii="Cambria" w:hAnsi="Cambria" w:cs="Cambria"/>
        </w:rPr>
      </w:pPr>
      <w:bookmarkStart w:id="440" w:name="_Toc175971101"/>
      <w:r>
        <w:rPr>
          <w:rFonts w:ascii="Cambria" w:hAnsi="Cambria" w:cs="Cambria"/>
        </w:rPr>
        <w:t>Enkelte mikrobiologiske analyser utføres ikke ved Mikrobiologisk avdeling Rikshospitalet, vanligvis fordi de rekvireres så sjelden at det ikke er formålstjenlig å utføre analysen. Av og til vil også prøver eller mikroorganismer fra prøver bli videresendt som ledd i nasjonal overvåking. Mikrobiologisk avdeling Rikshospitalet videresender prøver og mikroorganismer til følgende henvisningslaboratorier:</w:t>
      </w:r>
      <w:bookmarkEnd w:id="440"/>
    </w:p>
    <w:p w:rsidR="006B1C01" w:rsidRDefault="006B1C01">
      <w:pPr>
        <w:rPr>
          <w:rFonts w:ascii="Cambria" w:hAnsi="Cambria" w:cs="Cambria"/>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12"/>
        <w:gridCol w:w="6070"/>
      </w:tblGrid>
      <w:tr w:rsidR="006B1C01" w:rsidRPr="00D000E4">
        <w:trPr>
          <w:trHeight w:val="255"/>
          <w:jc w:val="center"/>
        </w:trPr>
        <w:tc>
          <w:tcPr>
            <w:tcW w:w="2812" w:type="dxa"/>
            <w:shd w:val="clear" w:color="auto" w:fill="FFFF99"/>
            <w:noWrap/>
          </w:tcPr>
          <w:p w:rsidR="006B1C01" w:rsidRPr="00490C03" w:rsidRDefault="006B1C01" w:rsidP="00EB0B80">
            <w:pPr>
              <w:jc w:val="center"/>
              <w:rPr>
                <w:b/>
                <w:bCs/>
              </w:rPr>
            </w:pPr>
            <w:r w:rsidRPr="00490C03">
              <w:rPr>
                <w:b/>
                <w:bCs/>
              </w:rPr>
              <w:t>Analyse</w:t>
            </w:r>
          </w:p>
        </w:tc>
        <w:tc>
          <w:tcPr>
            <w:tcW w:w="6070" w:type="dxa"/>
            <w:shd w:val="clear" w:color="auto" w:fill="FFFF99"/>
            <w:noWrap/>
          </w:tcPr>
          <w:p w:rsidR="006B1C01" w:rsidRPr="00490C03" w:rsidRDefault="006B1C01" w:rsidP="00EB0B80">
            <w:pPr>
              <w:jc w:val="center"/>
              <w:rPr>
                <w:b/>
                <w:bCs/>
              </w:rPr>
            </w:pPr>
            <w:r w:rsidRPr="00490C03">
              <w:rPr>
                <w:b/>
                <w:bCs/>
              </w:rPr>
              <w:t>Sendes til</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i/>
                <w:iCs/>
                <w:sz w:val="20"/>
                <w:szCs w:val="20"/>
              </w:rPr>
              <w:t>Brucella</w:t>
            </w:r>
            <w:r w:rsidRPr="00EB0B80">
              <w:rPr>
                <w:sz w:val="20"/>
                <w:szCs w:val="20"/>
              </w:rPr>
              <w:t xml:space="preserve"> sp.</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i/>
                <w:iCs/>
                <w:sz w:val="20"/>
                <w:szCs w:val="20"/>
              </w:rPr>
            </w:pPr>
            <w:r w:rsidRPr="00EB0B80">
              <w:rPr>
                <w:i/>
                <w:iCs/>
                <w:sz w:val="20"/>
                <w:szCs w:val="20"/>
              </w:rPr>
              <w:t>Corynebacterium diphteriae</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Gr. A streptokokker (systemiske)</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Gr. B streptokokker (systemiske)</w:t>
            </w:r>
          </w:p>
        </w:tc>
        <w:tc>
          <w:tcPr>
            <w:tcW w:w="6070" w:type="dxa"/>
            <w:noWrap/>
          </w:tcPr>
          <w:p w:rsidR="006B1C01" w:rsidRPr="00EB0B80" w:rsidRDefault="006B1C01" w:rsidP="00EB0B80">
            <w:pPr>
              <w:rPr>
                <w:sz w:val="20"/>
                <w:szCs w:val="20"/>
              </w:rPr>
            </w:pPr>
            <w:r w:rsidRPr="00EB0B80">
              <w:rPr>
                <w:sz w:val="20"/>
                <w:szCs w:val="20"/>
              </w:rPr>
              <w:t xml:space="preserve">St. Olavs Hospital, Mikrobiologisk avdeling, 7006 Trondheim </w:t>
            </w:r>
          </w:p>
        </w:tc>
      </w:tr>
      <w:tr w:rsidR="006B1C01" w:rsidRPr="00D000E4">
        <w:trPr>
          <w:trHeight w:val="255"/>
          <w:jc w:val="center"/>
        </w:trPr>
        <w:tc>
          <w:tcPr>
            <w:tcW w:w="2812" w:type="dxa"/>
            <w:noWrap/>
          </w:tcPr>
          <w:p w:rsidR="006B1C01" w:rsidRPr="00EB0B80" w:rsidRDefault="006B1C01" w:rsidP="00EB0B80">
            <w:pPr>
              <w:rPr>
                <w:i/>
                <w:iCs/>
                <w:sz w:val="20"/>
                <w:szCs w:val="20"/>
              </w:rPr>
            </w:pPr>
            <w:r w:rsidRPr="00EB0B80">
              <w:rPr>
                <w:i/>
                <w:iCs/>
                <w:sz w:val="20"/>
                <w:szCs w:val="20"/>
              </w:rPr>
              <w:t>Francisella tularensis</w:t>
            </w:r>
          </w:p>
        </w:tc>
        <w:tc>
          <w:tcPr>
            <w:tcW w:w="6070" w:type="dxa"/>
            <w:noWrap/>
          </w:tcPr>
          <w:p w:rsidR="006B1C01" w:rsidRPr="00EB0B80" w:rsidRDefault="006B1C01" w:rsidP="00EB0B80">
            <w:pPr>
              <w:rPr>
                <w:sz w:val="20"/>
                <w:szCs w:val="20"/>
              </w:rPr>
            </w:pPr>
            <w:r w:rsidRPr="00EB0B80">
              <w:rPr>
                <w:sz w:val="20"/>
                <w:szCs w:val="20"/>
              </w:rPr>
              <w:t xml:space="preserve">St. Olavs Hospital, Mikrobiologisk avdeling, 7006 Trondheim </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i/>
                <w:iCs/>
                <w:sz w:val="20"/>
                <w:szCs w:val="20"/>
              </w:rPr>
              <w:t>Haemophilus influenzae</w:t>
            </w:r>
            <w:r w:rsidRPr="00EB0B80">
              <w:rPr>
                <w:sz w:val="20"/>
                <w:szCs w:val="20"/>
              </w:rPr>
              <w:t xml:space="preserve"> (systemiske)</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HBV PCR og serol. konfirmasjon</w:t>
            </w:r>
          </w:p>
        </w:tc>
        <w:tc>
          <w:tcPr>
            <w:tcW w:w="6070" w:type="dxa"/>
            <w:noWrap/>
          </w:tcPr>
          <w:p w:rsidR="006B1C01" w:rsidRPr="00EB0B80" w:rsidRDefault="006B1C01" w:rsidP="00EB0B80">
            <w:pPr>
              <w:rPr>
                <w:sz w:val="20"/>
                <w:szCs w:val="20"/>
              </w:rPr>
            </w:pPr>
            <w:r>
              <w:rPr>
                <w:sz w:val="20"/>
                <w:szCs w:val="20"/>
              </w:rPr>
              <w:t>SERO og MoV, Ullevål</w:t>
            </w:r>
            <w:r w:rsidRPr="00EB0B80" w:rsidDel="00265BF3">
              <w:rPr>
                <w:sz w:val="20"/>
                <w:szCs w:val="20"/>
              </w:rPr>
              <w:t xml:space="preserve"> </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HCV PCR og serol. konfirmasjon</w:t>
            </w:r>
          </w:p>
        </w:tc>
        <w:tc>
          <w:tcPr>
            <w:tcW w:w="6070" w:type="dxa"/>
            <w:noWrap/>
          </w:tcPr>
          <w:p w:rsidR="006B1C01" w:rsidRDefault="006B1C01" w:rsidP="00EB0B80">
            <w:pPr>
              <w:rPr>
                <w:sz w:val="20"/>
                <w:szCs w:val="20"/>
              </w:rPr>
            </w:pPr>
            <w:r w:rsidRPr="00EB0B80">
              <w:rPr>
                <w:sz w:val="20"/>
                <w:szCs w:val="20"/>
              </w:rPr>
              <w:t>Nasjonalt folkehelseinstitutt, Avd for virologi, 0403 Oslo</w:t>
            </w:r>
          </w:p>
          <w:p w:rsidR="006B1C01" w:rsidRPr="00EB0B80" w:rsidRDefault="006B1C01" w:rsidP="00EB0B80">
            <w:pPr>
              <w:rPr>
                <w:sz w:val="20"/>
                <w:szCs w:val="20"/>
              </w:rPr>
            </w:pPr>
            <w:r>
              <w:rPr>
                <w:sz w:val="20"/>
                <w:szCs w:val="20"/>
              </w:rPr>
              <w:t>Hvis kun HCV PCR: Ullevål</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Humant herpesvirus 7 (HHV-7)</w:t>
            </w:r>
          </w:p>
        </w:tc>
        <w:tc>
          <w:tcPr>
            <w:tcW w:w="6070" w:type="dxa"/>
            <w:noWrap/>
          </w:tcPr>
          <w:p w:rsidR="006B1C01" w:rsidRPr="00EB0B80" w:rsidRDefault="006B1C01" w:rsidP="00EB0B80">
            <w:pPr>
              <w:rPr>
                <w:sz w:val="20"/>
                <w:szCs w:val="20"/>
              </w:rPr>
            </w:pPr>
            <w:r w:rsidRPr="00EB0B80">
              <w:rPr>
                <w:sz w:val="20"/>
                <w:szCs w:val="20"/>
              </w:rPr>
              <w:t>St. Olavs Hospital, Mikrobiologisk avdeling, 7006 Trondheim</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Humant herpesvirus 8 (HHV-8)</w:t>
            </w:r>
          </w:p>
        </w:tc>
        <w:tc>
          <w:tcPr>
            <w:tcW w:w="6070" w:type="dxa"/>
            <w:noWrap/>
          </w:tcPr>
          <w:p w:rsidR="006B1C01" w:rsidRPr="00EB0B80" w:rsidRDefault="006B1C01" w:rsidP="00EB0B80">
            <w:pPr>
              <w:rPr>
                <w:sz w:val="20"/>
                <w:szCs w:val="20"/>
              </w:rPr>
            </w:pPr>
            <w:r w:rsidRPr="00EB0B80">
              <w:rPr>
                <w:sz w:val="20"/>
                <w:szCs w:val="20"/>
              </w:rPr>
              <w:t>St. Olavs Hospital, Mikrobiologisk avdeling, 7006 Trondheim</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i/>
                <w:iCs/>
                <w:sz w:val="20"/>
                <w:szCs w:val="20"/>
              </w:rPr>
              <w:t>Legionella</w:t>
            </w:r>
            <w:r w:rsidRPr="00EB0B80">
              <w:rPr>
                <w:sz w:val="20"/>
                <w:szCs w:val="20"/>
              </w:rPr>
              <w:t xml:space="preserve"> sp.</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i/>
                <w:iCs/>
                <w:sz w:val="20"/>
                <w:szCs w:val="20"/>
              </w:rPr>
            </w:pPr>
            <w:r w:rsidRPr="00EB0B80">
              <w:rPr>
                <w:i/>
                <w:iCs/>
                <w:sz w:val="20"/>
                <w:szCs w:val="20"/>
              </w:rPr>
              <w:t>Listeria monocytogenes</w:t>
            </w:r>
          </w:p>
        </w:tc>
        <w:tc>
          <w:tcPr>
            <w:tcW w:w="6070" w:type="dxa"/>
            <w:noWrap/>
          </w:tcPr>
          <w:p w:rsidR="006B1C01" w:rsidRPr="00EB0B80" w:rsidRDefault="006B1C01" w:rsidP="00EB0B80">
            <w:pPr>
              <w:rPr>
                <w:sz w:val="20"/>
                <w:szCs w:val="20"/>
              </w:rPr>
            </w:pPr>
            <w:r w:rsidRPr="00EB0B80">
              <w:rPr>
                <w:sz w:val="20"/>
                <w:szCs w:val="20"/>
              </w:rPr>
              <w:t xml:space="preserve">Nasjonalt folkehelseinstitutt, Avd for </w:t>
            </w:r>
            <w:r>
              <w:rPr>
                <w:sz w:val="20"/>
                <w:szCs w:val="20"/>
              </w:rPr>
              <w:t>næringsmiddelbårne infeksjoner</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Lues (syfilis)-diagnostikk</w:t>
            </w:r>
          </w:p>
        </w:tc>
        <w:tc>
          <w:tcPr>
            <w:tcW w:w="6070" w:type="dxa"/>
            <w:noWrap/>
          </w:tcPr>
          <w:p w:rsidR="006B1C01" w:rsidRPr="00EB0B80" w:rsidRDefault="006B1C01" w:rsidP="00EB0B80">
            <w:pPr>
              <w:rPr>
                <w:sz w:val="20"/>
                <w:szCs w:val="20"/>
              </w:rPr>
            </w:pPr>
            <w:r>
              <w:rPr>
                <w:sz w:val="20"/>
                <w:szCs w:val="20"/>
              </w:rPr>
              <w:t>SERO, Ullevål</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Malariamikroskopi</w:t>
            </w:r>
          </w:p>
        </w:tc>
        <w:tc>
          <w:tcPr>
            <w:tcW w:w="6070" w:type="dxa"/>
            <w:noWrap/>
          </w:tcPr>
          <w:p w:rsidR="006B1C01" w:rsidRPr="00EB0B80" w:rsidRDefault="006B1C01" w:rsidP="00EB0B80">
            <w:pPr>
              <w:rPr>
                <w:sz w:val="20"/>
                <w:szCs w:val="20"/>
              </w:rPr>
            </w:pPr>
            <w:r>
              <w:rPr>
                <w:sz w:val="20"/>
                <w:szCs w:val="20"/>
              </w:rPr>
              <w:t xml:space="preserve">Oslo universitetssykehus </w:t>
            </w:r>
            <w:r w:rsidRPr="00EB0B80">
              <w:rPr>
                <w:sz w:val="20"/>
                <w:szCs w:val="20"/>
              </w:rPr>
              <w:t>Ullevål, Infeksjonsmedisinsk avdeling, 0407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Meslingvirus IgG (og IgM om begge er rekvirert)</w:t>
            </w:r>
          </w:p>
        </w:tc>
        <w:tc>
          <w:tcPr>
            <w:tcW w:w="6070" w:type="dxa"/>
            <w:noWrap/>
          </w:tcPr>
          <w:p w:rsidR="006B1C01" w:rsidRPr="00EB0B80" w:rsidRDefault="006B1C01" w:rsidP="00EB0B80">
            <w:pPr>
              <w:rPr>
                <w:sz w:val="20"/>
                <w:szCs w:val="20"/>
              </w:rPr>
            </w:pPr>
            <w:r>
              <w:rPr>
                <w:sz w:val="20"/>
                <w:szCs w:val="20"/>
              </w:rPr>
              <w:t>SERO, Ullevål</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MRSA</w:t>
            </w:r>
          </w:p>
        </w:tc>
        <w:tc>
          <w:tcPr>
            <w:tcW w:w="6070" w:type="dxa"/>
            <w:noWrap/>
          </w:tcPr>
          <w:p w:rsidR="006B1C01" w:rsidRPr="00EB0B80" w:rsidRDefault="006B1C01" w:rsidP="00EB0B80">
            <w:pPr>
              <w:rPr>
                <w:sz w:val="20"/>
                <w:szCs w:val="20"/>
              </w:rPr>
            </w:pPr>
            <w:r w:rsidRPr="00EB0B80">
              <w:rPr>
                <w:sz w:val="20"/>
                <w:szCs w:val="20"/>
              </w:rPr>
              <w:t xml:space="preserve">St. Olavs Hospital, Mikrobiologisk avdeling, 7006 Trondheim </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Mykobakterier</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i/>
                <w:iCs/>
                <w:sz w:val="20"/>
                <w:szCs w:val="20"/>
              </w:rPr>
              <w:t>Neisseria gonorrhoeae</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i/>
                <w:iCs/>
                <w:sz w:val="20"/>
                <w:szCs w:val="20"/>
              </w:rPr>
            </w:pPr>
            <w:r w:rsidRPr="00EB0B80">
              <w:rPr>
                <w:i/>
                <w:iCs/>
                <w:sz w:val="20"/>
                <w:szCs w:val="20"/>
              </w:rPr>
              <w:t xml:space="preserve">Neisseria meningitidis </w:t>
            </w:r>
            <w:r w:rsidRPr="00EB0B80">
              <w:rPr>
                <w:sz w:val="20"/>
                <w:szCs w:val="20"/>
              </w:rPr>
              <w:t>(systemiske)</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Parotitt IgG (og IgM om begge er rekvirert)</w:t>
            </w:r>
          </w:p>
        </w:tc>
        <w:tc>
          <w:tcPr>
            <w:tcW w:w="6070" w:type="dxa"/>
            <w:noWrap/>
          </w:tcPr>
          <w:p w:rsidR="006B1C01" w:rsidRPr="00EB0B80" w:rsidRDefault="006B1C01" w:rsidP="00EB0B80">
            <w:pPr>
              <w:rPr>
                <w:sz w:val="20"/>
                <w:szCs w:val="20"/>
              </w:rPr>
            </w:pPr>
            <w:r>
              <w:rPr>
                <w:sz w:val="20"/>
                <w:szCs w:val="20"/>
              </w:rPr>
              <w:t>SERO, Ullevål</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Pneumokokker (systemiske)</w:t>
            </w:r>
          </w:p>
        </w:tc>
        <w:tc>
          <w:tcPr>
            <w:tcW w:w="6070" w:type="dxa"/>
            <w:noWrap/>
          </w:tcPr>
          <w:p w:rsidR="006B1C01" w:rsidRPr="00EB0B80" w:rsidRDefault="006B1C01" w:rsidP="00EB0B80">
            <w:pPr>
              <w:rPr>
                <w:sz w:val="20"/>
                <w:szCs w:val="20"/>
              </w:rPr>
            </w:pPr>
            <w:r w:rsidRPr="00EB0B80">
              <w:rPr>
                <w:sz w:val="20"/>
                <w:szCs w:val="20"/>
              </w:rPr>
              <w:t>Nasjonalt folkehelseinstitutt, Avd for bakteriologi</w:t>
            </w:r>
            <w:r>
              <w:rPr>
                <w:sz w:val="20"/>
                <w:szCs w:val="20"/>
              </w:rPr>
              <w:t xml:space="preserve"> og infeksjonsimmunologi</w:t>
            </w:r>
            <w:r w:rsidRPr="00EB0B80">
              <w:rPr>
                <w:sz w:val="20"/>
                <w:szCs w:val="20"/>
              </w:rPr>
              <w:t>,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Polio/Enterovirus (typing og serologi)</w:t>
            </w:r>
          </w:p>
        </w:tc>
        <w:tc>
          <w:tcPr>
            <w:tcW w:w="6070" w:type="dxa"/>
            <w:noWrap/>
          </w:tcPr>
          <w:p w:rsidR="006B1C01" w:rsidRPr="00EB0B80" w:rsidRDefault="006B1C01" w:rsidP="00EB0B80">
            <w:pPr>
              <w:rPr>
                <w:sz w:val="20"/>
                <w:szCs w:val="20"/>
              </w:rPr>
            </w:pPr>
            <w:r w:rsidRPr="00EB0B80">
              <w:rPr>
                <w:sz w:val="20"/>
                <w:szCs w:val="20"/>
              </w:rPr>
              <w:t>Nasjonalt folkehelseinstitutt, Avd for virologi, 0403 Oslo</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Resistente bakterier (utvalg)</w:t>
            </w:r>
          </w:p>
        </w:tc>
        <w:tc>
          <w:tcPr>
            <w:tcW w:w="6070" w:type="dxa"/>
            <w:noWrap/>
          </w:tcPr>
          <w:p w:rsidR="006B1C01" w:rsidRPr="00EB0B80" w:rsidRDefault="006B1C01" w:rsidP="00EB0B80">
            <w:pPr>
              <w:rPr>
                <w:sz w:val="20"/>
                <w:szCs w:val="20"/>
              </w:rPr>
            </w:pPr>
            <w:r w:rsidRPr="00EB0B80">
              <w:rPr>
                <w:sz w:val="20"/>
                <w:szCs w:val="20"/>
              </w:rPr>
              <w:t>Universitetssykehuset i Nord-Norge, Kompetansesenteret for påvisning av antibiotikaresistens, Avd for mikrobiologi og smittevern, 9038 Tromsø</w:t>
            </w:r>
          </w:p>
        </w:tc>
      </w:tr>
      <w:tr w:rsidR="006B1C01" w:rsidRPr="00D000E4">
        <w:trPr>
          <w:trHeight w:val="255"/>
          <w:jc w:val="center"/>
        </w:trPr>
        <w:tc>
          <w:tcPr>
            <w:tcW w:w="2812" w:type="dxa"/>
            <w:noWrap/>
          </w:tcPr>
          <w:p w:rsidR="006B1C01" w:rsidRPr="00EB0B80" w:rsidRDefault="006B1C01" w:rsidP="00EB0B80">
            <w:pPr>
              <w:rPr>
                <w:sz w:val="20"/>
                <w:szCs w:val="20"/>
              </w:rPr>
            </w:pPr>
            <w:r w:rsidRPr="00EB0B80">
              <w:rPr>
                <w:sz w:val="20"/>
                <w:szCs w:val="20"/>
              </w:rPr>
              <w:t>Tarmpatogene bakterier</w:t>
            </w:r>
          </w:p>
        </w:tc>
        <w:tc>
          <w:tcPr>
            <w:tcW w:w="6070" w:type="dxa"/>
            <w:noWrap/>
          </w:tcPr>
          <w:p w:rsidR="006B1C01" w:rsidRPr="00EB0B80" w:rsidRDefault="006B1C01" w:rsidP="00EB0B80">
            <w:pPr>
              <w:rPr>
                <w:sz w:val="20"/>
                <w:szCs w:val="20"/>
              </w:rPr>
            </w:pPr>
            <w:r w:rsidRPr="00EB0B80">
              <w:rPr>
                <w:sz w:val="20"/>
                <w:szCs w:val="20"/>
              </w:rPr>
              <w:t xml:space="preserve">Nasjonalt folkehelseinstitutt, Avd for </w:t>
            </w:r>
            <w:r>
              <w:rPr>
                <w:sz w:val="20"/>
                <w:szCs w:val="20"/>
              </w:rPr>
              <w:t>næringsmiddelbårne infeksjoner</w:t>
            </w:r>
            <w:r w:rsidRPr="00EB0B80">
              <w:rPr>
                <w:sz w:val="20"/>
                <w:szCs w:val="20"/>
              </w:rPr>
              <w:t>, 0403 Oslo</w:t>
            </w:r>
          </w:p>
        </w:tc>
      </w:tr>
    </w:tbl>
    <w:p w:rsidR="006B1C01" w:rsidRDefault="006B1C01">
      <w:pPr>
        <w:pStyle w:val="Heading7"/>
        <w:spacing w:before="0" w:after="0"/>
      </w:pPr>
    </w:p>
    <w:p w:rsidR="006B1C01" w:rsidRDefault="006B1C01">
      <w:pPr>
        <w:pStyle w:val="Heading2"/>
        <w:spacing w:before="0"/>
        <w:rPr>
          <w:rFonts w:ascii="Cambria" w:hAnsi="Cambria" w:cs="Cambria"/>
        </w:rPr>
      </w:pPr>
      <w:r>
        <w:br w:type="page"/>
      </w:r>
      <w:bookmarkStart w:id="441" w:name="_Toc227489868"/>
      <w:bookmarkStart w:id="442" w:name="_Toc227489945"/>
      <w:bookmarkStart w:id="443" w:name="_Toc227490270"/>
      <w:bookmarkStart w:id="444" w:name="_Toc247961728"/>
      <w:bookmarkStart w:id="445" w:name="_Toc247962112"/>
      <w:bookmarkStart w:id="446" w:name="_Toc247962201"/>
      <w:bookmarkStart w:id="447" w:name="Akkrediterte_met"/>
      <w:bookmarkStart w:id="448" w:name="_Toc400721170"/>
      <w:r>
        <w:rPr>
          <w:rFonts w:ascii="Cambria" w:hAnsi="Cambria" w:cs="Cambria"/>
        </w:rPr>
        <w:t>Akkrediterte metoder</w:t>
      </w:r>
      <w:bookmarkEnd w:id="441"/>
      <w:bookmarkEnd w:id="442"/>
      <w:bookmarkEnd w:id="443"/>
      <w:bookmarkEnd w:id="444"/>
      <w:bookmarkEnd w:id="445"/>
      <w:bookmarkEnd w:id="446"/>
      <w:bookmarkEnd w:id="447"/>
      <w:bookmarkEnd w:id="448"/>
      <w:r>
        <w:rPr>
          <w:rFonts w:ascii="Cambria" w:hAnsi="Cambria" w:cs="Cambria"/>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14"/>
        <w:gridCol w:w="2438"/>
        <w:gridCol w:w="2490"/>
        <w:gridCol w:w="2069"/>
      </w:tblGrid>
      <w:tr w:rsidR="006B1C01">
        <w:trPr>
          <w:cantSplit/>
          <w:tblHeader/>
          <w:jc w:val="center"/>
        </w:trPr>
        <w:tc>
          <w:tcPr>
            <w:tcW w:w="2214" w:type="dxa"/>
            <w:shd w:val="clear" w:color="auto" w:fill="FFFF99"/>
            <w:vAlign w:val="center"/>
          </w:tcPr>
          <w:p w:rsidR="006B1C01" w:rsidRDefault="006B1C01">
            <w:pPr>
              <w:rPr>
                <w:rFonts w:ascii="Cambria" w:hAnsi="Cambria" w:cs="Cambria"/>
                <w:sz w:val="20"/>
                <w:szCs w:val="20"/>
              </w:rPr>
            </w:pPr>
            <w:r>
              <w:rPr>
                <w:rFonts w:ascii="Cambria" w:hAnsi="Cambria" w:cs="Cambria"/>
                <w:sz w:val="20"/>
                <w:szCs w:val="20"/>
              </w:rPr>
              <w:t>Prøvemateriale</w:t>
            </w:r>
          </w:p>
        </w:tc>
        <w:tc>
          <w:tcPr>
            <w:tcW w:w="2438" w:type="dxa"/>
            <w:shd w:val="clear" w:color="auto" w:fill="FFFF99"/>
            <w:vAlign w:val="center"/>
          </w:tcPr>
          <w:p w:rsidR="006B1C01" w:rsidRDefault="006B1C01">
            <w:pPr>
              <w:rPr>
                <w:rFonts w:ascii="Cambria" w:hAnsi="Cambria" w:cs="Cambria"/>
                <w:sz w:val="20"/>
                <w:szCs w:val="20"/>
              </w:rPr>
            </w:pPr>
            <w:r>
              <w:rPr>
                <w:rFonts w:ascii="Cambria" w:hAnsi="Cambria" w:cs="Cambria"/>
                <w:sz w:val="20"/>
                <w:szCs w:val="20"/>
              </w:rPr>
              <w:t>Undersøkelse av</w:t>
            </w:r>
          </w:p>
        </w:tc>
        <w:tc>
          <w:tcPr>
            <w:tcW w:w="2490" w:type="dxa"/>
            <w:shd w:val="clear" w:color="auto" w:fill="FFFF99"/>
            <w:vAlign w:val="center"/>
          </w:tcPr>
          <w:p w:rsidR="006B1C01" w:rsidRDefault="006B1C01">
            <w:pPr>
              <w:rPr>
                <w:rFonts w:ascii="Cambria" w:hAnsi="Cambria" w:cs="Cambria"/>
                <w:sz w:val="20"/>
                <w:szCs w:val="20"/>
              </w:rPr>
            </w:pPr>
            <w:r>
              <w:rPr>
                <w:rFonts w:ascii="Cambria" w:hAnsi="Cambria" w:cs="Cambria"/>
                <w:sz w:val="20"/>
                <w:szCs w:val="20"/>
              </w:rPr>
              <w:t>Måleprinsipp</w:t>
            </w:r>
          </w:p>
        </w:tc>
        <w:tc>
          <w:tcPr>
            <w:tcW w:w="2069" w:type="dxa"/>
            <w:shd w:val="clear" w:color="auto" w:fill="FFFF99"/>
            <w:vAlign w:val="center"/>
          </w:tcPr>
          <w:p w:rsidR="006B1C01" w:rsidRDefault="006B1C01">
            <w:pPr>
              <w:rPr>
                <w:rFonts w:ascii="Cambria" w:hAnsi="Cambria" w:cs="Cambria"/>
                <w:sz w:val="20"/>
                <w:szCs w:val="20"/>
              </w:rPr>
            </w:pPr>
            <w:r>
              <w:rPr>
                <w:rFonts w:ascii="Cambria" w:hAnsi="Cambria" w:cs="Cambria"/>
                <w:sz w:val="20"/>
                <w:szCs w:val="20"/>
              </w:rPr>
              <w:t>Metodens måleområde</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Halssekret, materiale fra tonsiller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Nese- og nasopharynxsekret</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Materiale fra nese, hals, perineum, sår, eksem og urin</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lang w:val="en-GB"/>
              </w:rPr>
            </w:pPr>
            <w:r>
              <w:rPr>
                <w:rFonts w:ascii="Cambria" w:hAnsi="Cambria" w:cs="Cambria"/>
                <w:color w:val="000000"/>
                <w:sz w:val="20"/>
                <w:szCs w:val="20"/>
                <w:lang w:val="en-GB"/>
              </w:rPr>
              <w:t xml:space="preserve">Meticillin-resistente </w:t>
            </w:r>
            <w:r>
              <w:rPr>
                <w:rFonts w:ascii="Cambria" w:hAnsi="Cambria" w:cs="Cambria"/>
                <w:i/>
                <w:iCs/>
                <w:color w:val="000000"/>
                <w:sz w:val="20"/>
                <w:szCs w:val="20"/>
                <w:lang w:val="en-GB"/>
              </w:rPr>
              <w:t>Staphylococcus aureus</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via selektiv buljong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Materiale fra øye</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Materiale fra ytre øre, sekret fra mellomøre</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Materiale fra bihuler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Materiale fra nedre luftveier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 xml:space="preserve">Patogene bakterier. </w:t>
            </w:r>
            <w:r>
              <w:rPr>
                <w:rFonts w:ascii="Cambria" w:hAnsi="Cambria" w:cs="Cambria"/>
                <w:i/>
                <w:iCs/>
                <w:color w:val="000000"/>
                <w:sz w:val="20"/>
                <w:szCs w:val="20"/>
              </w:rPr>
              <w:t>Legionella</w:t>
            </w:r>
            <w:r>
              <w:rPr>
                <w:rFonts w:ascii="Cambria" w:hAnsi="Cambria" w:cs="Cambria"/>
                <w:color w:val="000000"/>
                <w:sz w:val="20"/>
                <w:szCs w:val="20"/>
              </w:rPr>
              <w:t xml:space="preserve"> sp.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Sårsekret</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Puss og abscessmateriale</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Urin og kultur fra transportagar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semikvantitativ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Morsmelk</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Bakterier.</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semikvantitativ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Genitalprøver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Spinalvæske</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mikroskopi, dyrkning på agarskåler og via anrikningsmedium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Flytende materiale fra sterile områder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på agarskål og via anrikning samt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Biopsier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Aspirat, benmarg, dialysat, perfusat, dialyse- og skyllevæske, pacemakertråd, cellekultur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Katetre</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Blodkultur</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 (Bactec, Becton Dickinson)</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Autopsimateriale</w:t>
            </w:r>
          </w:p>
        </w:tc>
        <w:tc>
          <w:tcPr>
            <w:tcW w:w="2438"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Patogene bakterier. Sopp.</w:t>
            </w:r>
          </w:p>
        </w:tc>
        <w:tc>
          <w:tcPr>
            <w:tcW w:w="2490" w:type="dxa"/>
            <w:shd w:val="clear" w:color="auto" w:fill="FFFFFF"/>
            <w:vAlign w:val="center"/>
          </w:tcPr>
          <w:p w:rsidR="006B1C01" w:rsidRDefault="006B1C01">
            <w:pPr>
              <w:autoSpaceDE w:val="0"/>
              <w:autoSpaceDN w:val="0"/>
              <w:adjustRightInd w:val="0"/>
              <w:rPr>
                <w:rFonts w:ascii="Cambria" w:hAnsi="Cambria" w:cs="Cambria"/>
                <w:color w:val="000000"/>
                <w:sz w:val="20"/>
                <w:szCs w:val="20"/>
              </w:rPr>
            </w:pPr>
            <w:r>
              <w:rPr>
                <w:rFonts w:ascii="Cambria" w:hAnsi="Cambria" w:cs="Cambria"/>
                <w:color w:val="000000"/>
                <w:sz w:val="20"/>
                <w:szCs w:val="20"/>
              </w:rPr>
              <w:t>Metode basert på dyrkning og manuell vurdering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bakterier fra humant 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Resistensbestemmelse</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agardiffusjon </w:t>
            </w:r>
            <w:r>
              <w:rPr>
                <w:rFonts w:ascii="Cambria" w:hAnsi="Cambria" w:cs="Cambria"/>
                <w:color w:val="000000"/>
                <w:sz w:val="20"/>
                <w:szCs w:val="20"/>
              </w:rPr>
              <w:t>(Becton Dickinson)</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Sensitiv/Intermediær</w:t>
            </w:r>
          </w:p>
          <w:p w:rsidR="006B1C01" w:rsidRDefault="006B1C01">
            <w:pPr>
              <w:rPr>
                <w:rFonts w:ascii="Cambria" w:hAnsi="Cambria" w:cs="Cambria"/>
                <w:sz w:val="20"/>
                <w:szCs w:val="20"/>
              </w:rPr>
            </w:pPr>
            <w:r>
              <w:rPr>
                <w:rFonts w:ascii="Cambria" w:hAnsi="Cambria" w:cs="Cambria"/>
                <w:sz w:val="20"/>
                <w:szCs w:val="20"/>
              </w:rPr>
              <w:t>/Resistent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bakterier fra humant 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Resistensbestemmelse</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agargradientdiffusjon (Etest, BioMérieux)</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Sensitiv/Intermediær</w:t>
            </w:r>
          </w:p>
          <w:p w:rsidR="006B1C01" w:rsidRDefault="006B1C01">
            <w:pPr>
              <w:rPr>
                <w:rFonts w:ascii="Cambria" w:hAnsi="Cambria" w:cs="Cambria"/>
                <w:sz w:val="20"/>
                <w:szCs w:val="20"/>
              </w:rPr>
            </w:pPr>
            <w:r>
              <w:rPr>
                <w:rFonts w:ascii="Cambria" w:hAnsi="Cambria" w:cs="Cambria"/>
                <w:sz w:val="20"/>
                <w:szCs w:val="20"/>
              </w:rPr>
              <w:t>/Resistent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bakterier fra humant 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Resistensbestemmelse</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automatisert resistensbestemmelse (Vitek 2, BioMérieux)</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Sensitiv/Intermediær</w:t>
            </w:r>
          </w:p>
          <w:p w:rsidR="006B1C01" w:rsidRDefault="006B1C01">
            <w:pPr>
              <w:rPr>
                <w:rFonts w:ascii="Cambria" w:hAnsi="Cambria" w:cs="Cambria"/>
                <w:sz w:val="20"/>
                <w:szCs w:val="20"/>
              </w:rPr>
            </w:pPr>
            <w:r>
              <w:rPr>
                <w:rFonts w:ascii="Cambria" w:hAnsi="Cambria" w:cs="Cambria"/>
                <w:sz w:val="20"/>
                <w:szCs w:val="20"/>
              </w:rPr>
              <w:t>/Resistent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Urin</w:t>
            </w:r>
          </w:p>
        </w:tc>
        <w:tc>
          <w:tcPr>
            <w:tcW w:w="2438" w:type="dxa"/>
            <w:shd w:val="clear" w:color="auto" w:fill="FFFFFF"/>
            <w:vAlign w:val="center"/>
          </w:tcPr>
          <w:p w:rsidR="006B1C01" w:rsidRDefault="006B1C01">
            <w:pPr>
              <w:rPr>
                <w:rFonts w:ascii="Cambria" w:hAnsi="Cambria" w:cs="Cambria"/>
                <w:sz w:val="20"/>
                <w:szCs w:val="20"/>
                <w:lang w:val="de-DE"/>
              </w:rPr>
            </w:pPr>
            <w:r>
              <w:rPr>
                <w:rFonts w:ascii="Cambria" w:hAnsi="Cambria" w:cs="Cambria"/>
                <w:i/>
                <w:iCs/>
                <w:sz w:val="20"/>
                <w:szCs w:val="20"/>
                <w:lang w:val="de-DE"/>
              </w:rPr>
              <w:t>Legionella pneumophila</w:t>
            </w:r>
            <w:r>
              <w:rPr>
                <w:rFonts w:ascii="Cambria" w:hAnsi="Cambria" w:cs="Cambria"/>
                <w:sz w:val="20"/>
                <w:szCs w:val="20"/>
                <w:lang w:val="de-DE"/>
              </w:rPr>
              <w:t xml:space="preserve"> antigen</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antigenpåvisning med immunologisk metodikk (</w:t>
            </w:r>
            <w:r>
              <w:rPr>
                <w:rFonts w:ascii="Cambria" w:hAnsi="Cambria" w:cs="Cambria"/>
                <w:color w:val="000000"/>
                <w:sz w:val="20"/>
                <w:szCs w:val="20"/>
              </w:rPr>
              <w:t>Binax Now, Inverness Medical)</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Urin, spinalvæske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Pneumokokkantigen</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antigenpåvisning med immunologisk metodikk </w:t>
            </w:r>
            <w:r>
              <w:rPr>
                <w:rFonts w:ascii="Cambria" w:hAnsi="Cambria" w:cs="Cambria"/>
                <w:color w:val="000000"/>
                <w:sz w:val="20"/>
                <w:szCs w:val="20"/>
              </w:rPr>
              <w:t>(Binax Now, Inverness Medical)</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Materiale fra nedre luftveier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i/>
                <w:iCs/>
                <w:sz w:val="20"/>
                <w:szCs w:val="20"/>
              </w:rPr>
              <w:t>Legionella</w:t>
            </w:r>
            <w:r>
              <w:rPr>
                <w:rFonts w:ascii="Cambria" w:hAnsi="Cambria" w:cs="Cambria"/>
                <w:sz w:val="20"/>
                <w:szCs w:val="20"/>
              </w:rPr>
              <w:t xml:space="preserve"> sp.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Bakteriekultur og prøvemateriale dyrket på anrikningsbuljong</w:t>
            </w:r>
          </w:p>
        </w:tc>
        <w:tc>
          <w:tcPr>
            <w:tcW w:w="2438" w:type="dxa"/>
            <w:shd w:val="clear" w:color="auto" w:fill="FFFFFF"/>
            <w:vAlign w:val="center"/>
          </w:tcPr>
          <w:p w:rsidR="006B1C01" w:rsidRDefault="006B1C01">
            <w:pPr>
              <w:rPr>
                <w:rFonts w:ascii="Cambria" w:hAnsi="Cambria" w:cs="Cambria"/>
                <w:sz w:val="20"/>
                <w:szCs w:val="20"/>
                <w:lang w:val="fr-FR"/>
              </w:rPr>
            </w:pPr>
            <w:r>
              <w:rPr>
                <w:rFonts w:ascii="Cambria" w:hAnsi="Cambria" w:cs="Cambria"/>
                <w:sz w:val="20"/>
                <w:szCs w:val="20"/>
                <w:lang w:val="fr-FR"/>
              </w:rPr>
              <w:t xml:space="preserve">Meticillin-resistente </w:t>
            </w:r>
            <w:r>
              <w:rPr>
                <w:rFonts w:ascii="Cambria" w:hAnsi="Cambria" w:cs="Cambria"/>
                <w:i/>
                <w:iCs/>
                <w:sz w:val="20"/>
                <w:szCs w:val="20"/>
                <w:lang w:val="fr-FR"/>
              </w:rPr>
              <w:t>Staphylococcus aureus</w:t>
            </w:r>
            <w:r>
              <w:rPr>
                <w:rFonts w:ascii="Cambria" w:hAnsi="Cambria" w:cs="Cambria"/>
                <w:sz w:val="20"/>
                <w:szCs w:val="20"/>
                <w:lang w:val="fr-FR"/>
              </w:rPr>
              <w:t xml:space="preserve">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enterokokker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Vankomycin-resistente enterokokker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PCR og smeltepunktsanalyse </w:t>
            </w:r>
            <w:r>
              <w:rPr>
                <w:rFonts w:ascii="Cambria" w:hAnsi="Cambria" w:cs="Cambria"/>
                <w:color w:val="000000"/>
                <w:sz w:val="20"/>
                <w:szCs w:val="20"/>
              </w:rPr>
              <w:t>(VRE kit,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mikroorganismer fra humant 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Patogene bakterier og sopp.</w:t>
            </w:r>
          </w:p>
        </w:tc>
        <w:tc>
          <w:tcPr>
            <w:tcW w:w="2490"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Metode basert på massespektrometri (MALDI-TOF)</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gule stafylokokker fra humant materiale</w:t>
            </w:r>
          </w:p>
        </w:tc>
        <w:tc>
          <w:tcPr>
            <w:tcW w:w="2438" w:type="dxa"/>
            <w:shd w:val="clear" w:color="auto" w:fill="FFFFFF"/>
          </w:tcPr>
          <w:p w:rsidR="006B1C01" w:rsidRDefault="006B1C01">
            <w:pPr>
              <w:rPr>
                <w:rFonts w:ascii="Cambria" w:hAnsi="Cambria" w:cs="Cambria"/>
                <w:sz w:val="20"/>
                <w:szCs w:val="20"/>
              </w:rPr>
            </w:pPr>
          </w:p>
          <w:p w:rsidR="006B1C01" w:rsidRDefault="006B1C01">
            <w:r w:rsidRPr="00835C67">
              <w:rPr>
                <w:rFonts w:ascii="Cambria" w:hAnsi="Cambria" w:cs="Cambria"/>
                <w:sz w:val="20"/>
                <w:szCs w:val="20"/>
              </w:rPr>
              <w:t>Bakterie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Pulsfelt gelelektroforese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Slektskap/klonalitet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Renkultur av </w:t>
            </w:r>
            <w:r w:rsidRPr="00AB1E19">
              <w:rPr>
                <w:rFonts w:ascii="Cambria" w:hAnsi="Cambria" w:cs="Cambria"/>
                <w:i/>
                <w:iCs/>
                <w:sz w:val="20"/>
                <w:szCs w:val="20"/>
              </w:rPr>
              <w:t>Clostridium difficile</w:t>
            </w:r>
            <w:r>
              <w:rPr>
                <w:rFonts w:ascii="Cambria" w:hAnsi="Cambria" w:cs="Cambria"/>
                <w:sz w:val="20"/>
                <w:szCs w:val="20"/>
              </w:rPr>
              <w:t xml:space="preserve"> fra humant materiale</w:t>
            </w:r>
          </w:p>
        </w:tc>
        <w:tc>
          <w:tcPr>
            <w:tcW w:w="2438" w:type="dxa"/>
            <w:shd w:val="clear" w:color="auto" w:fill="FFFFFF"/>
          </w:tcPr>
          <w:p w:rsidR="006B1C01" w:rsidRDefault="006B1C01">
            <w:pPr>
              <w:rPr>
                <w:rFonts w:ascii="Cambria" w:hAnsi="Cambria" w:cs="Cambria"/>
                <w:sz w:val="20"/>
                <w:szCs w:val="20"/>
              </w:rPr>
            </w:pPr>
          </w:p>
          <w:p w:rsidR="006B1C01" w:rsidRDefault="006B1C01">
            <w:r w:rsidRPr="00835C67">
              <w:rPr>
                <w:rFonts w:ascii="Cambria" w:hAnsi="Cambria" w:cs="Cambria"/>
                <w:sz w:val="20"/>
                <w:szCs w:val="20"/>
              </w:rPr>
              <w:t>Bakterie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PCR Ribotyping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Slektskap/klonalitet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Nedre luftveisprøver, biopsier, urin, sterile væsker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Syrefaste staver</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mikroskopi etter auraminfarging</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Nedre luftveisprøver, biopsier, urin, sterile væsker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i/>
                <w:iCs/>
                <w:sz w:val="20"/>
                <w:szCs w:val="20"/>
              </w:rPr>
              <w:t>Mycobacterium tuberculosis</w:t>
            </w:r>
            <w:r>
              <w:rPr>
                <w:rFonts w:ascii="Cambria" w:hAnsi="Cambria" w:cs="Cambria"/>
                <w:sz w:val="20"/>
                <w:szCs w:val="20"/>
              </w:rPr>
              <w:t xml:space="preserve"> komplekset</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PCR </w:t>
            </w:r>
            <w:r>
              <w:rPr>
                <w:rFonts w:ascii="Cambria" w:hAnsi="Cambria" w:cs="Cambria"/>
                <w:color w:val="000000"/>
                <w:sz w:val="20"/>
                <w:szCs w:val="20"/>
              </w:rPr>
              <w:t>(Cobas TaqMan,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Nedre luftveisprøver, biopsier, urin, sterile væsker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Mykobakterier</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dyrkning i flytende medium med automatisk deteksjon </w:t>
            </w:r>
            <w:r>
              <w:rPr>
                <w:rFonts w:ascii="Cambria" w:hAnsi="Cambria" w:cs="Cambria"/>
                <w:color w:val="000000"/>
                <w:sz w:val="20"/>
                <w:szCs w:val="20"/>
              </w:rPr>
              <w:t>(Bactec MGIT, Becton Dickinson)</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Blodkultur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Mykobakterier</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color w:val="000000"/>
                <w:sz w:val="20"/>
                <w:szCs w:val="20"/>
              </w:rPr>
              <w:t>Metode basert på dyrkning og manuell vurdering (Bactec, Becton Dickinson)</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mykobakterier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Identifikasjon av mykobakterier</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nukleinsyrehybridisering</w:t>
            </w:r>
          </w:p>
          <w:p w:rsidR="006B1C01" w:rsidRDefault="006B1C01">
            <w:pPr>
              <w:rPr>
                <w:rFonts w:ascii="Cambria" w:hAnsi="Cambria" w:cs="Cambria"/>
                <w:sz w:val="20"/>
                <w:szCs w:val="20"/>
                <w:lang w:val="de-DE"/>
              </w:rPr>
            </w:pPr>
            <w:r>
              <w:rPr>
                <w:rFonts w:ascii="Cambria" w:hAnsi="Cambria" w:cs="Cambria"/>
                <w:color w:val="000000"/>
                <w:sz w:val="20"/>
                <w:szCs w:val="20"/>
                <w:lang w:val="de-DE"/>
              </w:rPr>
              <w:t>(Accu-Probe, Gen-Probe)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mykobakterier</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Resistensbestemmelse</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buljongfortynning med antituberkuløse midler </w:t>
            </w:r>
            <w:r>
              <w:rPr>
                <w:rFonts w:ascii="Cambria" w:hAnsi="Cambria" w:cs="Cambria"/>
                <w:color w:val="000000"/>
                <w:sz w:val="20"/>
                <w:szCs w:val="20"/>
              </w:rPr>
              <w:t>(Bactec MGIT, Becton Dickinson)</w:t>
            </w:r>
          </w:p>
        </w:tc>
        <w:tc>
          <w:tcPr>
            <w:tcW w:w="2069" w:type="dxa"/>
            <w:shd w:val="clear" w:color="auto" w:fill="FFFFFF"/>
            <w:vAlign w:val="center"/>
          </w:tcPr>
          <w:p w:rsidR="006B1C01" w:rsidRDefault="006B1C01" w:rsidP="00DC6781">
            <w:pPr>
              <w:rPr>
                <w:rFonts w:ascii="Cambria" w:hAnsi="Cambria" w:cs="Cambria"/>
                <w:b/>
                <w:bCs/>
                <w:sz w:val="20"/>
                <w:szCs w:val="20"/>
              </w:rPr>
            </w:pPr>
            <w:r>
              <w:rPr>
                <w:rFonts w:ascii="Cambria" w:hAnsi="Cambria" w:cs="Cambria"/>
                <w:sz w:val="20"/>
                <w:szCs w:val="20"/>
              </w:rPr>
              <w:t>Sensitiv/Resistent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Hud, hår, negl</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Dermatofytter</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dyrkning og mikroskopi</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w:t>
            </w:r>
          </w:p>
        </w:tc>
        <w:tc>
          <w:tcPr>
            <w:tcW w:w="2438" w:type="dxa"/>
            <w:shd w:val="clear" w:color="auto" w:fill="FFFFFF"/>
            <w:vAlign w:val="center"/>
          </w:tcPr>
          <w:p w:rsidR="006B1C01" w:rsidRDefault="006B1C01">
            <w:pPr>
              <w:rPr>
                <w:rFonts w:ascii="Cambria" w:hAnsi="Cambria" w:cs="Cambria"/>
                <w:sz w:val="20"/>
                <w:szCs w:val="20"/>
              </w:rPr>
            </w:pPr>
            <w:r w:rsidRPr="00901B48">
              <w:rPr>
                <w:rFonts w:ascii="Cambria" w:hAnsi="Cambria" w:cs="Cambria"/>
                <w:i/>
                <w:iCs/>
                <w:sz w:val="20"/>
                <w:szCs w:val="20"/>
              </w:rPr>
              <w:t>M. tuberculosis</w:t>
            </w:r>
            <w:r>
              <w:rPr>
                <w:rFonts w:ascii="Cambria" w:hAnsi="Cambria" w:cs="Cambria"/>
                <w:sz w:val="20"/>
                <w:szCs w:val="20"/>
              </w:rPr>
              <w:t xml:space="preserve">-spesifikke T-lymfocytter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stimulering av T-lymfocytter fra blod med </w:t>
            </w:r>
            <w:r w:rsidRPr="00901B48">
              <w:rPr>
                <w:rFonts w:ascii="Cambria" w:hAnsi="Cambria" w:cs="Cambria"/>
                <w:i/>
                <w:iCs/>
                <w:sz w:val="20"/>
                <w:szCs w:val="20"/>
              </w:rPr>
              <w:t>M. tuberculosis</w:t>
            </w:r>
            <w:r>
              <w:rPr>
                <w:rFonts w:ascii="Cambria" w:hAnsi="Cambria" w:cs="Cambria"/>
                <w:sz w:val="20"/>
                <w:szCs w:val="20"/>
              </w:rPr>
              <w:t xml:space="preserve"> antigener i kultur og påfølgende påvisning av interferon-gamma</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rsidP="00901B48">
            <w:pPr>
              <w:rPr>
                <w:rFonts w:ascii="Cambria" w:hAnsi="Cambria" w:cs="Cambria"/>
                <w:sz w:val="20"/>
                <w:szCs w:val="20"/>
              </w:rPr>
            </w:pPr>
            <w:r>
              <w:rPr>
                <w:rFonts w:ascii="Cambria" w:hAnsi="Cambria" w:cs="Cambria"/>
                <w:sz w:val="20"/>
                <w:szCs w:val="20"/>
              </w:rPr>
              <w:t>Hud, hår, negl</w:t>
            </w:r>
          </w:p>
        </w:tc>
        <w:tc>
          <w:tcPr>
            <w:tcW w:w="2438" w:type="dxa"/>
            <w:shd w:val="clear" w:color="auto" w:fill="FFFFFF"/>
            <w:vAlign w:val="center"/>
          </w:tcPr>
          <w:p w:rsidR="006B1C01" w:rsidRDefault="006B1C01" w:rsidP="00901B48">
            <w:pPr>
              <w:rPr>
                <w:rFonts w:ascii="Cambria" w:hAnsi="Cambria" w:cs="Cambria"/>
                <w:sz w:val="20"/>
                <w:szCs w:val="20"/>
              </w:rPr>
            </w:pPr>
            <w:r>
              <w:rPr>
                <w:rFonts w:ascii="Cambria" w:hAnsi="Cambria" w:cs="Cambria"/>
                <w:sz w:val="20"/>
                <w:szCs w:val="20"/>
              </w:rPr>
              <w:t>Dermatofytt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real time PCR </w:t>
            </w:r>
            <w:r>
              <w:rPr>
                <w:rFonts w:ascii="Cambria" w:hAnsi="Cambria" w:cs="Cambria"/>
                <w:color w:val="000000"/>
                <w:sz w:val="20"/>
                <w:szCs w:val="20"/>
              </w:rPr>
              <w:t>(egenutviklet metode, ABI 7500 Fast)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spinalvæske, urin, bronkialskyllevæske</w:t>
            </w:r>
          </w:p>
        </w:tc>
        <w:tc>
          <w:tcPr>
            <w:tcW w:w="2438" w:type="dxa"/>
            <w:shd w:val="clear" w:color="auto" w:fill="FFFFFF"/>
            <w:vAlign w:val="center"/>
          </w:tcPr>
          <w:p w:rsidR="006B1C01" w:rsidRDefault="006B1C01">
            <w:pPr>
              <w:rPr>
                <w:rFonts w:ascii="Cambria" w:hAnsi="Cambria" w:cs="Cambria"/>
                <w:i/>
                <w:iCs/>
                <w:sz w:val="20"/>
                <w:szCs w:val="20"/>
              </w:rPr>
            </w:pPr>
            <w:r>
              <w:rPr>
                <w:rFonts w:ascii="Cambria" w:hAnsi="Cambria" w:cs="Cambria"/>
                <w:i/>
                <w:iCs/>
                <w:sz w:val="20"/>
                <w:szCs w:val="20"/>
              </w:rPr>
              <w:t>Cryptococcus neoformans</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antigenpåvisning ved agglutinasjon </w:t>
            </w:r>
            <w:r>
              <w:rPr>
                <w:rFonts w:ascii="Cambria" w:hAnsi="Cambria" w:cs="Cambria"/>
                <w:color w:val="000000"/>
                <w:sz w:val="20"/>
                <w:szCs w:val="20"/>
              </w:rPr>
              <w:t>(Pastorex, Bio-Rad)</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p w:rsidR="006B1C01" w:rsidRDefault="006B1C01">
            <w:pPr>
              <w:rPr>
                <w:rFonts w:ascii="Cambria" w:hAnsi="Cambria" w:cs="Cambria"/>
                <w:sz w:val="20"/>
                <w:szCs w:val="20"/>
              </w:rPr>
            </w:pPr>
            <w:r>
              <w:rPr>
                <w:rFonts w:ascii="Cambria" w:hAnsi="Cambria" w:cs="Cambria"/>
                <w:sz w:val="20"/>
                <w:szCs w:val="20"/>
              </w:rPr>
              <w:t>(Titer)</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Renkultur av gjærsopp fra humant 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Resistensbestemmelse</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agargradientdiffusjon </w:t>
            </w:r>
            <w:r>
              <w:rPr>
                <w:rFonts w:ascii="Cambria" w:hAnsi="Cambria" w:cs="Cambria"/>
                <w:color w:val="000000"/>
                <w:sz w:val="20"/>
                <w:szCs w:val="20"/>
              </w:rPr>
              <w:t>(Etest, BioMérieux)</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MIC-verdi</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Fostervann, blod, spinalvæske, placenta, biopsi,  øye-kammervann, autopsi</w:t>
            </w:r>
          </w:p>
        </w:tc>
        <w:tc>
          <w:tcPr>
            <w:tcW w:w="2438" w:type="dxa"/>
            <w:shd w:val="clear" w:color="auto" w:fill="FFFFFF"/>
            <w:vAlign w:val="center"/>
          </w:tcPr>
          <w:p w:rsidR="006B1C01" w:rsidRDefault="006B1C01">
            <w:pPr>
              <w:rPr>
                <w:rFonts w:ascii="Cambria" w:hAnsi="Cambria" w:cs="Cambria"/>
                <w:sz w:val="20"/>
                <w:szCs w:val="20"/>
                <w:lang w:val="en-GB"/>
              </w:rPr>
            </w:pPr>
            <w:r>
              <w:rPr>
                <w:rFonts w:ascii="Cambria" w:hAnsi="Cambria" w:cs="Cambria"/>
                <w:i/>
                <w:iCs/>
                <w:sz w:val="20"/>
                <w:szCs w:val="20"/>
                <w:lang w:val="en-GB"/>
              </w:rPr>
              <w:t>Toxoplasma gondii</w:t>
            </w:r>
            <w:r>
              <w:rPr>
                <w:rFonts w:ascii="Cambria" w:hAnsi="Cambria" w:cs="Cambria"/>
                <w:sz w:val="20"/>
                <w:szCs w:val="20"/>
                <w:lang w:val="en-GB"/>
              </w:rPr>
              <w:t xml:space="preserve">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real time 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i/>
                <w:iCs/>
                <w:sz w:val="20"/>
                <w:szCs w:val="20"/>
              </w:rPr>
              <w:t>Plasmodium</w:t>
            </w:r>
            <w:r>
              <w:rPr>
                <w:rFonts w:ascii="Cambria" w:hAnsi="Cambria" w:cs="Cambria"/>
                <w:sz w:val="20"/>
                <w:szCs w:val="20"/>
              </w:rPr>
              <w:t xml:space="preserve"> sp.</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antigenpåvisning med immunologisk metodikk </w:t>
            </w:r>
            <w:r>
              <w:rPr>
                <w:rFonts w:ascii="Cambria" w:hAnsi="Cambria" w:cs="Cambria"/>
                <w:color w:val="000000"/>
                <w:sz w:val="20"/>
                <w:szCs w:val="20"/>
              </w:rPr>
              <w:t>(Binax Now, Inverness Medical)</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Spinalvæske, fæces, halsprøve, biopsier, autopsier, BAL</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Enterovirus RNA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RT-PCR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Vesikkelvæske, blod, halsprøve, konjunktivalvæske, sekret fra genitalia, spinalvæske og biopsi/autopsimateriale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Herpes simplex virus 1 og 2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PCR og smeltepunktsanalyse </w:t>
            </w:r>
            <w:r>
              <w:rPr>
                <w:rFonts w:ascii="Cambria" w:hAnsi="Cambria" w:cs="Cambria"/>
                <w:color w:val="000000"/>
                <w:sz w:val="20"/>
                <w:szCs w:val="20"/>
              </w:rPr>
              <w:t>(RealArt, Qiagen,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Vesikkelvæske, blod, hudavskrap, spinalvæske og biopsi/autopsimateriale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Varicella-Zoster virus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PCR og smeltepunktsanalyse </w:t>
            </w:r>
            <w:r>
              <w:rPr>
                <w:rFonts w:ascii="Cambria" w:hAnsi="Cambria" w:cs="Cambria"/>
                <w:color w:val="000000"/>
                <w:sz w:val="20"/>
                <w:szCs w:val="20"/>
              </w:rPr>
              <w:t>(RealArt, Qiagen,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 spinalvæske og biopsi/autopsimateriale</w:t>
            </w:r>
          </w:p>
        </w:tc>
        <w:tc>
          <w:tcPr>
            <w:tcW w:w="2438" w:type="dxa"/>
            <w:shd w:val="clear" w:color="auto" w:fill="FFFFFF"/>
            <w:vAlign w:val="center"/>
          </w:tcPr>
          <w:p w:rsidR="006B1C01" w:rsidRDefault="006B1C01">
            <w:pPr>
              <w:rPr>
                <w:rFonts w:ascii="Cambria" w:hAnsi="Cambria" w:cs="Cambria"/>
                <w:sz w:val="20"/>
                <w:szCs w:val="20"/>
                <w:lang w:val="sv-SE"/>
              </w:rPr>
            </w:pPr>
            <w:r>
              <w:rPr>
                <w:rFonts w:ascii="Cambria" w:hAnsi="Cambria" w:cs="Cambria"/>
                <w:sz w:val="20"/>
                <w:szCs w:val="20"/>
                <w:lang w:val="sv-SE"/>
              </w:rPr>
              <w:t>Humant herpesvirus 6</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real time PCR </w:t>
            </w:r>
            <w:r>
              <w:rPr>
                <w:rFonts w:ascii="Cambria" w:hAnsi="Cambria" w:cs="Cambria"/>
                <w:color w:val="000000"/>
                <w:sz w:val="20"/>
                <w:szCs w:val="20"/>
              </w:rPr>
              <w:t>(LightMix; TIB Molbiol og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 benmarg, fostervann, biopsimateriale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Humant parvovirus B19</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real time 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Materiale fra nasopharynx, nedre luftveier, biopsier, urin, autopsi</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Adenovirus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real time 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 spinalvæske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Adenovirus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kvantitativ real time PCR </w:t>
            </w:r>
            <w:r>
              <w:rPr>
                <w:rFonts w:ascii="Cambria" w:hAnsi="Cambria" w:cs="Cambria"/>
                <w:color w:val="000000"/>
                <w:sz w:val="20"/>
                <w:szCs w:val="20"/>
              </w:rPr>
              <w:t>(egenutviklet metode, Light Cycler, Roche)</w:t>
            </w:r>
          </w:p>
        </w:tc>
        <w:tc>
          <w:tcPr>
            <w:tcW w:w="2069"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250-2,5x10</w:t>
            </w:r>
            <w:r>
              <w:rPr>
                <w:rFonts w:ascii="Cambria" w:hAnsi="Cambria" w:cs="Cambria"/>
                <w:sz w:val="20"/>
                <w:szCs w:val="20"/>
                <w:vertAlign w:val="superscript"/>
                <w:lang w:val="de-DE"/>
              </w:rPr>
              <w:t>9</w:t>
            </w:r>
            <w:r>
              <w:rPr>
                <w:rFonts w:ascii="Cambria" w:hAnsi="Cambria" w:cs="Cambria"/>
                <w:sz w:val="20"/>
                <w:szCs w:val="20"/>
                <w:lang w:val="de-DE"/>
              </w:rPr>
              <w:t xml:space="preserve"> kopier/mL</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Blod, urin, </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BK-virus DNA</w:t>
            </w:r>
          </w:p>
        </w:tc>
        <w:tc>
          <w:tcPr>
            <w:tcW w:w="2490" w:type="dxa"/>
            <w:shd w:val="clear" w:color="auto" w:fill="FFFFFF"/>
            <w:vAlign w:val="center"/>
          </w:tcPr>
          <w:p w:rsidR="006B1C01" w:rsidRDefault="006B1C01" w:rsidP="00C70F9F">
            <w:pPr>
              <w:rPr>
                <w:rFonts w:ascii="Cambria" w:hAnsi="Cambria" w:cs="Cambria"/>
                <w:sz w:val="20"/>
                <w:szCs w:val="20"/>
              </w:rPr>
            </w:pPr>
            <w:r>
              <w:rPr>
                <w:rFonts w:ascii="Cambria" w:hAnsi="Cambria" w:cs="Cambria"/>
                <w:sz w:val="20"/>
                <w:szCs w:val="20"/>
              </w:rPr>
              <w:t>Metode basert på kvantitativ real time PCR</w:t>
            </w:r>
          </w:p>
          <w:p w:rsidR="006B1C01" w:rsidRDefault="006B1C01">
            <w:pPr>
              <w:rPr>
                <w:rFonts w:ascii="Cambria" w:hAnsi="Cambria" w:cs="Cambria"/>
                <w:sz w:val="20"/>
                <w:szCs w:val="20"/>
              </w:rPr>
            </w:pPr>
            <w:r>
              <w:rPr>
                <w:rFonts w:ascii="Cambria" w:hAnsi="Cambria" w:cs="Cambria"/>
                <w:sz w:val="20"/>
                <w:szCs w:val="20"/>
              </w:rPr>
              <w:t>(</w:t>
            </w:r>
            <w:r>
              <w:rPr>
                <w:rFonts w:ascii="Cambria" w:hAnsi="Cambria" w:cs="Cambria"/>
                <w:color w:val="000000"/>
                <w:sz w:val="20"/>
                <w:szCs w:val="20"/>
              </w:rPr>
              <w:t>egenutviklet metode,</w:t>
            </w:r>
            <w:r>
              <w:rPr>
                <w:rFonts w:ascii="Cambria" w:hAnsi="Cambria" w:cs="Cambria"/>
                <w:sz w:val="20"/>
                <w:szCs w:val="20"/>
              </w:rPr>
              <w:t xml:space="preserve"> MagNA Pure 96 og LC 480)</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230- 2,3 x10</w:t>
            </w:r>
            <w:r>
              <w:rPr>
                <w:rFonts w:ascii="Cambria" w:hAnsi="Cambria" w:cs="Cambria"/>
                <w:sz w:val="20"/>
                <w:szCs w:val="20"/>
                <w:vertAlign w:val="superscript"/>
              </w:rPr>
              <w:t>7</w:t>
            </w:r>
            <w:r>
              <w:rPr>
                <w:rFonts w:ascii="Cambria" w:hAnsi="Cambria" w:cs="Cambria"/>
                <w:sz w:val="20"/>
                <w:szCs w:val="20"/>
              </w:rPr>
              <w:t xml:space="preserve"> kopier/mL</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Fostervann, øvre/nedre luftveisprøver, biopsi/ autopsi/saliva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Cytomegalovirus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kvalitativ real time PC</w:t>
            </w:r>
            <w:r>
              <w:rPr>
                <w:rFonts w:ascii="Cambria" w:hAnsi="Cambria" w:cs="Cambria"/>
                <w:color w:val="000000"/>
                <w:sz w:val="20"/>
                <w:szCs w:val="20"/>
              </w:rPr>
              <w:t>R (egenutviklet metode, MagNA Pure 96 og LC 480)</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 spinalvæske,</w:t>
            </w:r>
          </w:p>
          <w:p w:rsidR="006B1C01" w:rsidRDefault="006B1C01">
            <w:pPr>
              <w:rPr>
                <w:rFonts w:ascii="Cambria" w:hAnsi="Cambria" w:cs="Cambria"/>
                <w:sz w:val="20"/>
                <w:szCs w:val="20"/>
              </w:rPr>
            </w:pPr>
            <w:r>
              <w:rPr>
                <w:rFonts w:ascii="Cambria" w:hAnsi="Cambria" w:cs="Cambria"/>
                <w:sz w:val="20"/>
                <w:szCs w:val="20"/>
              </w:rPr>
              <w:t>urin, BAL</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Cytomegalovirus DNA</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kvantitativ real time PCR</w:t>
            </w:r>
          </w:p>
          <w:p w:rsidR="006B1C01" w:rsidRDefault="006B1C01">
            <w:pPr>
              <w:rPr>
                <w:rFonts w:ascii="Cambria" w:hAnsi="Cambria" w:cs="Cambria"/>
                <w:sz w:val="20"/>
                <w:szCs w:val="20"/>
              </w:rPr>
            </w:pPr>
            <w:r>
              <w:rPr>
                <w:rFonts w:ascii="Cambria" w:hAnsi="Cambria" w:cs="Cambria"/>
                <w:sz w:val="20"/>
                <w:szCs w:val="20"/>
              </w:rPr>
              <w:t>(</w:t>
            </w:r>
            <w:r>
              <w:rPr>
                <w:rFonts w:ascii="Cambria" w:hAnsi="Cambria" w:cs="Cambria"/>
                <w:color w:val="000000"/>
                <w:sz w:val="20"/>
                <w:szCs w:val="20"/>
              </w:rPr>
              <w:t>egenutviklet metode,</w:t>
            </w:r>
            <w:r>
              <w:rPr>
                <w:rFonts w:ascii="Cambria" w:hAnsi="Cambria" w:cs="Cambria"/>
                <w:sz w:val="20"/>
                <w:szCs w:val="20"/>
              </w:rPr>
              <w:t xml:space="preserve"> MagNA Pure 96 og LC 480)</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100-10</w:t>
            </w:r>
            <w:r>
              <w:rPr>
                <w:rFonts w:ascii="Cambria" w:hAnsi="Cambria" w:cs="Cambria"/>
                <w:sz w:val="20"/>
                <w:szCs w:val="20"/>
                <w:vertAlign w:val="superscript"/>
              </w:rPr>
              <w:t>7</w:t>
            </w:r>
            <w:r>
              <w:rPr>
                <w:rFonts w:ascii="Cambria" w:hAnsi="Cambria" w:cs="Cambria"/>
                <w:sz w:val="20"/>
                <w:szCs w:val="20"/>
              </w:rPr>
              <w:t xml:space="preserve"> IU/mL</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Biopsi/autopsi</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Epstein-Barr virus DNA</w:t>
            </w:r>
          </w:p>
        </w:tc>
        <w:tc>
          <w:tcPr>
            <w:tcW w:w="2490" w:type="dxa"/>
            <w:shd w:val="clear" w:color="auto" w:fill="FFFFFF"/>
            <w:vAlign w:val="center"/>
          </w:tcPr>
          <w:p w:rsidR="006B1C01" w:rsidRPr="0083114D" w:rsidRDefault="006B1C01">
            <w:pPr>
              <w:rPr>
                <w:rFonts w:ascii="Cambria" w:hAnsi="Cambria" w:cs="Cambria"/>
                <w:sz w:val="20"/>
                <w:szCs w:val="20"/>
                <w:lang w:val="sv-SE"/>
              </w:rPr>
            </w:pPr>
            <w:r>
              <w:rPr>
                <w:rFonts w:ascii="Cambria" w:hAnsi="Cambria" w:cs="Cambria"/>
                <w:sz w:val="20"/>
                <w:szCs w:val="20"/>
              </w:rPr>
              <w:t xml:space="preserve">Metode basert på kvalitativ real time PCR </w:t>
            </w:r>
            <w:r>
              <w:rPr>
                <w:rFonts w:ascii="Cambria" w:hAnsi="Cambria" w:cs="Cambria"/>
                <w:color w:val="000000"/>
                <w:sz w:val="20"/>
                <w:szCs w:val="20"/>
              </w:rPr>
              <w:t>(RealArt, Qiagen</w:t>
            </w:r>
            <w:r w:rsidRPr="0083114D">
              <w:rPr>
                <w:rFonts w:ascii="Cambria" w:hAnsi="Cambria" w:cs="Cambria"/>
                <w:color w:val="000000"/>
                <w:sz w:val="20"/>
                <w:szCs w:val="20"/>
                <w:lang w:val="sv-SE"/>
              </w:rPr>
              <w:t xml:space="preserve"> og Light Cycler, Roche)</w:t>
            </w:r>
          </w:p>
        </w:tc>
        <w:tc>
          <w:tcPr>
            <w:tcW w:w="2069" w:type="dxa"/>
            <w:shd w:val="clear" w:color="auto" w:fill="FFFFFF"/>
            <w:vAlign w:val="center"/>
          </w:tcPr>
          <w:p w:rsidR="006B1C01" w:rsidRDefault="006B1C01">
            <w:pPr>
              <w:rPr>
                <w:rFonts w:ascii="Cambria" w:hAnsi="Cambria" w:cs="Cambria"/>
                <w:b/>
                <w:bCs/>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Blod, spinalvæske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Epstein-Barr virus DNA</w:t>
            </w:r>
          </w:p>
        </w:tc>
        <w:tc>
          <w:tcPr>
            <w:tcW w:w="2490" w:type="dxa"/>
            <w:shd w:val="clear" w:color="auto" w:fill="FFFFFF"/>
            <w:vAlign w:val="center"/>
          </w:tcPr>
          <w:p w:rsidR="006B1C01" w:rsidRPr="0083114D" w:rsidRDefault="006B1C01">
            <w:pPr>
              <w:rPr>
                <w:rFonts w:ascii="Cambria" w:hAnsi="Cambria" w:cs="Cambria"/>
                <w:sz w:val="20"/>
                <w:szCs w:val="20"/>
              </w:rPr>
            </w:pPr>
            <w:r>
              <w:rPr>
                <w:rFonts w:ascii="Cambria" w:hAnsi="Cambria" w:cs="Cambria"/>
                <w:sz w:val="20"/>
                <w:szCs w:val="20"/>
              </w:rPr>
              <w:t>Metode basert på kvantitativ real time PCR (</w:t>
            </w:r>
            <w:r>
              <w:rPr>
                <w:rFonts w:ascii="Cambria" w:hAnsi="Cambria" w:cs="Cambria"/>
                <w:color w:val="000000"/>
                <w:sz w:val="20"/>
                <w:szCs w:val="20"/>
              </w:rPr>
              <w:t>RealArt, Qiagen</w:t>
            </w:r>
            <w:r w:rsidDel="0083114D">
              <w:rPr>
                <w:rFonts w:ascii="Cambria" w:hAnsi="Cambria" w:cs="Cambria"/>
                <w:color w:val="000000"/>
                <w:sz w:val="20"/>
                <w:szCs w:val="20"/>
              </w:rPr>
              <w:t xml:space="preserve"> </w:t>
            </w:r>
            <w:r w:rsidRPr="0083114D">
              <w:rPr>
                <w:rFonts w:ascii="Cambria" w:hAnsi="Cambria" w:cs="Cambria"/>
                <w:color w:val="000000"/>
                <w:sz w:val="20"/>
                <w:szCs w:val="20"/>
              </w:rPr>
              <w:t>og Light Cycler, Roche)</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12500- 10</w:t>
            </w:r>
            <w:r>
              <w:rPr>
                <w:rFonts w:ascii="Cambria" w:hAnsi="Cambria" w:cs="Cambria"/>
                <w:sz w:val="20"/>
                <w:szCs w:val="20"/>
                <w:vertAlign w:val="superscript"/>
              </w:rPr>
              <w:t>8</w:t>
            </w:r>
            <w:r>
              <w:rPr>
                <w:rFonts w:ascii="Cambria" w:hAnsi="Cambria" w:cs="Cambria"/>
                <w:sz w:val="20"/>
                <w:szCs w:val="20"/>
              </w:rPr>
              <w:t xml:space="preserve"> kopier/mL</w:t>
            </w:r>
          </w:p>
        </w:tc>
      </w:tr>
      <w:tr w:rsidR="006B1C01">
        <w:trPr>
          <w:cantSplit/>
          <w:jc w:val="center"/>
        </w:trPr>
        <w:tc>
          <w:tcPr>
            <w:tcW w:w="2214" w:type="dxa"/>
            <w:shd w:val="clear" w:color="auto" w:fill="FFFFFF"/>
            <w:vAlign w:val="center"/>
          </w:tcPr>
          <w:p w:rsidR="006B1C01" w:rsidRDefault="006B1C01" w:rsidP="00C70F9F">
            <w:pPr>
              <w:rPr>
                <w:rFonts w:ascii="Cambria" w:hAnsi="Cambria" w:cs="Cambria"/>
                <w:sz w:val="20"/>
                <w:szCs w:val="20"/>
              </w:rPr>
            </w:pPr>
            <w:r>
              <w:rPr>
                <w:rFonts w:ascii="Cambria" w:hAnsi="Cambria" w:cs="Cambria"/>
                <w:sz w:val="20"/>
                <w:szCs w:val="20"/>
              </w:rPr>
              <w:t>Blod, spinalvæske,</w:t>
            </w:r>
          </w:p>
          <w:p w:rsidR="006B1C01" w:rsidRDefault="006B1C01">
            <w:pPr>
              <w:rPr>
                <w:rFonts w:ascii="Cambria" w:hAnsi="Cambria" w:cs="Cambria"/>
                <w:sz w:val="20"/>
                <w:szCs w:val="20"/>
              </w:rPr>
            </w:pPr>
            <w:r>
              <w:rPr>
                <w:rFonts w:ascii="Cambria" w:hAnsi="Cambria" w:cs="Cambria"/>
                <w:sz w:val="20"/>
                <w:szCs w:val="20"/>
              </w:rPr>
              <w:t xml:space="preserve">urin, </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JC-virus DNA</w:t>
            </w:r>
          </w:p>
        </w:tc>
        <w:tc>
          <w:tcPr>
            <w:tcW w:w="2490" w:type="dxa"/>
            <w:shd w:val="clear" w:color="auto" w:fill="FFFFFF"/>
            <w:vAlign w:val="center"/>
          </w:tcPr>
          <w:p w:rsidR="006B1C01" w:rsidRDefault="006B1C01" w:rsidP="00C70F9F">
            <w:pPr>
              <w:rPr>
                <w:rFonts w:ascii="Cambria" w:hAnsi="Cambria" w:cs="Cambria"/>
                <w:sz w:val="20"/>
                <w:szCs w:val="20"/>
              </w:rPr>
            </w:pPr>
            <w:r>
              <w:rPr>
                <w:rFonts w:ascii="Cambria" w:hAnsi="Cambria" w:cs="Cambria"/>
                <w:sz w:val="20"/>
                <w:szCs w:val="20"/>
              </w:rPr>
              <w:t>Metode basert på kvantitativ real time PCR</w:t>
            </w:r>
          </w:p>
          <w:p w:rsidR="006B1C01" w:rsidRDefault="006B1C01">
            <w:pPr>
              <w:rPr>
                <w:rFonts w:ascii="Cambria" w:hAnsi="Cambria" w:cs="Cambria"/>
                <w:sz w:val="20"/>
                <w:szCs w:val="20"/>
              </w:rPr>
            </w:pPr>
            <w:r>
              <w:rPr>
                <w:rFonts w:ascii="Cambria" w:hAnsi="Cambria" w:cs="Cambria"/>
                <w:sz w:val="20"/>
                <w:szCs w:val="20"/>
              </w:rPr>
              <w:t>(</w:t>
            </w:r>
            <w:r>
              <w:rPr>
                <w:rFonts w:ascii="Cambria" w:hAnsi="Cambria" w:cs="Cambria"/>
                <w:color w:val="000000"/>
                <w:sz w:val="20"/>
                <w:szCs w:val="20"/>
              </w:rPr>
              <w:t>egenutviklet metode,</w:t>
            </w:r>
            <w:r>
              <w:rPr>
                <w:rFonts w:ascii="Cambria" w:hAnsi="Cambria" w:cs="Cambria"/>
                <w:sz w:val="20"/>
                <w:szCs w:val="20"/>
              </w:rPr>
              <w:t xml:space="preserve"> MagNA Pure 96 og LC 480)</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440- 4,4 x 10</w:t>
            </w:r>
            <w:r>
              <w:rPr>
                <w:rFonts w:ascii="Cambria" w:hAnsi="Cambria" w:cs="Cambria"/>
                <w:sz w:val="20"/>
                <w:szCs w:val="20"/>
                <w:vertAlign w:val="superscript"/>
              </w:rPr>
              <w:t>7</w:t>
            </w:r>
            <w:r>
              <w:rPr>
                <w:rFonts w:ascii="Cambria" w:hAnsi="Cambria" w:cs="Cambria"/>
                <w:sz w:val="20"/>
                <w:szCs w:val="20"/>
              </w:rPr>
              <w:t xml:space="preserve"> kopier/mL</w:t>
            </w:r>
          </w:p>
        </w:tc>
      </w:tr>
      <w:tr w:rsidR="006B1C01">
        <w:trPr>
          <w:cantSplit/>
          <w:jc w:val="center"/>
        </w:trPr>
        <w:tc>
          <w:tcPr>
            <w:tcW w:w="2214"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Serum, plasma</w:t>
            </w:r>
          </w:p>
        </w:tc>
        <w:tc>
          <w:tcPr>
            <w:tcW w:w="2438" w:type="dxa"/>
            <w:shd w:val="clear" w:color="auto" w:fill="FFFFFF"/>
            <w:vAlign w:val="center"/>
          </w:tcPr>
          <w:p w:rsidR="006B1C01" w:rsidRDefault="006B1C01">
            <w:pPr>
              <w:rPr>
                <w:rFonts w:ascii="Cambria" w:hAnsi="Cambria" w:cs="Cambria"/>
                <w:color w:val="000000"/>
                <w:sz w:val="20"/>
                <w:szCs w:val="20"/>
              </w:rPr>
            </w:pPr>
            <w:r>
              <w:rPr>
                <w:rFonts w:ascii="Cambria" w:hAnsi="Cambria" w:cs="Cambria"/>
                <w:i/>
                <w:iCs/>
                <w:sz w:val="20"/>
                <w:szCs w:val="20"/>
              </w:rPr>
              <w:t>Borrelia</w:t>
            </w:r>
            <w:r>
              <w:rPr>
                <w:rFonts w:ascii="Cambria" w:hAnsi="Cambria" w:cs="Cambria"/>
                <w:color w:val="000000"/>
                <w:sz w:val="20"/>
                <w:szCs w:val="20"/>
              </w:rPr>
              <w:t xml:space="preserve"> IgG </w:t>
            </w:r>
          </w:p>
        </w:tc>
        <w:tc>
          <w:tcPr>
            <w:tcW w:w="2490"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Metode basert på kvalitativ antistoffpåvisning med immunologisk teknikk (Enzygnost, BEP 2000,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Kvantitativ:</w:t>
            </w:r>
          </w:p>
          <w:p w:rsidR="006B1C01" w:rsidRDefault="006B1C01">
            <w:pPr>
              <w:rPr>
                <w:rFonts w:ascii="Cambria" w:hAnsi="Cambria" w:cs="Cambria"/>
                <w:sz w:val="20"/>
                <w:szCs w:val="20"/>
              </w:rPr>
            </w:pPr>
            <w:r>
              <w:rPr>
                <w:rFonts w:ascii="Cambria" w:hAnsi="Cambria" w:cs="Cambria"/>
                <w:sz w:val="20"/>
                <w:szCs w:val="20"/>
              </w:rPr>
              <w:t xml:space="preserve"> % av cut-off</w:t>
            </w:r>
          </w:p>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color w:val="000000"/>
                <w:sz w:val="20"/>
                <w:szCs w:val="20"/>
                <w:lang w:val="de-DE"/>
              </w:rPr>
            </w:pPr>
            <w:r>
              <w:rPr>
                <w:rFonts w:ascii="Cambria" w:hAnsi="Cambria" w:cs="Cambria"/>
                <w:color w:val="000000"/>
                <w:sz w:val="20"/>
                <w:szCs w:val="20"/>
                <w:lang w:val="de-DE"/>
              </w:rPr>
              <w:t>Serum, plasma</w:t>
            </w:r>
          </w:p>
        </w:tc>
        <w:tc>
          <w:tcPr>
            <w:tcW w:w="2438" w:type="dxa"/>
            <w:shd w:val="clear" w:color="auto" w:fill="FFFFFF"/>
            <w:vAlign w:val="center"/>
          </w:tcPr>
          <w:p w:rsidR="006B1C01" w:rsidRDefault="006B1C01">
            <w:pPr>
              <w:rPr>
                <w:rFonts w:ascii="Cambria" w:hAnsi="Cambria" w:cs="Cambria"/>
                <w:color w:val="000000"/>
                <w:sz w:val="20"/>
                <w:szCs w:val="20"/>
                <w:lang w:val="de-DE"/>
              </w:rPr>
            </w:pPr>
            <w:r>
              <w:rPr>
                <w:rFonts w:ascii="Cambria" w:hAnsi="Cambria" w:cs="Cambria"/>
                <w:i/>
                <w:iCs/>
                <w:sz w:val="20"/>
                <w:szCs w:val="20"/>
                <w:lang w:val="de-DE"/>
              </w:rPr>
              <w:t>Borrelia</w:t>
            </w:r>
            <w:r>
              <w:rPr>
                <w:rFonts w:ascii="Cambria" w:hAnsi="Cambria" w:cs="Cambria"/>
                <w:color w:val="000000"/>
                <w:sz w:val="20"/>
                <w:szCs w:val="20"/>
                <w:lang w:val="de-DE"/>
              </w:rPr>
              <w:t xml:space="preserve"> IgM</w:t>
            </w:r>
          </w:p>
        </w:tc>
        <w:tc>
          <w:tcPr>
            <w:tcW w:w="2490"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Metode basert på kvalitativ antistoffpåvisning med immunologisk teknikk (Enzygnost, BEP 2000,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Spinalvæske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i/>
                <w:iCs/>
                <w:sz w:val="20"/>
                <w:szCs w:val="20"/>
              </w:rPr>
              <w:t>Borrelia</w:t>
            </w:r>
            <w:r>
              <w:rPr>
                <w:rFonts w:ascii="Cambria" w:hAnsi="Cambria" w:cs="Cambria"/>
                <w:sz w:val="20"/>
                <w:szCs w:val="20"/>
              </w:rPr>
              <w:t xml:space="preserve"> IgG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(Enzygnost,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Cytomegalovirus IgG</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Cytomegalovirus IgM</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rsidP="00901B48">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rsidP="00901B48">
            <w:pPr>
              <w:rPr>
                <w:rFonts w:ascii="Cambria" w:hAnsi="Cambria" w:cs="Cambria"/>
                <w:sz w:val="20"/>
                <w:szCs w:val="20"/>
              </w:rPr>
            </w:pPr>
            <w:r>
              <w:rPr>
                <w:rFonts w:ascii="Cambria" w:hAnsi="Cambria" w:cs="Cambria"/>
                <w:sz w:val="20"/>
                <w:szCs w:val="20"/>
              </w:rPr>
              <w:t>Epstein-Barr virus heterofilt antistoff</w:t>
            </w:r>
          </w:p>
        </w:tc>
        <w:tc>
          <w:tcPr>
            <w:tcW w:w="2490" w:type="dxa"/>
            <w:shd w:val="clear" w:color="auto" w:fill="FFFFFF"/>
            <w:vAlign w:val="center"/>
          </w:tcPr>
          <w:p w:rsidR="006B1C01" w:rsidRDefault="006B1C01" w:rsidP="00901B48">
            <w:pPr>
              <w:rPr>
                <w:rFonts w:ascii="Cambria" w:hAnsi="Cambria" w:cs="Cambria"/>
                <w:sz w:val="20"/>
                <w:szCs w:val="20"/>
              </w:rPr>
            </w:pPr>
            <w:r>
              <w:rPr>
                <w:rFonts w:ascii="Cambria" w:hAnsi="Cambria" w:cs="Cambria"/>
                <w:sz w:val="20"/>
                <w:szCs w:val="20"/>
              </w:rPr>
              <w:t xml:space="preserve"> Metode basert på antistoffpåvisning med immunologisk metodikk </w:t>
            </w:r>
            <w:r>
              <w:rPr>
                <w:rFonts w:ascii="Cambria" w:hAnsi="Cambria" w:cs="Cambria"/>
                <w:color w:val="000000"/>
                <w:sz w:val="20"/>
                <w:szCs w:val="20"/>
              </w:rPr>
              <w:t>(Clearview IM, Inverness Medical)</w:t>
            </w:r>
          </w:p>
        </w:tc>
        <w:tc>
          <w:tcPr>
            <w:tcW w:w="2069" w:type="dxa"/>
            <w:shd w:val="clear" w:color="auto" w:fill="FFFFFF"/>
            <w:vAlign w:val="center"/>
          </w:tcPr>
          <w:p w:rsidR="006B1C01" w:rsidRDefault="006B1C01" w:rsidP="00901B48">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Serum, plasma</w:t>
            </w:r>
          </w:p>
        </w:tc>
        <w:tc>
          <w:tcPr>
            <w:tcW w:w="2438"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Epstein-Barr virus anti-EBNA</w:t>
            </w:r>
          </w:p>
        </w:tc>
        <w:tc>
          <w:tcPr>
            <w:tcW w:w="2490"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Metode basert på kvalitativ antistoffpåvisning med immunologisk teknikk (Biotest og BEP 2000,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Epstein-Barr virus anti-VCA IgG</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(Novitec, Hiss Diagnostics)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Epstein-Barr virus anti-VCA IgM</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(Novitec, Hiss Diagnostics)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Hepatitt A virus IgM</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Hepatitt A virus IgG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Hepatitt B virus core totalantistoff</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p w:rsidR="006B1C01" w:rsidRDefault="006B1C01">
            <w:pPr>
              <w:rPr>
                <w:rFonts w:ascii="Cambria" w:hAnsi="Cambria" w:cs="Cambria"/>
                <w:sz w:val="20"/>
                <w:szCs w:val="20"/>
              </w:rPr>
            </w:pP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Hepatitt B virus surface antigen</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antigenpåvisning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Hepatitt B virus surface totalantistoff</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kvantitativ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0-1000 mIU/ml</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Hepatitt C virus antistoff</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Serum, plasma</w:t>
            </w:r>
          </w:p>
        </w:tc>
        <w:tc>
          <w:tcPr>
            <w:tcW w:w="2438"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Herpes simplex virus IgG</w:t>
            </w:r>
          </w:p>
        </w:tc>
        <w:tc>
          <w:tcPr>
            <w:tcW w:w="2490"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Metode basert på kvalitativ antistoffpåvisning med immunologisk teknikk (Enzygnost og BEP 2000,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 xml:space="preserve">HIV-1/HIV-2 antigen/antistoff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kvalitativ antistoffpåvisning med immunologisk teknikk (CMIA,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HTLV-I/HTLV-II antistoff</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Metode basert på kvalitativ antistoffpåvisning med immunologisk teknikk (CMIA,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Parvovirus B19 IgG</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(Biotrin, Oxoid)</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Parvovirus B19 IgM</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(Biotrin, Oxoid)</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Rubellavirus IgG</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lang w:val="en-GB"/>
              </w:rPr>
            </w:pPr>
            <w:r>
              <w:rPr>
                <w:rFonts w:ascii="Cambria" w:hAnsi="Cambria" w:cs="Cambria"/>
                <w:i/>
                <w:iCs/>
                <w:sz w:val="20"/>
                <w:szCs w:val="20"/>
                <w:lang w:val="en-GB"/>
              </w:rPr>
              <w:t>Toxoplasma gondii</w:t>
            </w:r>
            <w:r>
              <w:rPr>
                <w:rFonts w:ascii="Cambria" w:hAnsi="Cambria" w:cs="Cambria"/>
                <w:sz w:val="20"/>
                <w:szCs w:val="20"/>
                <w:lang w:val="en-GB"/>
              </w:rPr>
              <w:t xml:space="preserve"> IgG</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kvantitativ antistoffpåvisning med immunologisk teknikk </w:t>
            </w:r>
            <w:r>
              <w:rPr>
                <w:rFonts w:ascii="Cambria" w:hAnsi="Cambria" w:cs="Cambria"/>
                <w:color w:val="000000"/>
                <w:sz w:val="20"/>
                <w:szCs w:val="20"/>
              </w:rPr>
              <w:t>(Platelia, Bio-Rad)</w:t>
            </w:r>
          </w:p>
        </w:tc>
        <w:tc>
          <w:tcPr>
            <w:tcW w:w="2069"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0-240 U/mL</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lang w:val="en-GB"/>
              </w:rPr>
            </w:pPr>
            <w:r>
              <w:rPr>
                <w:rFonts w:ascii="Cambria" w:hAnsi="Cambria" w:cs="Cambria"/>
                <w:i/>
                <w:iCs/>
                <w:sz w:val="20"/>
                <w:szCs w:val="20"/>
                <w:lang w:val="en-GB"/>
              </w:rPr>
              <w:t>Toxoplasma gondii</w:t>
            </w:r>
            <w:r>
              <w:rPr>
                <w:rFonts w:ascii="Cambria" w:hAnsi="Cambria" w:cs="Cambria"/>
                <w:sz w:val="20"/>
                <w:szCs w:val="20"/>
                <w:lang w:val="en-GB"/>
              </w:rPr>
              <w:t xml:space="preserve"> IgG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kvantitativ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0-200 IU/mL</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lang w:val="de-DE"/>
              </w:rPr>
            </w:pPr>
            <w:r>
              <w:rPr>
                <w:rFonts w:ascii="Cambria" w:hAnsi="Cambria" w:cs="Cambria"/>
                <w:sz w:val="20"/>
                <w:szCs w:val="20"/>
                <w:lang w:val="de-DE"/>
              </w:rPr>
              <w:t>Serum, plasma</w:t>
            </w:r>
          </w:p>
        </w:tc>
        <w:tc>
          <w:tcPr>
            <w:tcW w:w="2438" w:type="dxa"/>
            <w:shd w:val="clear" w:color="auto" w:fill="FFFFFF"/>
            <w:vAlign w:val="center"/>
          </w:tcPr>
          <w:p w:rsidR="006B1C01" w:rsidRDefault="006B1C01">
            <w:pPr>
              <w:rPr>
                <w:rFonts w:ascii="Cambria" w:hAnsi="Cambria" w:cs="Cambria"/>
                <w:sz w:val="20"/>
                <w:szCs w:val="20"/>
                <w:lang w:val="en-GB"/>
              </w:rPr>
            </w:pPr>
            <w:r>
              <w:rPr>
                <w:rFonts w:ascii="Cambria" w:hAnsi="Cambria" w:cs="Cambria"/>
                <w:i/>
                <w:iCs/>
                <w:sz w:val="20"/>
                <w:szCs w:val="20"/>
                <w:lang w:val="en-GB"/>
              </w:rPr>
              <w:t>Toxoplasma gondii</w:t>
            </w:r>
            <w:r>
              <w:rPr>
                <w:rFonts w:ascii="Cambria" w:hAnsi="Cambria" w:cs="Cambria"/>
                <w:sz w:val="20"/>
                <w:szCs w:val="20"/>
                <w:lang w:val="en-GB"/>
              </w:rPr>
              <w:t xml:space="preserve"> IgM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(CMIA, Architect, Abbott)</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Indeks</w:t>
            </w:r>
          </w:p>
          <w:p w:rsidR="006B1C01" w:rsidRDefault="006B1C01">
            <w:pPr>
              <w:rPr>
                <w:rFonts w:ascii="Cambria" w:hAnsi="Cambria" w:cs="Cambria"/>
                <w:sz w:val="20"/>
                <w:szCs w:val="20"/>
              </w:rPr>
            </w:pPr>
            <w:r>
              <w:rPr>
                <w:rFonts w:ascii="Cambria" w:hAnsi="Cambria" w:cs="Cambria"/>
                <w:sz w:val="20"/>
                <w:szCs w:val="20"/>
              </w:rPr>
              <w:t>(semikvantitativ)</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w:t>
            </w:r>
          </w:p>
        </w:tc>
        <w:tc>
          <w:tcPr>
            <w:tcW w:w="2438" w:type="dxa"/>
            <w:shd w:val="clear" w:color="auto" w:fill="FFFFFF"/>
            <w:vAlign w:val="center"/>
          </w:tcPr>
          <w:p w:rsidR="006B1C01" w:rsidRDefault="006B1C01">
            <w:pPr>
              <w:rPr>
                <w:rFonts w:ascii="Cambria" w:hAnsi="Cambria" w:cs="Cambria"/>
                <w:sz w:val="20"/>
                <w:szCs w:val="20"/>
                <w:lang w:val="en-GB"/>
              </w:rPr>
            </w:pPr>
            <w:r>
              <w:rPr>
                <w:rFonts w:ascii="Cambria" w:hAnsi="Cambria" w:cs="Cambria"/>
                <w:i/>
                <w:iCs/>
                <w:sz w:val="20"/>
                <w:szCs w:val="20"/>
                <w:lang w:val="en-GB"/>
              </w:rPr>
              <w:t>Toxoplasma gondii</w:t>
            </w:r>
            <w:r>
              <w:rPr>
                <w:rFonts w:ascii="Cambria" w:hAnsi="Cambria" w:cs="Cambria"/>
                <w:sz w:val="20"/>
                <w:szCs w:val="20"/>
                <w:lang w:val="en-GB"/>
              </w:rPr>
              <w:t xml:space="preserve"> IgM </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Metode basert på kvalitativ antistoffpåvisning med immunologisk teknikk </w:t>
            </w:r>
            <w:r>
              <w:rPr>
                <w:rFonts w:ascii="Cambria" w:hAnsi="Cambria" w:cs="Cambria"/>
                <w:color w:val="000000"/>
                <w:sz w:val="20"/>
                <w:szCs w:val="20"/>
              </w:rPr>
              <w:t>(Platelia, Bio-Rad)</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p w:rsidR="006B1C01" w:rsidRDefault="006B1C01">
            <w:pPr>
              <w:rPr>
                <w:rFonts w:ascii="Cambria" w:hAnsi="Cambria" w:cs="Cambria"/>
                <w:sz w:val="20"/>
                <w:szCs w:val="20"/>
              </w:rPr>
            </w:pPr>
            <w:r>
              <w:rPr>
                <w:rFonts w:ascii="Cambria" w:hAnsi="Cambria" w:cs="Cambria"/>
                <w:sz w:val="20"/>
                <w:szCs w:val="20"/>
              </w:rPr>
              <w:t>(% av cut off)</w:t>
            </w:r>
          </w:p>
        </w:tc>
      </w:tr>
      <w:tr w:rsidR="006B1C01">
        <w:trPr>
          <w:cantSplit/>
          <w:jc w:val="center"/>
        </w:trPr>
        <w:tc>
          <w:tcPr>
            <w:tcW w:w="2214"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Serum, plasma, spinalvæske</w:t>
            </w:r>
          </w:p>
        </w:tc>
        <w:tc>
          <w:tcPr>
            <w:tcW w:w="2438" w:type="dxa"/>
            <w:shd w:val="clear" w:color="auto" w:fill="FFFFFF"/>
            <w:vAlign w:val="center"/>
          </w:tcPr>
          <w:p w:rsidR="006B1C01" w:rsidRDefault="006B1C01">
            <w:pPr>
              <w:rPr>
                <w:rFonts w:ascii="Cambria" w:hAnsi="Cambria" w:cs="Cambria"/>
                <w:sz w:val="20"/>
                <w:szCs w:val="20"/>
              </w:rPr>
            </w:pPr>
            <w:r>
              <w:rPr>
                <w:rFonts w:ascii="Cambria" w:hAnsi="Cambria" w:cs="Cambria"/>
                <w:i/>
                <w:iCs/>
                <w:sz w:val="20"/>
                <w:szCs w:val="20"/>
              </w:rPr>
              <w:t>Treponema pallidum</w:t>
            </w:r>
            <w:r>
              <w:rPr>
                <w:rFonts w:ascii="Cambria" w:hAnsi="Cambria" w:cs="Cambria"/>
                <w:sz w:val="20"/>
                <w:szCs w:val="20"/>
              </w:rPr>
              <w:t xml:space="preserve"> antistoff</w:t>
            </w:r>
          </w:p>
        </w:tc>
        <w:tc>
          <w:tcPr>
            <w:tcW w:w="2490" w:type="dxa"/>
            <w:shd w:val="clear" w:color="auto" w:fill="FFFFFF"/>
            <w:vAlign w:val="center"/>
          </w:tcPr>
          <w:p w:rsidR="006B1C01" w:rsidRDefault="006B1C01">
            <w:pPr>
              <w:rPr>
                <w:rFonts w:ascii="Cambria" w:hAnsi="Cambria" w:cs="Cambria"/>
                <w:sz w:val="20"/>
                <w:szCs w:val="20"/>
              </w:rPr>
            </w:pPr>
            <w:r>
              <w:rPr>
                <w:rFonts w:ascii="Cambria" w:hAnsi="Cambria" w:cs="Cambria"/>
                <w:color w:val="000000"/>
                <w:sz w:val="20"/>
                <w:szCs w:val="20"/>
              </w:rPr>
              <w:t>Metode basert på kvalitativ antistoffpåvisning med immunologisk teknikk (Enzygnost og BEP 2000,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 xml:space="preserve">Påvist/ikke påvist </w:t>
            </w:r>
          </w:p>
        </w:tc>
      </w:tr>
      <w:tr w:rsidR="006B1C01">
        <w:trPr>
          <w:cantSplit/>
          <w:jc w:val="center"/>
        </w:trPr>
        <w:tc>
          <w:tcPr>
            <w:tcW w:w="2214"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Serum, plasma</w:t>
            </w:r>
          </w:p>
        </w:tc>
        <w:tc>
          <w:tcPr>
            <w:tcW w:w="2438"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Varicella-zoster virus IgG</w:t>
            </w:r>
          </w:p>
        </w:tc>
        <w:tc>
          <w:tcPr>
            <w:tcW w:w="2490" w:type="dxa"/>
            <w:shd w:val="clear" w:color="auto" w:fill="FFFFFF"/>
            <w:vAlign w:val="center"/>
          </w:tcPr>
          <w:p w:rsidR="006B1C01" w:rsidRDefault="006B1C01">
            <w:pPr>
              <w:rPr>
                <w:rFonts w:ascii="Cambria" w:hAnsi="Cambria" w:cs="Cambria"/>
                <w:color w:val="000000"/>
                <w:sz w:val="20"/>
                <w:szCs w:val="20"/>
              </w:rPr>
            </w:pPr>
            <w:r>
              <w:rPr>
                <w:rFonts w:ascii="Cambria" w:hAnsi="Cambria" w:cs="Cambria"/>
                <w:color w:val="000000"/>
                <w:sz w:val="20"/>
                <w:szCs w:val="20"/>
              </w:rPr>
              <w:t>Metode basert på kvalitativ antistoffpåvisning med immunologisk teknikk (Enzygnost og BEP 2000, Siemens)</w:t>
            </w:r>
          </w:p>
        </w:tc>
        <w:tc>
          <w:tcPr>
            <w:tcW w:w="2069" w:type="dxa"/>
            <w:shd w:val="clear" w:color="auto" w:fill="FFFFFF"/>
            <w:vAlign w:val="center"/>
          </w:tcPr>
          <w:p w:rsidR="006B1C01" w:rsidRDefault="006B1C01">
            <w:pPr>
              <w:rPr>
                <w:rFonts w:ascii="Cambria" w:hAnsi="Cambria" w:cs="Cambria"/>
                <w:sz w:val="20"/>
                <w:szCs w:val="20"/>
              </w:rPr>
            </w:pPr>
            <w:r>
              <w:rPr>
                <w:rFonts w:ascii="Cambria" w:hAnsi="Cambria" w:cs="Cambria"/>
                <w:sz w:val="20"/>
                <w:szCs w:val="20"/>
              </w:rPr>
              <w:t>Påvist/ikke påvist</w:t>
            </w:r>
          </w:p>
        </w:tc>
      </w:tr>
    </w:tbl>
    <w:p w:rsidR="006B1C01" w:rsidRDefault="006B1C01" w:rsidP="00B849B9">
      <w:pPr>
        <w:pStyle w:val="Header"/>
        <w:tabs>
          <w:tab w:val="clear" w:pos="4153"/>
          <w:tab w:val="clear" w:pos="8306"/>
        </w:tabs>
      </w:pPr>
    </w:p>
    <w:sectPr w:rsidR="006B1C01" w:rsidSect="00B059EE">
      <w:headerReference w:type="default"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C01" w:rsidRDefault="006B1C01">
      <w:r>
        <w:separator/>
      </w:r>
    </w:p>
  </w:endnote>
  <w:endnote w:type="continuationSeparator" w:id="0">
    <w:p w:rsidR="006B1C01" w:rsidRDefault="006B1C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9287"/>
    </w:tblGrid>
    <w:tr w:rsidR="006B1C01">
      <w:trPr>
        <w:cantSplit/>
      </w:trPr>
      <w:tc>
        <w:tcPr>
          <w:tcW w:w="9287" w:type="dxa"/>
        </w:tcPr>
        <w:p w:rsidR="006B1C01" w:rsidRDefault="006B1C01">
          <w:pPr>
            <w:pStyle w:val="Footer"/>
            <w:framePr w:wrap="auto" w:vAnchor="text" w:hAnchor="margin" w:xAlign="right" w:y="1"/>
            <w:jc w:val="right"/>
            <w:rPr>
              <w:i/>
              <w:iCs/>
              <w:sz w:val="20"/>
              <w:szCs w:val="20"/>
            </w:rPr>
          </w:pPr>
          <w:r>
            <w:rPr>
              <w:i/>
              <w:iCs/>
              <w:sz w:val="20"/>
              <w:szCs w:val="20"/>
            </w:rPr>
            <w:t xml:space="preserve">Side </w:t>
          </w:r>
          <w:r>
            <w:rPr>
              <w:rStyle w:val="PageNumber"/>
              <w:i/>
              <w:iCs/>
              <w:sz w:val="20"/>
              <w:szCs w:val="20"/>
            </w:rPr>
            <w:fldChar w:fldCharType="begin"/>
          </w:r>
          <w:r>
            <w:rPr>
              <w:rStyle w:val="PageNumber"/>
              <w:i/>
              <w:iCs/>
              <w:sz w:val="20"/>
              <w:szCs w:val="20"/>
            </w:rPr>
            <w:instrText xml:space="preserve"> PAGE </w:instrText>
          </w:r>
          <w:r>
            <w:rPr>
              <w:rStyle w:val="PageNumber"/>
              <w:i/>
              <w:iCs/>
              <w:sz w:val="20"/>
              <w:szCs w:val="20"/>
            </w:rPr>
            <w:fldChar w:fldCharType="separate"/>
          </w:r>
          <w:r>
            <w:rPr>
              <w:rStyle w:val="PageNumber"/>
              <w:i/>
              <w:iCs/>
              <w:noProof/>
              <w:sz w:val="20"/>
              <w:szCs w:val="20"/>
            </w:rPr>
            <w:t>2</w:t>
          </w:r>
          <w:r>
            <w:rPr>
              <w:rStyle w:val="PageNumber"/>
              <w:i/>
              <w:iCs/>
              <w:sz w:val="20"/>
              <w:szCs w:val="20"/>
            </w:rPr>
            <w:fldChar w:fldCharType="end"/>
          </w:r>
          <w:r>
            <w:rPr>
              <w:rStyle w:val="PageNumber"/>
              <w:i/>
              <w:iCs/>
              <w:sz w:val="20"/>
              <w:szCs w:val="20"/>
            </w:rPr>
            <w:t xml:space="preserve"> av </w:t>
          </w:r>
          <w:r>
            <w:rPr>
              <w:rStyle w:val="PageNumber"/>
              <w:i/>
              <w:iCs/>
              <w:sz w:val="20"/>
              <w:szCs w:val="20"/>
            </w:rPr>
            <w:fldChar w:fldCharType="begin"/>
          </w:r>
          <w:r>
            <w:rPr>
              <w:rStyle w:val="PageNumber"/>
              <w:i/>
              <w:iCs/>
              <w:sz w:val="20"/>
              <w:szCs w:val="20"/>
            </w:rPr>
            <w:instrText xml:space="preserve"> NUMPAGES </w:instrText>
          </w:r>
          <w:r>
            <w:rPr>
              <w:rStyle w:val="PageNumber"/>
              <w:i/>
              <w:iCs/>
              <w:sz w:val="20"/>
              <w:szCs w:val="20"/>
            </w:rPr>
            <w:fldChar w:fldCharType="separate"/>
          </w:r>
          <w:r>
            <w:rPr>
              <w:rStyle w:val="PageNumber"/>
              <w:i/>
              <w:iCs/>
              <w:noProof/>
              <w:sz w:val="20"/>
              <w:szCs w:val="20"/>
            </w:rPr>
            <w:t>47</w:t>
          </w:r>
          <w:r>
            <w:rPr>
              <w:rStyle w:val="PageNumber"/>
              <w:i/>
              <w:iCs/>
              <w:sz w:val="20"/>
              <w:szCs w:val="20"/>
            </w:rPr>
            <w:fldChar w:fldCharType="end"/>
          </w:r>
        </w:p>
      </w:tc>
    </w:tr>
  </w:tbl>
  <w:p w:rsidR="006B1C01" w:rsidRDefault="006B1C01">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9287"/>
    </w:tblGrid>
    <w:tr w:rsidR="006B1C01">
      <w:trPr>
        <w:cantSplit/>
      </w:trPr>
      <w:tc>
        <w:tcPr>
          <w:tcW w:w="9287" w:type="dxa"/>
        </w:tcPr>
        <w:p w:rsidR="006B1C01" w:rsidRDefault="006B1C01">
          <w:pPr>
            <w:pStyle w:val="Footer"/>
            <w:jc w:val="right"/>
            <w:rPr>
              <w:i/>
              <w:iCs/>
              <w:sz w:val="20"/>
              <w:szCs w:val="20"/>
            </w:rPr>
          </w:pPr>
          <w:r>
            <w:rPr>
              <w:i/>
              <w:iCs/>
              <w:sz w:val="20"/>
              <w:szCs w:val="20"/>
            </w:rPr>
            <w:t xml:space="preserve">Side </w:t>
          </w:r>
          <w:r>
            <w:rPr>
              <w:rStyle w:val="PageNumber"/>
              <w:i/>
              <w:iCs/>
              <w:sz w:val="20"/>
              <w:szCs w:val="20"/>
            </w:rPr>
            <w:fldChar w:fldCharType="begin"/>
          </w:r>
          <w:r>
            <w:rPr>
              <w:rStyle w:val="PageNumber"/>
              <w:i/>
              <w:iCs/>
              <w:sz w:val="20"/>
              <w:szCs w:val="20"/>
            </w:rPr>
            <w:instrText xml:space="preserve"> PAGE </w:instrText>
          </w:r>
          <w:r>
            <w:rPr>
              <w:rStyle w:val="PageNumber"/>
              <w:i/>
              <w:iCs/>
              <w:sz w:val="20"/>
              <w:szCs w:val="20"/>
            </w:rPr>
            <w:fldChar w:fldCharType="separate"/>
          </w:r>
          <w:r>
            <w:rPr>
              <w:rStyle w:val="PageNumber"/>
              <w:i/>
              <w:iCs/>
              <w:noProof/>
              <w:sz w:val="20"/>
              <w:szCs w:val="20"/>
            </w:rPr>
            <w:t>1</w:t>
          </w:r>
          <w:r>
            <w:rPr>
              <w:rStyle w:val="PageNumber"/>
              <w:i/>
              <w:iCs/>
              <w:sz w:val="20"/>
              <w:szCs w:val="20"/>
            </w:rPr>
            <w:fldChar w:fldCharType="end"/>
          </w:r>
          <w:r>
            <w:rPr>
              <w:rStyle w:val="PageNumber"/>
              <w:i/>
              <w:iCs/>
              <w:sz w:val="20"/>
              <w:szCs w:val="20"/>
            </w:rPr>
            <w:t xml:space="preserve"> av </w:t>
          </w:r>
          <w:r>
            <w:rPr>
              <w:rStyle w:val="PageNumber"/>
              <w:i/>
              <w:iCs/>
              <w:sz w:val="20"/>
              <w:szCs w:val="20"/>
            </w:rPr>
            <w:fldChar w:fldCharType="begin"/>
          </w:r>
          <w:r>
            <w:rPr>
              <w:rStyle w:val="PageNumber"/>
              <w:i/>
              <w:iCs/>
              <w:sz w:val="20"/>
              <w:szCs w:val="20"/>
            </w:rPr>
            <w:instrText xml:space="preserve"> NUMPAGES </w:instrText>
          </w:r>
          <w:r>
            <w:rPr>
              <w:rStyle w:val="PageNumber"/>
              <w:i/>
              <w:iCs/>
              <w:sz w:val="20"/>
              <w:szCs w:val="20"/>
            </w:rPr>
            <w:fldChar w:fldCharType="separate"/>
          </w:r>
          <w:r>
            <w:rPr>
              <w:rStyle w:val="PageNumber"/>
              <w:i/>
              <w:iCs/>
              <w:noProof/>
              <w:sz w:val="20"/>
              <w:szCs w:val="20"/>
            </w:rPr>
            <w:t>47</w:t>
          </w:r>
          <w:r>
            <w:rPr>
              <w:rStyle w:val="PageNumber"/>
              <w:i/>
              <w:iCs/>
              <w:sz w:val="20"/>
              <w:szCs w:val="20"/>
            </w:rPr>
            <w:fldChar w:fldCharType="end"/>
          </w:r>
        </w:p>
      </w:tc>
    </w:tr>
  </w:tbl>
  <w:p w:rsidR="006B1C01" w:rsidRDefault="006B1C01">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C01" w:rsidRDefault="006B1C01">
      <w:r>
        <w:separator/>
      </w:r>
    </w:p>
  </w:footnote>
  <w:footnote w:type="continuationSeparator" w:id="0">
    <w:p w:rsidR="006B1C01" w:rsidRDefault="006B1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00" w:type="dxa"/>
      <w:tblInd w:w="-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tblPr>
    <w:tblGrid>
      <w:gridCol w:w="9000"/>
    </w:tblGrid>
    <w:tr w:rsidR="006B1C01">
      <w:trPr>
        <w:cantSplit/>
        <w:trHeight w:val="488"/>
      </w:trPr>
      <w:tc>
        <w:tcPr>
          <w:tcW w:w="9000" w:type="dxa"/>
          <w:tcBorders>
            <w:top w:val="single" w:sz="4" w:space="0" w:color="auto"/>
            <w:bottom w:val="single" w:sz="4" w:space="0" w:color="auto"/>
          </w:tcBorders>
        </w:tcPr>
        <w:p w:rsidR="006B1C01" w:rsidRDefault="006B1C01">
          <w:pPr>
            <w:spacing w:after="60"/>
            <w:ind w:left="68"/>
            <w:rPr>
              <w:rFonts w:ascii="Cambria" w:hAnsi="Cambria" w:cs="Cambria"/>
              <w:sz w:val="22"/>
              <w:szCs w:val="22"/>
            </w:rPr>
          </w:pPr>
          <w:r>
            <w:rPr>
              <w:rFonts w:ascii="Cambria" w:hAnsi="Cambria" w:cs="Cambria"/>
              <w:color w:val="000080"/>
              <w:sz w:val="22"/>
              <w:szCs w:val="22"/>
            </w:rPr>
            <w:fldChar w:fldCharType="begin" w:fldLock="1"/>
          </w:r>
          <w:r>
            <w:rPr>
              <w:rFonts w:ascii="Cambria" w:hAnsi="Cambria" w:cs="Cambria"/>
              <w:color w:val="000080"/>
              <w:sz w:val="22"/>
              <w:szCs w:val="22"/>
            </w:rPr>
            <w:instrText xml:space="preserve"> DOCPROPERTY EK_DokTittel </w:instrText>
          </w:r>
          <w:r>
            <w:rPr>
              <w:rFonts w:ascii="Cambria" w:hAnsi="Cambria" w:cs="Cambria"/>
              <w:color w:val="000080"/>
              <w:sz w:val="22"/>
              <w:szCs w:val="22"/>
            </w:rPr>
            <w:fldChar w:fldCharType="separate"/>
          </w:r>
          <w:r>
            <w:rPr>
              <w:rFonts w:ascii="Cambria" w:hAnsi="Cambria" w:cs="Cambria"/>
              <w:color w:val="000080"/>
              <w:sz w:val="22"/>
              <w:szCs w:val="22"/>
            </w:rPr>
            <w:t>Laboratoriehåndbok for Mikrobiologisk avdeling - Rikshospitalet</w:t>
          </w:r>
          <w:r>
            <w:rPr>
              <w:rFonts w:ascii="Cambria" w:hAnsi="Cambria" w:cs="Cambria"/>
              <w:color w:val="000080"/>
              <w:sz w:val="22"/>
              <w:szCs w:val="22"/>
            </w:rPr>
            <w:fldChar w:fldCharType="end"/>
          </w:r>
        </w:p>
      </w:tc>
    </w:tr>
  </w:tbl>
  <w:p w:rsidR="006B1C01" w:rsidRDefault="006B1C0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5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57" w:type="dxa"/>
        <w:right w:w="57" w:type="dxa"/>
      </w:tblCellMar>
      <w:tblLook w:val="0000"/>
    </w:tblPr>
    <w:tblGrid>
      <w:gridCol w:w="2552"/>
      <w:gridCol w:w="1134"/>
      <w:gridCol w:w="814"/>
      <w:gridCol w:w="2021"/>
      <w:gridCol w:w="3118"/>
    </w:tblGrid>
    <w:tr w:rsidR="006B1C01">
      <w:trPr>
        <w:cantSplit/>
        <w:trHeight w:val="559"/>
      </w:trPr>
      <w:tc>
        <w:tcPr>
          <w:tcW w:w="4500" w:type="dxa"/>
          <w:gridSpan w:val="3"/>
          <w:tcBorders>
            <w:top w:val="nil"/>
            <w:left w:val="nil"/>
            <w:bottom w:val="single" w:sz="12" w:space="0" w:color="auto"/>
            <w:right w:val="nil"/>
          </w:tcBorders>
          <w:tcMar>
            <w:left w:w="0" w:type="dxa"/>
            <w:right w:w="28" w:type="dxa"/>
          </w:tcMar>
          <w:vAlign w:val="center"/>
        </w:tcPr>
        <w:p w:rsidR="006B1C01" w:rsidRDefault="006B1C01">
          <w:pPr>
            <w:spacing w:after="80"/>
            <w:ind w:firstLine="709"/>
            <w:rPr>
              <w:rFonts w:ascii="Cambria" w:hAnsi="Cambria" w:cs="Cambria"/>
              <w:b/>
              <w:bCs/>
              <w:color w:val="818181"/>
              <w:sz w:val="22"/>
              <w:szCs w:val="22"/>
            </w:rPr>
          </w:pPr>
          <w:r w:rsidRPr="00B059EE">
            <w:rPr>
              <w:rFonts w:ascii="Cambria" w:hAnsi="Cambria" w:cs="Cambria"/>
            </w:rPr>
            <w:object w:dxaOrig="3016" w:dyaOrig="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25pt;height:32.25pt" o:ole="">
                <v:imagedata r:id="rId1" o:title=""/>
              </v:shape>
              <o:OLEObject Type="Embed" ProgID="Word.Picture.8" ShapeID="_x0000_i1026" DrawAspect="Content" ObjectID="_1483864048" r:id="rId2"/>
            </w:object>
          </w:r>
        </w:p>
      </w:tc>
      <w:tc>
        <w:tcPr>
          <w:tcW w:w="5139" w:type="dxa"/>
          <w:gridSpan w:val="2"/>
          <w:tcBorders>
            <w:top w:val="nil"/>
            <w:left w:val="nil"/>
            <w:bottom w:val="single" w:sz="12" w:space="0" w:color="auto"/>
            <w:right w:val="nil"/>
          </w:tcBorders>
          <w:vAlign w:val="center"/>
        </w:tcPr>
        <w:p w:rsidR="006B1C01" w:rsidRDefault="006B1C01">
          <w:pPr>
            <w:spacing w:after="80"/>
            <w:ind w:left="68"/>
            <w:jc w:val="right"/>
            <w:rPr>
              <w:rFonts w:ascii="Cambria" w:hAnsi="Cambria" w:cs="Cambria"/>
              <w:color w:val="000080"/>
              <w:sz w:val="26"/>
              <w:szCs w:val="26"/>
            </w:rPr>
          </w:pPr>
          <w:r>
            <w:rPr>
              <w:rFonts w:ascii="Cambria" w:hAnsi="Cambria" w:cs="Cambria"/>
              <w:color w:val="000080"/>
              <w:sz w:val="26"/>
              <w:szCs w:val="26"/>
            </w:rPr>
            <w:t>Klinikk for diagnostikk og intervensjon</w:t>
          </w:r>
        </w:p>
        <w:p w:rsidR="006B1C01" w:rsidRDefault="006B1C01">
          <w:pPr>
            <w:spacing w:after="80"/>
            <w:ind w:left="68"/>
            <w:jc w:val="right"/>
            <w:rPr>
              <w:rFonts w:ascii="Cambria" w:hAnsi="Cambria" w:cs="Cambria"/>
              <w:sz w:val="26"/>
              <w:szCs w:val="26"/>
            </w:rPr>
          </w:pPr>
          <w:r>
            <w:rPr>
              <w:rFonts w:ascii="Cambria" w:hAnsi="Cambria" w:cs="Cambria"/>
              <w:color w:val="000080"/>
              <w:sz w:val="26"/>
              <w:szCs w:val="26"/>
            </w:rPr>
            <w:t>Mikrobiologisk avdeling</w:t>
          </w:r>
        </w:p>
      </w:tc>
    </w:tr>
    <w:tr w:rsidR="006B1C01">
      <w:trPr>
        <w:cantSplit/>
        <w:trHeight w:val="380"/>
      </w:trPr>
      <w:tc>
        <w:tcPr>
          <w:tcW w:w="9639" w:type="dxa"/>
          <w:gridSpan w:val="5"/>
          <w:tcBorders>
            <w:top w:val="single" w:sz="12" w:space="0" w:color="auto"/>
            <w:bottom w:val="single" w:sz="4" w:space="0" w:color="auto"/>
          </w:tcBorders>
          <w:vAlign w:val="center"/>
        </w:tcPr>
        <w:p w:rsidR="006B1C01" w:rsidRDefault="006B1C01">
          <w:pPr>
            <w:pStyle w:val="Heading8"/>
          </w:pPr>
          <w:fldSimple w:instr=" DOCPROPERTY EK_DokTittel " w:fldLock="1">
            <w:r>
              <w:t>Laboratoriehåndbok for Mikrobiologisk avdeling - Rikshospitalet</w:t>
            </w:r>
          </w:fldSimple>
        </w:p>
      </w:tc>
    </w:tr>
    <w:tr w:rsidR="006B1C01">
      <w:trPr>
        <w:cantSplit/>
        <w:trHeight w:val="436"/>
      </w:trPr>
      <w:tc>
        <w:tcPr>
          <w:tcW w:w="2552" w:type="dxa"/>
          <w:tcBorders>
            <w:top w:val="single" w:sz="4" w:space="0" w:color="auto"/>
            <w:bottom w:val="single" w:sz="12" w:space="0" w:color="808080"/>
            <w:right w:val="nil"/>
          </w:tcBorders>
        </w:tcPr>
        <w:p w:rsidR="006B1C01" w:rsidRDefault="006B1C01">
          <w:pPr>
            <w:rPr>
              <w:rFonts w:ascii="Cambria" w:hAnsi="Cambria" w:cs="Cambria"/>
              <w:sz w:val="16"/>
              <w:szCs w:val="16"/>
            </w:rPr>
          </w:pPr>
          <w:r>
            <w:rPr>
              <w:rFonts w:ascii="Cambria" w:hAnsi="Cambria" w:cs="Cambria"/>
              <w:sz w:val="16"/>
              <w:szCs w:val="16"/>
            </w:rPr>
            <w:t>Versjon:</w:t>
          </w:r>
        </w:p>
        <w:p w:rsidR="006B1C01" w:rsidRDefault="006B1C01">
          <w:pPr>
            <w:rPr>
              <w:rFonts w:ascii="Cambria" w:hAnsi="Cambria" w:cs="Cambria"/>
              <w:sz w:val="20"/>
              <w:szCs w:val="20"/>
            </w:rPr>
          </w:pPr>
          <w:r>
            <w:rPr>
              <w:rFonts w:ascii="Cambria" w:hAnsi="Cambria" w:cs="Cambria"/>
              <w:color w:val="000080"/>
              <w:sz w:val="20"/>
              <w:szCs w:val="20"/>
            </w:rPr>
            <w:t>5.12</w:t>
          </w:r>
        </w:p>
      </w:tc>
      <w:tc>
        <w:tcPr>
          <w:tcW w:w="1134" w:type="dxa"/>
          <w:tcBorders>
            <w:top w:val="single" w:sz="4" w:space="0" w:color="auto"/>
            <w:bottom w:val="single" w:sz="12" w:space="0" w:color="808080"/>
            <w:right w:val="nil"/>
          </w:tcBorders>
        </w:tcPr>
        <w:p w:rsidR="006B1C01" w:rsidRDefault="006B1C01">
          <w:pPr>
            <w:rPr>
              <w:rFonts w:ascii="Cambria" w:hAnsi="Cambria" w:cs="Cambria"/>
              <w:sz w:val="20"/>
              <w:szCs w:val="20"/>
            </w:rPr>
          </w:pPr>
          <w:r>
            <w:rPr>
              <w:rFonts w:ascii="Cambria" w:hAnsi="Cambria" w:cs="Cambria"/>
              <w:sz w:val="16"/>
              <w:szCs w:val="16"/>
            </w:rPr>
            <w:t>Gyldig fra:</w:t>
          </w:r>
          <w:r>
            <w:rPr>
              <w:rFonts w:ascii="Cambria" w:hAnsi="Cambria" w:cs="Cambria"/>
              <w:sz w:val="20"/>
              <w:szCs w:val="20"/>
            </w:rPr>
            <w:t xml:space="preserve"> </w:t>
          </w:r>
        </w:p>
        <w:p w:rsidR="006B1C01" w:rsidRDefault="006B1C01" w:rsidP="00215F8F">
          <w:pPr>
            <w:tabs>
              <w:tab w:val="right" w:pos="4615"/>
            </w:tabs>
            <w:ind w:right="-57"/>
            <w:rPr>
              <w:rFonts w:ascii="Cambria" w:hAnsi="Cambria" w:cs="Cambria"/>
              <w:color w:val="000080"/>
              <w:sz w:val="20"/>
              <w:szCs w:val="20"/>
            </w:rPr>
          </w:pPr>
          <w:r>
            <w:rPr>
              <w:rFonts w:ascii="Cambria" w:hAnsi="Cambria" w:cs="Cambria"/>
              <w:color w:val="000080"/>
              <w:sz w:val="20"/>
              <w:szCs w:val="20"/>
            </w:rPr>
            <w:fldChar w:fldCharType="begin" w:fldLock="1"/>
          </w:r>
          <w:r>
            <w:rPr>
              <w:rFonts w:ascii="Cambria" w:hAnsi="Cambria" w:cs="Cambria"/>
              <w:color w:val="000080"/>
              <w:sz w:val="20"/>
              <w:szCs w:val="20"/>
            </w:rPr>
            <w:instrText xml:space="preserve"> DOCPROPERTY EK_GjelderFra </w:instrText>
          </w:r>
          <w:r>
            <w:rPr>
              <w:rFonts w:ascii="Cambria" w:hAnsi="Cambria" w:cs="Cambria"/>
              <w:color w:val="000080"/>
              <w:sz w:val="20"/>
              <w:szCs w:val="20"/>
            </w:rPr>
            <w:fldChar w:fldCharType="separate"/>
          </w:r>
          <w:r>
            <w:rPr>
              <w:rFonts w:ascii="Cambria" w:hAnsi="Cambria" w:cs="Cambria"/>
              <w:color w:val="000080"/>
              <w:sz w:val="20"/>
              <w:szCs w:val="20"/>
            </w:rPr>
            <w:t>10.10.201</w:t>
          </w:r>
          <w:r>
            <w:rPr>
              <w:rFonts w:ascii="Cambria" w:hAnsi="Cambria" w:cs="Cambria"/>
              <w:color w:val="000080"/>
              <w:sz w:val="20"/>
              <w:szCs w:val="20"/>
            </w:rPr>
            <w:fldChar w:fldCharType="end"/>
          </w:r>
          <w:r>
            <w:rPr>
              <w:rFonts w:ascii="Cambria" w:hAnsi="Cambria" w:cs="Cambria"/>
              <w:color w:val="000080"/>
              <w:sz w:val="20"/>
              <w:szCs w:val="20"/>
            </w:rPr>
            <w:t>4</w:t>
          </w:r>
        </w:p>
      </w:tc>
      <w:tc>
        <w:tcPr>
          <w:tcW w:w="2835" w:type="dxa"/>
          <w:gridSpan w:val="2"/>
          <w:tcBorders>
            <w:top w:val="single" w:sz="4" w:space="0" w:color="auto"/>
            <w:left w:val="single" w:sz="6" w:space="0" w:color="auto"/>
            <w:bottom w:val="single" w:sz="12" w:space="0" w:color="808080"/>
            <w:right w:val="nil"/>
          </w:tcBorders>
        </w:tcPr>
        <w:p w:rsidR="006B1C01" w:rsidRDefault="006B1C01">
          <w:pPr>
            <w:rPr>
              <w:rFonts w:ascii="Cambria" w:hAnsi="Cambria" w:cs="Cambria"/>
              <w:sz w:val="16"/>
              <w:szCs w:val="16"/>
            </w:rPr>
          </w:pPr>
          <w:r>
            <w:rPr>
              <w:rFonts w:ascii="Cambria" w:hAnsi="Cambria" w:cs="Cambria"/>
              <w:sz w:val="16"/>
              <w:szCs w:val="16"/>
            </w:rPr>
            <w:t>Dok.ansvarlig:</w:t>
          </w:r>
        </w:p>
        <w:p w:rsidR="006B1C01" w:rsidRDefault="006B1C01">
          <w:pPr>
            <w:rPr>
              <w:rFonts w:ascii="Cambria" w:hAnsi="Cambria" w:cs="Cambria"/>
              <w:sz w:val="20"/>
              <w:szCs w:val="20"/>
            </w:rPr>
          </w:pPr>
          <w:r>
            <w:rPr>
              <w:rFonts w:ascii="Cambria" w:hAnsi="Cambria" w:cs="Cambria"/>
              <w:color w:val="000080"/>
              <w:sz w:val="20"/>
              <w:szCs w:val="20"/>
            </w:rPr>
            <w:t>Kjetil K. Melby</w:t>
          </w:r>
        </w:p>
      </w:tc>
      <w:tc>
        <w:tcPr>
          <w:tcW w:w="3118" w:type="dxa"/>
          <w:tcBorders>
            <w:top w:val="single" w:sz="4" w:space="0" w:color="auto"/>
            <w:left w:val="single" w:sz="6" w:space="0" w:color="auto"/>
            <w:bottom w:val="single" w:sz="12" w:space="0" w:color="808080"/>
          </w:tcBorders>
        </w:tcPr>
        <w:p w:rsidR="006B1C01" w:rsidRDefault="006B1C01">
          <w:pPr>
            <w:rPr>
              <w:rFonts w:ascii="Cambria" w:hAnsi="Cambria" w:cs="Cambria"/>
            </w:rPr>
          </w:pPr>
          <w:r>
            <w:rPr>
              <w:rFonts w:ascii="Cambria" w:hAnsi="Cambria" w:cs="Cambria"/>
              <w:sz w:val="16"/>
              <w:szCs w:val="16"/>
            </w:rPr>
            <w:t>Godkjent av:</w:t>
          </w:r>
        </w:p>
        <w:p w:rsidR="006B1C01" w:rsidRDefault="006B1C01">
          <w:pPr>
            <w:rPr>
              <w:rFonts w:ascii="Cambria" w:hAnsi="Cambria" w:cs="Cambria"/>
            </w:rPr>
          </w:pPr>
          <w:r>
            <w:rPr>
              <w:rFonts w:ascii="Cambria" w:hAnsi="Cambria" w:cs="Cambria"/>
              <w:color w:val="000080"/>
              <w:sz w:val="20"/>
              <w:szCs w:val="20"/>
            </w:rPr>
            <w:fldChar w:fldCharType="begin" w:fldLock="1"/>
          </w:r>
          <w:r>
            <w:rPr>
              <w:rFonts w:ascii="Cambria" w:hAnsi="Cambria" w:cs="Cambria"/>
              <w:color w:val="000080"/>
              <w:sz w:val="20"/>
              <w:szCs w:val="20"/>
            </w:rPr>
            <w:instrText xml:space="preserve"> DOCPROPERTY EK_Signatur </w:instrText>
          </w:r>
          <w:r>
            <w:rPr>
              <w:rFonts w:ascii="Cambria" w:hAnsi="Cambria" w:cs="Cambria"/>
              <w:color w:val="000080"/>
              <w:sz w:val="20"/>
              <w:szCs w:val="20"/>
            </w:rPr>
            <w:fldChar w:fldCharType="separate"/>
          </w:r>
          <w:r>
            <w:rPr>
              <w:rFonts w:ascii="Cambria" w:hAnsi="Cambria" w:cs="Cambria"/>
              <w:color w:val="000080"/>
              <w:sz w:val="20"/>
              <w:szCs w:val="20"/>
            </w:rPr>
            <w:t>Fredrik Müller</w:t>
          </w:r>
          <w:r>
            <w:rPr>
              <w:rFonts w:ascii="Cambria" w:hAnsi="Cambria" w:cs="Cambria"/>
              <w:color w:val="000080"/>
              <w:sz w:val="20"/>
              <w:szCs w:val="20"/>
            </w:rPr>
            <w:fldChar w:fldCharType="end"/>
          </w:r>
        </w:p>
      </w:tc>
    </w:tr>
  </w:tbl>
  <w:p w:rsidR="006B1C01" w:rsidRDefault="006B1C01">
    <w:pPr>
      <w:spacing w:before="40" w:after="40"/>
      <w:ind w:left="851" w:hanging="851"/>
      <w:rPr>
        <w:color w:val="000080"/>
        <w:sz w:val="20"/>
        <w:szCs w:val="20"/>
      </w:rPr>
    </w:pPr>
    <w:r>
      <w:rPr>
        <w:b/>
        <w:bCs/>
        <w:sz w:val="20"/>
        <w:szCs w:val="20"/>
      </w:rPr>
      <w:t>Stikkord</w:t>
    </w:r>
    <w:r>
      <w:rPr>
        <w:sz w:val="20"/>
        <w:szCs w:val="20"/>
      </w:rPr>
      <w:t xml:space="preserve">: </w:t>
    </w:r>
  </w:p>
  <w:p w:rsidR="006B1C01" w:rsidRDefault="006B1C01">
    <w:pPr>
      <w:spacing w:before="40" w:after="40"/>
      <w:ind w:left="851" w:hanging="851"/>
      <w:rPr>
        <w:color w:val="000080"/>
        <w:sz w:val="4"/>
        <w:szCs w:val="4"/>
      </w:rPr>
    </w:pPr>
  </w:p>
  <w:p w:rsidR="006B1C01" w:rsidRDefault="006B1C01">
    <w:pPr>
      <w:spacing w:before="40" w:after="40"/>
      <w:rPr>
        <w:color w:val="000080"/>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06B31A"/>
    <w:lvl w:ilvl="0">
      <w:start w:val="1"/>
      <w:numFmt w:val="decimal"/>
      <w:lvlText w:val="%1."/>
      <w:lvlJc w:val="left"/>
      <w:pPr>
        <w:tabs>
          <w:tab w:val="num" w:pos="1492"/>
        </w:tabs>
        <w:ind w:left="1492" w:hanging="360"/>
      </w:pPr>
    </w:lvl>
  </w:abstractNum>
  <w:abstractNum w:abstractNumId="1">
    <w:nsid w:val="FFFFFF7D"/>
    <w:multiLevelType w:val="singleLevel"/>
    <w:tmpl w:val="1518BD5A"/>
    <w:lvl w:ilvl="0">
      <w:start w:val="1"/>
      <w:numFmt w:val="decimal"/>
      <w:lvlText w:val="%1."/>
      <w:lvlJc w:val="left"/>
      <w:pPr>
        <w:tabs>
          <w:tab w:val="num" w:pos="1209"/>
        </w:tabs>
        <w:ind w:left="1209" w:hanging="360"/>
      </w:pPr>
    </w:lvl>
  </w:abstractNum>
  <w:abstractNum w:abstractNumId="2">
    <w:nsid w:val="FFFFFF7E"/>
    <w:multiLevelType w:val="singleLevel"/>
    <w:tmpl w:val="A75A9222"/>
    <w:lvl w:ilvl="0">
      <w:start w:val="1"/>
      <w:numFmt w:val="decimal"/>
      <w:lvlText w:val="%1."/>
      <w:lvlJc w:val="left"/>
      <w:pPr>
        <w:tabs>
          <w:tab w:val="num" w:pos="926"/>
        </w:tabs>
        <w:ind w:left="926" w:hanging="360"/>
      </w:pPr>
    </w:lvl>
  </w:abstractNum>
  <w:abstractNum w:abstractNumId="3">
    <w:nsid w:val="FFFFFF7F"/>
    <w:multiLevelType w:val="singleLevel"/>
    <w:tmpl w:val="2D5A2110"/>
    <w:lvl w:ilvl="0">
      <w:start w:val="1"/>
      <w:numFmt w:val="decimal"/>
      <w:lvlText w:val="%1."/>
      <w:lvlJc w:val="left"/>
      <w:pPr>
        <w:tabs>
          <w:tab w:val="num" w:pos="643"/>
        </w:tabs>
        <w:ind w:left="643" w:hanging="360"/>
      </w:pPr>
    </w:lvl>
  </w:abstractNum>
  <w:abstractNum w:abstractNumId="4">
    <w:nsid w:val="FFFFFF80"/>
    <w:multiLevelType w:val="singleLevel"/>
    <w:tmpl w:val="B860E39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462B45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79AC87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7B9216E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4B637B4"/>
    <w:lvl w:ilvl="0">
      <w:start w:val="1"/>
      <w:numFmt w:val="decimal"/>
      <w:lvlText w:val="%1."/>
      <w:lvlJc w:val="left"/>
      <w:pPr>
        <w:tabs>
          <w:tab w:val="num" w:pos="360"/>
        </w:tabs>
        <w:ind w:left="360" w:hanging="360"/>
      </w:pPr>
    </w:lvl>
  </w:abstractNum>
  <w:abstractNum w:abstractNumId="9">
    <w:nsid w:val="FFFFFF89"/>
    <w:multiLevelType w:val="singleLevel"/>
    <w:tmpl w:val="3AA08DEE"/>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FFFFFFFF"/>
    <w:lvl w:ilvl="0">
      <w:numFmt w:val="decimal"/>
      <w:lvlText w:val="*"/>
      <w:lvlJc w:val="left"/>
    </w:lvl>
  </w:abstractNum>
  <w:abstractNum w:abstractNumId="11">
    <w:nsid w:val="03487F35"/>
    <w:multiLevelType w:val="multilevel"/>
    <w:tmpl w:val="37AE7C74"/>
    <w:lvl w:ilvl="0">
      <w:start w:val="1"/>
      <w:numFmt w:val="bullet"/>
      <w:lvlText w:val=""/>
      <w:lvlJc w:val="left"/>
      <w:pPr>
        <w:tabs>
          <w:tab w:val="num" w:pos="360"/>
        </w:tabs>
        <w:ind w:left="360" w:hanging="360"/>
      </w:pPr>
      <w:rPr>
        <w:rFonts w:ascii="Wingdings" w:hAnsi="Wingdings" w:cs="Wingdings"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03DB09A2"/>
    <w:multiLevelType w:val="hybridMultilevel"/>
    <w:tmpl w:val="77F8EC16"/>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3">
    <w:nsid w:val="049A3230"/>
    <w:multiLevelType w:val="hybridMultilevel"/>
    <w:tmpl w:val="324CD964"/>
    <w:lvl w:ilvl="0" w:tplc="04140001">
      <w:start w:val="1"/>
      <w:numFmt w:val="bullet"/>
      <w:lvlText w:val=""/>
      <w:lvlJc w:val="left"/>
      <w:pPr>
        <w:ind w:left="720" w:hanging="360"/>
      </w:pPr>
      <w:rPr>
        <w:rFonts w:ascii="Symbol" w:hAnsi="Symbol" w:cs="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4">
    <w:nsid w:val="09A51DD5"/>
    <w:multiLevelType w:val="hybridMultilevel"/>
    <w:tmpl w:val="393038B4"/>
    <w:lvl w:ilvl="0" w:tplc="CE8ECC4E">
      <w:start w:val="1"/>
      <w:numFmt w:val="bullet"/>
      <w:lvlText w:val=""/>
      <w:lvlJc w:val="left"/>
      <w:pPr>
        <w:tabs>
          <w:tab w:val="num" w:pos="1195"/>
        </w:tabs>
        <w:ind w:left="1195" w:hanging="567"/>
      </w:pPr>
      <w:rPr>
        <w:rFonts w:ascii="Wingdings" w:hAnsi="Wingdings" w:cs="Wingdings" w:hint="default"/>
        <w:color w:val="FF0000"/>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5">
    <w:nsid w:val="0B8E68B1"/>
    <w:multiLevelType w:val="singleLevel"/>
    <w:tmpl w:val="8EE088BC"/>
    <w:lvl w:ilvl="0">
      <w:start w:val="1"/>
      <w:numFmt w:val="decimal"/>
      <w:lvlText w:val="%1"/>
      <w:lvlJc w:val="left"/>
      <w:pPr>
        <w:tabs>
          <w:tab w:val="num" w:pos="360"/>
        </w:tabs>
        <w:ind w:left="360" w:hanging="360"/>
      </w:pPr>
      <w:rPr>
        <w:b/>
        <w:bCs/>
        <w:i w:val="0"/>
        <w:iCs w:val="0"/>
      </w:rPr>
    </w:lvl>
  </w:abstractNum>
  <w:abstractNum w:abstractNumId="16">
    <w:nsid w:val="1BBD4CC3"/>
    <w:multiLevelType w:val="hybridMultilevel"/>
    <w:tmpl w:val="4E70A22C"/>
    <w:lvl w:ilvl="0" w:tplc="B9E87FDA">
      <w:start w:val="1"/>
      <w:numFmt w:val="bullet"/>
      <w:lvlText w:val=""/>
      <w:lvlJc w:val="left"/>
      <w:pPr>
        <w:tabs>
          <w:tab w:val="num" w:pos="587"/>
        </w:tabs>
        <w:ind w:left="587" w:hanging="360"/>
      </w:pPr>
      <w:rPr>
        <w:rFonts w:ascii="Wingdings" w:hAnsi="Wingdings" w:cs="Wingdings" w:hint="default"/>
      </w:rPr>
    </w:lvl>
    <w:lvl w:ilvl="1" w:tplc="04140003">
      <w:start w:val="1"/>
      <w:numFmt w:val="bullet"/>
      <w:lvlText w:val="o"/>
      <w:lvlJc w:val="left"/>
      <w:pPr>
        <w:tabs>
          <w:tab w:val="num" w:pos="1667"/>
        </w:tabs>
        <w:ind w:left="1667" w:hanging="360"/>
      </w:pPr>
      <w:rPr>
        <w:rFonts w:ascii="Courier New" w:hAnsi="Courier New" w:cs="Courier New" w:hint="default"/>
      </w:rPr>
    </w:lvl>
    <w:lvl w:ilvl="2" w:tplc="04140005">
      <w:start w:val="1"/>
      <w:numFmt w:val="bullet"/>
      <w:lvlText w:val=""/>
      <w:lvlJc w:val="left"/>
      <w:pPr>
        <w:tabs>
          <w:tab w:val="num" w:pos="2387"/>
        </w:tabs>
        <w:ind w:left="2387" w:hanging="360"/>
      </w:pPr>
      <w:rPr>
        <w:rFonts w:ascii="Wingdings" w:hAnsi="Wingdings" w:cs="Wingdings" w:hint="default"/>
      </w:rPr>
    </w:lvl>
    <w:lvl w:ilvl="3" w:tplc="04140001">
      <w:start w:val="1"/>
      <w:numFmt w:val="bullet"/>
      <w:lvlText w:val=""/>
      <w:lvlJc w:val="left"/>
      <w:pPr>
        <w:tabs>
          <w:tab w:val="num" w:pos="3107"/>
        </w:tabs>
        <w:ind w:left="3107" w:hanging="360"/>
      </w:pPr>
      <w:rPr>
        <w:rFonts w:ascii="Symbol" w:hAnsi="Symbol" w:cs="Symbol" w:hint="default"/>
      </w:rPr>
    </w:lvl>
    <w:lvl w:ilvl="4" w:tplc="04140003">
      <w:start w:val="1"/>
      <w:numFmt w:val="bullet"/>
      <w:lvlText w:val="o"/>
      <w:lvlJc w:val="left"/>
      <w:pPr>
        <w:tabs>
          <w:tab w:val="num" w:pos="3827"/>
        </w:tabs>
        <w:ind w:left="3827" w:hanging="360"/>
      </w:pPr>
      <w:rPr>
        <w:rFonts w:ascii="Courier New" w:hAnsi="Courier New" w:cs="Courier New" w:hint="default"/>
      </w:rPr>
    </w:lvl>
    <w:lvl w:ilvl="5" w:tplc="04140005">
      <w:start w:val="1"/>
      <w:numFmt w:val="bullet"/>
      <w:lvlText w:val=""/>
      <w:lvlJc w:val="left"/>
      <w:pPr>
        <w:tabs>
          <w:tab w:val="num" w:pos="4547"/>
        </w:tabs>
        <w:ind w:left="4547" w:hanging="360"/>
      </w:pPr>
      <w:rPr>
        <w:rFonts w:ascii="Wingdings" w:hAnsi="Wingdings" w:cs="Wingdings" w:hint="default"/>
      </w:rPr>
    </w:lvl>
    <w:lvl w:ilvl="6" w:tplc="04140001">
      <w:start w:val="1"/>
      <w:numFmt w:val="bullet"/>
      <w:lvlText w:val=""/>
      <w:lvlJc w:val="left"/>
      <w:pPr>
        <w:tabs>
          <w:tab w:val="num" w:pos="5267"/>
        </w:tabs>
        <w:ind w:left="5267" w:hanging="360"/>
      </w:pPr>
      <w:rPr>
        <w:rFonts w:ascii="Symbol" w:hAnsi="Symbol" w:cs="Symbol" w:hint="default"/>
      </w:rPr>
    </w:lvl>
    <w:lvl w:ilvl="7" w:tplc="04140003">
      <w:start w:val="1"/>
      <w:numFmt w:val="bullet"/>
      <w:lvlText w:val="o"/>
      <w:lvlJc w:val="left"/>
      <w:pPr>
        <w:tabs>
          <w:tab w:val="num" w:pos="5987"/>
        </w:tabs>
        <w:ind w:left="5987" w:hanging="360"/>
      </w:pPr>
      <w:rPr>
        <w:rFonts w:ascii="Courier New" w:hAnsi="Courier New" w:cs="Courier New" w:hint="default"/>
      </w:rPr>
    </w:lvl>
    <w:lvl w:ilvl="8" w:tplc="04140005">
      <w:start w:val="1"/>
      <w:numFmt w:val="bullet"/>
      <w:lvlText w:val=""/>
      <w:lvlJc w:val="left"/>
      <w:pPr>
        <w:tabs>
          <w:tab w:val="num" w:pos="6707"/>
        </w:tabs>
        <w:ind w:left="6707" w:hanging="360"/>
      </w:pPr>
      <w:rPr>
        <w:rFonts w:ascii="Wingdings" w:hAnsi="Wingdings" w:cs="Wingdings" w:hint="default"/>
      </w:rPr>
    </w:lvl>
  </w:abstractNum>
  <w:abstractNum w:abstractNumId="17">
    <w:nsid w:val="1D477443"/>
    <w:multiLevelType w:val="hybridMultilevel"/>
    <w:tmpl w:val="FED6F86C"/>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8">
    <w:nsid w:val="229D291B"/>
    <w:multiLevelType w:val="hybridMultilevel"/>
    <w:tmpl w:val="3376B072"/>
    <w:lvl w:ilvl="0" w:tplc="B9E87FDA">
      <w:start w:val="1"/>
      <w:numFmt w:val="bullet"/>
      <w:lvlText w:val=""/>
      <w:lvlJc w:val="left"/>
      <w:pPr>
        <w:tabs>
          <w:tab w:val="num" w:pos="360"/>
        </w:tabs>
        <w:ind w:left="360" w:hanging="360"/>
      </w:pPr>
      <w:rPr>
        <w:rFonts w:ascii="Wingdings" w:hAnsi="Wingdings" w:cs="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9">
    <w:nsid w:val="2AEF4E9F"/>
    <w:multiLevelType w:val="singleLevel"/>
    <w:tmpl w:val="0414000F"/>
    <w:lvl w:ilvl="0">
      <w:start w:val="1"/>
      <w:numFmt w:val="decimal"/>
      <w:lvlText w:val="%1."/>
      <w:lvlJc w:val="left"/>
      <w:pPr>
        <w:tabs>
          <w:tab w:val="num" w:pos="360"/>
        </w:tabs>
        <w:ind w:left="360" w:hanging="360"/>
      </w:pPr>
    </w:lvl>
  </w:abstractNum>
  <w:abstractNum w:abstractNumId="20">
    <w:nsid w:val="334E7071"/>
    <w:multiLevelType w:val="multilevel"/>
    <w:tmpl w:val="FED6F8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34014968"/>
    <w:multiLevelType w:val="hybridMultilevel"/>
    <w:tmpl w:val="C75835C0"/>
    <w:lvl w:ilvl="0" w:tplc="B9E87FDA">
      <w:start w:val="1"/>
      <w:numFmt w:val="bullet"/>
      <w:lvlText w:val=""/>
      <w:lvlJc w:val="left"/>
      <w:pPr>
        <w:tabs>
          <w:tab w:val="num" w:pos="360"/>
        </w:tabs>
        <w:ind w:left="360" w:hanging="360"/>
      </w:pPr>
      <w:rPr>
        <w:rFonts w:ascii="Wingdings" w:hAnsi="Wingdings" w:cs="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22">
    <w:nsid w:val="35D267DA"/>
    <w:multiLevelType w:val="singleLevel"/>
    <w:tmpl w:val="04140005"/>
    <w:lvl w:ilvl="0">
      <w:start w:val="1"/>
      <w:numFmt w:val="bullet"/>
      <w:lvlText w:val=""/>
      <w:lvlJc w:val="left"/>
      <w:pPr>
        <w:tabs>
          <w:tab w:val="num" w:pos="360"/>
        </w:tabs>
        <w:ind w:left="360" w:hanging="360"/>
      </w:pPr>
      <w:rPr>
        <w:rFonts w:ascii="Wingdings" w:hAnsi="Wingdings" w:cs="Wingdings" w:hint="default"/>
      </w:rPr>
    </w:lvl>
  </w:abstractNum>
  <w:abstractNum w:abstractNumId="23">
    <w:nsid w:val="39012B34"/>
    <w:multiLevelType w:val="hybridMultilevel"/>
    <w:tmpl w:val="37AE7C74"/>
    <w:lvl w:ilvl="0" w:tplc="A7D07AE0">
      <w:start w:val="1"/>
      <w:numFmt w:val="bullet"/>
      <w:lvlText w:val=""/>
      <w:lvlJc w:val="left"/>
      <w:pPr>
        <w:tabs>
          <w:tab w:val="num" w:pos="360"/>
        </w:tabs>
        <w:ind w:left="360" w:hanging="360"/>
      </w:pPr>
      <w:rPr>
        <w:rFonts w:ascii="Wingdings" w:hAnsi="Wingdings" w:cs="Wingdings" w:hint="default"/>
        <w:color w:val="FF0000"/>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24">
    <w:nsid w:val="43EF67B1"/>
    <w:multiLevelType w:val="hybridMultilevel"/>
    <w:tmpl w:val="A2DC54AA"/>
    <w:lvl w:ilvl="0" w:tplc="B9E87FDA">
      <w:start w:val="1"/>
      <w:numFmt w:val="bullet"/>
      <w:lvlText w:val=""/>
      <w:lvlJc w:val="left"/>
      <w:pPr>
        <w:tabs>
          <w:tab w:val="num" w:pos="587"/>
        </w:tabs>
        <w:ind w:left="587" w:hanging="360"/>
      </w:pPr>
      <w:rPr>
        <w:rFonts w:ascii="Wingdings" w:hAnsi="Wingdings" w:cs="Wingdings" w:hint="default"/>
      </w:rPr>
    </w:lvl>
    <w:lvl w:ilvl="1" w:tplc="04140003">
      <w:start w:val="1"/>
      <w:numFmt w:val="bullet"/>
      <w:lvlText w:val="o"/>
      <w:lvlJc w:val="left"/>
      <w:pPr>
        <w:tabs>
          <w:tab w:val="num" w:pos="1667"/>
        </w:tabs>
        <w:ind w:left="1667" w:hanging="360"/>
      </w:pPr>
      <w:rPr>
        <w:rFonts w:ascii="Courier New" w:hAnsi="Courier New" w:cs="Courier New" w:hint="default"/>
      </w:rPr>
    </w:lvl>
    <w:lvl w:ilvl="2" w:tplc="04140005">
      <w:start w:val="1"/>
      <w:numFmt w:val="bullet"/>
      <w:lvlText w:val=""/>
      <w:lvlJc w:val="left"/>
      <w:pPr>
        <w:tabs>
          <w:tab w:val="num" w:pos="2387"/>
        </w:tabs>
        <w:ind w:left="2387" w:hanging="360"/>
      </w:pPr>
      <w:rPr>
        <w:rFonts w:ascii="Wingdings" w:hAnsi="Wingdings" w:cs="Wingdings" w:hint="default"/>
      </w:rPr>
    </w:lvl>
    <w:lvl w:ilvl="3" w:tplc="04140001">
      <w:start w:val="1"/>
      <w:numFmt w:val="bullet"/>
      <w:lvlText w:val=""/>
      <w:lvlJc w:val="left"/>
      <w:pPr>
        <w:tabs>
          <w:tab w:val="num" w:pos="3107"/>
        </w:tabs>
        <w:ind w:left="3107" w:hanging="360"/>
      </w:pPr>
      <w:rPr>
        <w:rFonts w:ascii="Symbol" w:hAnsi="Symbol" w:cs="Symbol" w:hint="default"/>
      </w:rPr>
    </w:lvl>
    <w:lvl w:ilvl="4" w:tplc="04140003">
      <w:start w:val="1"/>
      <w:numFmt w:val="bullet"/>
      <w:lvlText w:val="o"/>
      <w:lvlJc w:val="left"/>
      <w:pPr>
        <w:tabs>
          <w:tab w:val="num" w:pos="3827"/>
        </w:tabs>
        <w:ind w:left="3827" w:hanging="360"/>
      </w:pPr>
      <w:rPr>
        <w:rFonts w:ascii="Courier New" w:hAnsi="Courier New" w:cs="Courier New" w:hint="default"/>
      </w:rPr>
    </w:lvl>
    <w:lvl w:ilvl="5" w:tplc="04140005">
      <w:start w:val="1"/>
      <w:numFmt w:val="bullet"/>
      <w:lvlText w:val=""/>
      <w:lvlJc w:val="left"/>
      <w:pPr>
        <w:tabs>
          <w:tab w:val="num" w:pos="4547"/>
        </w:tabs>
        <w:ind w:left="4547" w:hanging="360"/>
      </w:pPr>
      <w:rPr>
        <w:rFonts w:ascii="Wingdings" w:hAnsi="Wingdings" w:cs="Wingdings" w:hint="default"/>
      </w:rPr>
    </w:lvl>
    <w:lvl w:ilvl="6" w:tplc="04140001">
      <w:start w:val="1"/>
      <w:numFmt w:val="bullet"/>
      <w:lvlText w:val=""/>
      <w:lvlJc w:val="left"/>
      <w:pPr>
        <w:tabs>
          <w:tab w:val="num" w:pos="5267"/>
        </w:tabs>
        <w:ind w:left="5267" w:hanging="360"/>
      </w:pPr>
      <w:rPr>
        <w:rFonts w:ascii="Symbol" w:hAnsi="Symbol" w:cs="Symbol" w:hint="default"/>
      </w:rPr>
    </w:lvl>
    <w:lvl w:ilvl="7" w:tplc="04140003">
      <w:start w:val="1"/>
      <w:numFmt w:val="bullet"/>
      <w:lvlText w:val="o"/>
      <w:lvlJc w:val="left"/>
      <w:pPr>
        <w:tabs>
          <w:tab w:val="num" w:pos="5987"/>
        </w:tabs>
        <w:ind w:left="5987" w:hanging="360"/>
      </w:pPr>
      <w:rPr>
        <w:rFonts w:ascii="Courier New" w:hAnsi="Courier New" w:cs="Courier New" w:hint="default"/>
      </w:rPr>
    </w:lvl>
    <w:lvl w:ilvl="8" w:tplc="04140005">
      <w:start w:val="1"/>
      <w:numFmt w:val="bullet"/>
      <w:lvlText w:val=""/>
      <w:lvlJc w:val="left"/>
      <w:pPr>
        <w:tabs>
          <w:tab w:val="num" w:pos="6707"/>
        </w:tabs>
        <w:ind w:left="6707" w:hanging="360"/>
      </w:pPr>
      <w:rPr>
        <w:rFonts w:ascii="Wingdings" w:hAnsi="Wingdings" w:cs="Wingdings" w:hint="default"/>
      </w:rPr>
    </w:lvl>
  </w:abstractNum>
  <w:abstractNum w:abstractNumId="25">
    <w:nsid w:val="45EB18A1"/>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26">
    <w:nsid w:val="4E5B335A"/>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27">
    <w:nsid w:val="51236B98"/>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28">
    <w:nsid w:val="627F6F66"/>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29">
    <w:nsid w:val="65832231"/>
    <w:multiLevelType w:val="hybridMultilevel"/>
    <w:tmpl w:val="CAB06E34"/>
    <w:lvl w:ilvl="0" w:tplc="79E824AA">
      <w:start w:val="1"/>
      <w:numFmt w:val="bullet"/>
      <w:lvlText w:val=""/>
      <w:lvlJc w:val="left"/>
      <w:pPr>
        <w:tabs>
          <w:tab w:val="num" w:pos="851"/>
        </w:tabs>
        <w:ind w:left="851" w:hanging="284"/>
      </w:pPr>
      <w:rPr>
        <w:rFonts w:ascii="Symbol" w:hAnsi="Symbol" w:cs="Symbol" w:hint="default"/>
        <w:color w:val="auto"/>
      </w:rPr>
    </w:lvl>
    <w:lvl w:ilvl="1" w:tplc="04140003">
      <w:start w:val="1"/>
      <w:numFmt w:val="bullet"/>
      <w:lvlText w:val="o"/>
      <w:lvlJc w:val="left"/>
      <w:pPr>
        <w:tabs>
          <w:tab w:val="num" w:pos="2007"/>
        </w:tabs>
        <w:ind w:left="2007" w:hanging="360"/>
      </w:pPr>
      <w:rPr>
        <w:rFonts w:ascii="Courier New" w:hAnsi="Courier New" w:cs="Courier New" w:hint="default"/>
      </w:rPr>
    </w:lvl>
    <w:lvl w:ilvl="2" w:tplc="04140005">
      <w:start w:val="1"/>
      <w:numFmt w:val="bullet"/>
      <w:lvlText w:val=""/>
      <w:lvlJc w:val="left"/>
      <w:pPr>
        <w:tabs>
          <w:tab w:val="num" w:pos="2727"/>
        </w:tabs>
        <w:ind w:left="2727" w:hanging="360"/>
      </w:pPr>
      <w:rPr>
        <w:rFonts w:ascii="Wingdings" w:hAnsi="Wingdings" w:cs="Wingdings" w:hint="default"/>
      </w:rPr>
    </w:lvl>
    <w:lvl w:ilvl="3" w:tplc="04140001">
      <w:start w:val="1"/>
      <w:numFmt w:val="bullet"/>
      <w:lvlText w:val=""/>
      <w:lvlJc w:val="left"/>
      <w:pPr>
        <w:tabs>
          <w:tab w:val="num" w:pos="3447"/>
        </w:tabs>
        <w:ind w:left="3447" w:hanging="360"/>
      </w:pPr>
      <w:rPr>
        <w:rFonts w:ascii="Symbol" w:hAnsi="Symbol" w:cs="Symbol" w:hint="default"/>
      </w:rPr>
    </w:lvl>
    <w:lvl w:ilvl="4" w:tplc="04140003">
      <w:start w:val="1"/>
      <w:numFmt w:val="bullet"/>
      <w:lvlText w:val="o"/>
      <w:lvlJc w:val="left"/>
      <w:pPr>
        <w:tabs>
          <w:tab w:val="num" w:pos="4167"/>
        </w:tabs>
        <w:ind w:left="4167" w:hanging="360"/>
      </w:pPr>
      <w:rPr>
        <w:rFonts w:ascii="Courier New" w:hAnsi="Courier New" w:cs="Courier New" w:hint="default"/>
      </w:rPr>
    </w:lvl>
    <w:lvl w:ilvl="5" w:tplc="04140005">
      <w:start w:val="1"/>
      <w:numFmt w:val="bullet"/>
      <w:lvlText w:val=""/>
      <w:lvlJc w:val="left"/>
      <w:pPr>
        <w:tabs>
          <w:tab w:val="num" w:pos="4887"/>
        </w:tabs>
        <w:ind w:left="4887" w:hanging="360"/>
      </w:pPr>
      <w:rPr>
        <w:rFonts w:ascii="Wingdings" w:hAnsi="Wingdings" w:cs="Wingdings" w:hint="default"/>
      </w:rPr>
    </w:lvl>
    <w:lvl w:ilvl="6" w:tplc="04140001">
      <w:start w:val="1"/>
      <w:numFmt w:val="bullet"/>
      <w:lvlText w:val=""/>
      <w:lvlJc w:val="left"/>
      <w:pPr>
        <w:tabs>
          <w:tab w:val="num" w:pos="5607"/>
        </w:tabs>
        <w:ind w:left="5607" w:hanging="360"/>
      </w:pPr>
      <w:rPr>
        <w:rFonts w:ascii="Symbol" w:hAnsi="Symbol" w:cs="Symbol" w:hint="default"/>
      </w:rPr>
    </w:lvl>
    <w:lvl w:ilvl="7" w:tplc="04140003">
      <w:start w:val="1"/>
      <w:numFmt w:val="bullet"/>
      <w:lvlText w:val="o"/>
      <w:lvlJc w:val="left"/>
      <w:pPr>
        <w:tabs>
          <w:tab w:val="num" w:pos="6327"/>
        </w:tabs>
        <w:ind w:left="6327" w:hanging="360"/>
      </w:pPr>
      <w:rPr>
        <w:rFonts w:ascii="Courier New" w:hAnsi="Courier New" w:cs="Courier New" w:hint="default"/>
      </w:rPr>
    </w:lvl>
    <w:lvl w:ilvl="8" w:tplc="04140005">
      <w:start w:val="1"/>
      <w:numFmt w:val="bullet"/>
      <w:lvlText w:val=""/>
      <w:lvlJc w:val="left"/>
      <w:pPr>
        <w:tabs>
          <w:tab w:val="num" w:pos="7047"/>
        </w:tabs>
        <w:ind w:left="7047" w:hanging="360"/>
      </w:pPr>
      <w:rPr>
        <w:rFonts w:ascii="Wingdings" w:hAnsi="Wingdings" w:cs="Wingdings" w:hint="default"/>
      </w:rPr>
    </w:lvl>
  </w:abstractNum>
  <w:abstractNum w:abstractNumId="30">
    <w:nsid w:val="67A57829"/>
    <w:multiLevelType w:val="hybridMultilevel"/>
    <w:tmpl w:val="6030689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nsid w:val="737F22F9"/>
    <w:multiLevelType w:val="hybridMultilevel"/>
    <w:tmpl w:val="B6F6AAB8"/>
    <w:lvl w:ilvl="0" w:tplc="A7D07AE0">
      <w:start w:val="1"/>
      <w:numFmt w:val="bullet"/>
      <w:lvlText w:val=""/>
      <w:lvlJc w:val="left"/>
      <w:pPr>
        <w:tabs>
          <w:tab w:val="num" w:pos="360"/>
        </w:tabs>
        <w:ind w:left="360" w:hanging="360"/>
      </w:pPr>
      <w:rPr>
        <w:rFonts w:ascii="Wingdings" w:hAnsi="Wingdings" w:cs="Wingdings" w:hint="default"/>
        <w:color w:val="FF0000"/>
      </w:rPr>
    </w:lvl>
    <w:lvl w:ilvl="1" w:tplc="95BA7440">
      <w:start w:val="1"/>
      <w:numFmt w:val="bullet"/>
      <w:lvlText w:val=""/>
      <w:lvlJc w:val="left"/>
      <w:pPr>
        <w:tabs>
          <w:tab w:val="num" w:pos="1440"/>
        </w:tabs>
        <w:ind w:left="1440" w:hanging="360"/>
      </w:pPr>
      <w:rPr>
        <w:rFonts w:ascii="Wingdings" w:hAnsi="Wingdings" w:cs="Wingdings" w:hint="default"/>
        <w:color w:val="FF0000"/>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32">
    <w:nsid w:val="758C470F"/>
    <w:multiLevelType w:val="hybridMultilevel"/>
    <w:tmpl w:val="BE14940E"/>
    <w:lvl w:ilvl="0" w:tplc="CE8ECC4E">
      <w:start w:val="1"/>
      <w:numFmt w:val="bullet"/>
      <w:lvlText w:val=""/>
      <w:lvlJc w:val="left"/>
      <w:pPr>
        <w:tabs>
          <w:tab w:val="num" w:pos="567"/>
        </w:tabs>
        <w:ind w:left="567" w:hanging="567"/>
      </w:pPr>
      <w:rPr>
        <w:rFonts w:ascii="Wingdings" w:hAnsi="Wingdings" w:cs="Wingdings" w:hint="default"/>
        <w:color w:val="FF0000"/>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Wingdings" w:hint="default"/>
      </w:rPr>
    </w:lvl>
    <w:lvl w:ilvl="3" w:tplc="04140001">
      <w:start w:val="1"/>
      <w:numFmt w:val="bullet"/>
      <w:lvlText w:val=""/>
      <w:lvlJc w:val="left"/>
      <w:pPr>
        <w:tabs>
          <w:tab w:val="num" w:pos="2520"/>
        </w:tabs>
        <w:ind w:left="2520" w:hanging="360"/>
      </w:pPr>
      <w:rPr>
        <w:rFonts w:ascii="Symbol" w:hAnsi="Symbol" w:cs="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Wingdings" w:hint="default"/>
      </w:rPr>
    </w:lvl>
    <w:lvl w:ilvl="6" w:tplc="04140001">
      <w:start w:val="1"/>
      <w:numFmt w:val="bullet"/>
      <w:lvlText w:val=""/>
      <w:lvlJc w:val="left"/>
      <w:pPr>
        <w:tabs>
          <w:tab w:val="num" w:pos="4680"/>
        </w:tabs>
        <w:ind w:left="4680" w:hanging="360"/>
      </w:pPr>
      <w:rPr>
        <w:rFonts w:ascii="Symbol" w:hAnsi="Symbol" w:cs="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Wingdings" w:hint="default"/>
      </w:rPr>
    </w:lvl>
  </w:abstractNum>
  <w:abstractNum w:abstractNumId="33">
    <w:nsid w:val="786F0470"/>
    <w:multiLevelType w:val="hybridMultilevel"/>
    <w:tmpl w:val="BB28A4D2"/>
    <w:lvl w:ilvl="0" w:tplc="CE8ECC4E">
      <w:start w:val="1"/>
      <w:numFmt w:val="bullet"/>
      <w:lvlText w:val=""/>
      <w:lvlJc w:val="left"/>
      <w:pPr>
        <w:tabs>
          <w:tab w:val="num" w:pos="1195"/>
        </w:tabs>
        <w:ind w:left="1195" w:hanging="567"/>
      </w:pPr>
      <w:rPr>
        <w:rFonts w:ascii="Wingdings" w:hAnsi="Wingdings" w:cs="Wingdings" w:hint="default"/>
        <w:color w:val="FF0000"/>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34">
    <w:nsid w:val="79B609BF"/>
    <w:multiLevelType w:val="singleLevel"/>
    <w:tmpl w:val="08FE5254"/>
    <w:lvl w:ilvl="0">
      <w:start w:val="1"/>
      <w:numFmt w:val="decimal"/>
      <w:lvlText w:val="%1)"/>
      <w:lvlJc w:val="left"/>
      <w:pPr>
        <w:tabs>
          <w:tab w:val="num" w:pos="360"/>
        </w:tabs>
        <w:ind w:left="360" w:hanging="360"/>
      </w:pPr>
      <w:rPr>
        <w:rFonts w:hint="default"/>
      </w:rPr>
    </w:lvl>
  </w:abstractNum>
  <w:abstractNum w:abstractNumId="35">
    <w:nsid w:val="7DE34F38"/>
    <w:multiLevelType w:val="hybridMultilevel"/>
    <w:tmpl w:val="BBE02106"/>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1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2">
    <w:abstractNumId w:val="34"/>
  </w:num>
  <w:num w:numId="43">
    <w:abstractNumId w:val="22"/>
  </w:num>
  <w:num w:numId="44">
    <w:abstractNumId w:val="19"/>
  </w:num>
  <w:num w:numId="45">
    <w:abstractNumId w:val="26"/>
  </w:num>
  <w:num w:numId="46">
    <w:abstractNumId w:val="27"/>
  </w:num>
  <w:num w:numId="47">
    <w:abstractNumId w:val="28"/>
  </w:num>
  <w:num w:numId="48">
    <w:abstractNumId w:val="25"/>
  </w:num>
  <w:num w:numId="49">
    <w:abstractNumId w:val="1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50">
    <w:abstractNumId w:val="21"/>
  </w:num>
  <w:num w:numId="51">
    <w:abstractNumId w:val="18"/>
  </w:num>
  <w:num w:numId="52">
    <w:abstractNumId w:val="16"/>
  </w:num>
  <w:num w:numId="53">
    <w:abstractNumId w:val="29"/>
  </w:num>
  <w:num w:numId="54">
    <w:abstractNumId w:val="15"/>
  </w:num>
  <w:num w:numId="55">
    <w:abstractNumId w:val="12"/>
  </w:num>
  <w:num w:numId="56">
    <w:abstractNumId w:val="17"/>
  </w:num>
  <w:num w:numId="57">
    <w:abstractNumId w:val="35"/>
  </w:num>
  <w:num w:numId="58">
    <w:abstractNumId w:val="23"/>
  </w:num>
  <w:num w:numId="59">
    <w:abstractNumId w:val="11"/>
  </w:num>
  <w:num w:numId="60">
    <w:abstractNumId w:val="31"/>
  </w:num>
  <w:num w:numId="61">
    <w:abstractNumId w:val="20"/>
  </w:num>
  <w:num w:numId="62">
    <w:abstractNumId w:val="32"/>
  </w:num>
  <w:num w:numId="63">
    <w:abstractNumId w:val="24"/>
  </w:num>
  <w:num w:numId="64">
    <w:abstractNumId w:val="14"/>
  </w:num>
  <w:num w:numId="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C95"/>
    <w:rsid w:val="00013F59"/>
    <w:rsid w:val="00037B85"/>
    <w:rsid w:val="00065AFF"/>
    <w:rsid w:val="000819EE"/>
    <w:rsid w:val="000944DB"/>
    <w:rsid w:val="000A1F01"/>
    <w:rsid w:val="000A7910"/>
    <w:rsid w:val="000C26E5"/>
    <w:rsid w:val="000D156B"/>
    <w:rsid w:val="000D4A2B"/>
    <w:rsid w:val="000D7462"/>
    <w:rsid w:val="000E3637"/>
    <w:rsid w:val="000F7BC4"/>
    <w:rsid w:val="0010355F"/>
    <w:rsid w:val="00104B3A"/>
    <w:rsid w:val="00123287"/>
    <w:rsid w:val="00124D0B"/>
    <w:rsid w:val="001425E1"/>
    <w:rsid w:val="00152874"/>
    <w:rsid w:val="00162B1D"/>
    <w:rsid w:val="001644BA"/>
    <w:rsid w:val="00173597"/>
    <w:rsid w:val="00184416"/>
    <w:rsid w:val="001A0987"/>
    <w:rsid w:val="001B5A49"/>
    <w:rsid w:val="001B7D11"/>
    <w:rsid w:val="001C030C"/>
    <w:rsid w:val="001C32B3"/>
    <w:rsid w:val="001E6C89"/>
    <w:rsid w:val="001F0DEB"/>
    <w:rsid w:val="001F0F8F"/>
    <w:rsid w:val="00201046"/>
    <w:rsid w:val="00204CD4"/>
    <w:rsid w:val="00212BA7"/>
    <w:rsid w:val="00215F8F"/>
    <w:rsid w:val="00224EDC"/>
    <w:rsid w:val="00225355"/>
    <w:rsid w:val="002379EF"/>
    <w:rsid w:val="00253E24"/>
    <w:rsid w:val="00261008"/>
    <w:rsid w:val="00265405"/>
    <w:rsid w:val="00265BF3"/>
    <w:rsid w:val="00266EA8"/>
    <w:rsid w:val="00267301"/>
    <w:rsid w:val="00296689"/>
    <w:rsid w:val="002B3315"/>
    <w:rsid w:val="002B3C85"/>
    <w:rsid w:val="002B6251"/>
    <w:rsid w:val="002D5769"/>
    <w:rsid w:val="002E203C"/>
    <w:rsid w:val="002E41B5"/>
    <w:rsid w:val="002F0388"/>
    <w:rsid w:val="003009E1"/>
    <w:rsid w:val="00305A9B"/>
    <w:rsid w:val="00315E11"/>
    <w:rsid w:val="0031742C"/>
    <w:rsid w:val="00317E8D"/>
    <w:rsid w:val="003360D5"/>
    <w:rsid w:val="00336D33"/>
    <w:rsid w:val="003469A9"/>
    <w:rsid w:val="00351FE9"/>
    <w:rsid w:val="0036351B"/>
    <w:rsid w:val="00372F6D"/>
    <w:rsid w:val="003925DD"/>
    <w:rsid w:val="003C6DA6"/>
    <w:rsid w:val="003F6812"/>
    <w:rsid w:val="0042049B"/>
    <w:rsid w:val="00420AD1"/>
    <w:rsid w:val="004265D2"/>
    <w:rsid w:val="00427A3F"/>
    <w:rsid w:val="00442F8D"/>
    <w:rsid w:val="004532BA"/>
    <w:rsid w:val="00455682"/>
    <w:rsid w:val="004741D2"/>
    <w:rsid w:val="00490C03"/>
    <w:rsid w:val="004A0AAF"/>
    <w:rsid w:val="004C1F4C"/>
    <w:rsid w:val="004C33BF"/>
    <w:rsid w:val="004C4842"/>
    <w:rsid w:val="004D0A7F"/>
    <w:rsid w:val="004F2D29"/>
    <w:rsid w:val="0051139F"/>
    <w:rsid w:val="005324EB"/>
    <w:rsid w:val="00534B89"/>
    <w:rsid w:val="00536ABD"/>
    <w:rsid w:val="0055669C"/>
    <w:rsid w:val="005726CA"/>
    <w:rsid w:val="00573A93"/>
    <w:rsid w:val="005955E6"/>
    <w:rsid w:val="005A3383"/>
    <w:rsid w:val="005A50DC"/>
    <w:rsid w:val="005C746D"/>
    <w:rsid w:val="005D505A"/>
    <w:rsid w:val="005F7978"/>
    <w:rsid w:val="00602777"/>
    <w:rsid w:val="00614009"/>
    <w:rsid w:val="00614732"/>
    <w:rsid w:val="00622BC6"/>
    <w:rsid w:val="006253D1"/>
    <w:rsid w:val="00646C08"/>
    <w:rsid w:val="006729A5"/>
    <w:rsid w:val="006747E2"/>
    <w:rsid w:val="00680CA1"/>
    <w:rsid w:val="006A7B82"/>
    <w:rsid w:val="006B1C01"/>
    <w:rsid w:val="006B521B"/>
    <w:rsid w:val="006D2468"/>
    <w:rsid w:val="006F58EA"/>
    <w:rsid w:val="007118B5"/>
    <w:rsid w:val="007167EF"/>
    <w:rsid w:val="00720B82"/>
    <w:rsid w:val="00724842"/>
    <w:rsid w:val="0073569F"/>
    <w:rsid w:val="00750758"/>
    <w:rsid w:val="00763248"/>
    <w:rsid w:val="00781D59"/>
    <w:rsid w:val="007904C1"/>
    <w:rsid w:val="007A390C"/>
    <w:rsid w:val="007B004B"/>
    <w:rsid w:val="007B0411"/>
    <w:rsid w:val="007B6B50"/>
    <w:rsid w:val="007B7C77"/>
    <w:rsid w:val="007C7E56"/>
    <w:rsid w:val="007D435A"/>
    <w:rsid w:val="00801E5A"/>
    <w:rsid w:val="008111F2"/>
    <w:rsid w:val="00811C4B"/>
    <w:rsid w:val="0082697A"/>
    <w:rsid w:val="008277F3"/>
    <w:rsid w:val="0083114D"/>
    <w:rsid w:val="00835C67"/>
    <w:rsid w:val="00842B5A"/>
    <w:rsid w:val="0084447D"/>
    <w:rsid w:val="00844BA3"/>
    <w:rsid w:val="0086607C"/>
    <w:rsid w:val="00874C16"/>
    <w:rsid w:val="008857A5"/>
    <w:rsid w:val="008A2FA6"/>
    <w:rsid w:val="008A6B18"/>
    <w:rsid w:val="008A7C3F"/>
    <w:rsid w:val="008B2893"/>
    <w:rsid w:val="008D168E"/>
    <w:rsid w:val="008D4ED9"/>
    <w:rsid w:val="008D778F"/>
    <w:rsid w:val="008E2335"/>
    <w:rsid w:val="008F3B96"/>
    <w:rsid w:val="00901B48"/>
    <w:rsid w:val="00937655"/>
    <w:rsid w:val="00951EE7"/>
    <w:rsid w:val="009538FE"/>
    <w:rsid w:val="00956C8B"/>
    <w:rsid w:val="009644E3"/>
    <w:rsid w:val="00987D97"/>
    <w:rsid w:val="009953EA"/>
    <w:rsid w:val="009B4824"/>
    <w:rsid w:val="009D0EF7"/>
    <w:rsid w:val="009D10AF"/>
    <w:rsid w:val="009D41EB"/>
    <w:rsid w:val="009D694F"/>
    <w:rsid w:val="009E3370"/>
    <w:rsid w:val="009E544B"/>
    <w:rsid w:val="009E79E0"/>
    <w:rsid w:val="009F3501"/>
    <w:rsid w:val="009F44CC"/>
    <w:rsid w:val="00A113A8"/>
    <w:rsid w:val="00A16384"/>
    <w:rsid w:val="00A256FE"/>
    <w:rsid w:val="00A32DCA"/>
    <w:rsid w:val="00A34B9B"/>
    <w:rsid w:val="00A36BC2"/>
    <w:rsid w:val="00A4758E"/>
    <w:rsid w:val="00A7373F"/>
    <w:rsid w:val="00AB1E19"/>
    <w:rsid w:val="00AD44A1"/>
    <w:rsid w:val="00AD5210"/>
    <w:rsid w:val="00B059EE"/>
    <w:rsid w:val="00B06215"/>
    <w:rsid w:val="00B23121"/>
    <w:rsid w:val="00B24127"/>
    <w:rsid w:val="00B262EA"/>
    <w:rsid w:val="00B43C6B"/>
    <w:rsid w:val="00B45B2E"/>
    <w:rsid w:val="00B47236"/>
    <w:rsid w:val="00B53107"/>
    <w:rsid w:val="00B65496"/>
    <w:rsid w:val="00B83BF9"/>
    <w:rsid w:val="00B849B9"/>
    <w:rsid w:val="00BC6A52"/>
    <w:rsid w:val="00BD7FDD"/>
    <w:rsid w:val="00BF58A7"/>
    <w:rsid w:val="00BF6FAD"/>
    <w:rsid w:val="00C10680"/>
    <w:rsid w:val="00C10C95"/>
    <w:rsid w:val="00C20124"/>
    <w:rsid w:val="00C208DA"/>
    <w:rsid w:val="00C26175"/>
    <w:rsid w:val="00C70F9F"/>
    <w:rsid w:val="00C716A0"/>
    <w:rsid w:val="00C957F0"/>
    <w:rsid w:val="00CB7253"/>
    <w:rsid w:val="00CC213D"/>
    <w:rsid w:val="00CC406C"/>
    <w:rsid w:val="00CC51E8"/>
    <w:rsid w:val="00D000E4"/>
    <w:rsid w:val="00D05583"/>
    <w:rsid w:val="00D142BA"/>
    <w:rsid w:val="00D33251"/>
    <w:rsid w:val="00D5353E"/>
    <w:rsid w:val="00D81365"/>
    <w:rsid w:val="00D85A3F"/>
    <w:rsid w:val="00DA1DE0"/>
    <w:rsid w:val="00DB12CF"/>
    <w:rsid w:val="00DB4AC5"/>
    <w:rsid w:val="00DC49CC"/>
    <w:rsid w:val="00DC6781"/>
    <w:rsid w:val="00DD3618"/>
    <w:rsid w:val="00DE0173"/>
    <w:rsid w:val="00DE4B52"/>
    <w:rsid w:val="00E03613"/>
    <w:rsid w:val="00E130DE"/>
    <w:rsid w:val="00E316B0"/>
    <w:rsid w:val="00E561AA"/>
    <w:rsid w:val="00E75C7A"/>
    <w:rsid w:val="00E85780"/>
    <w:rsid w:val="00E90392"/>
    <w:rsid w:val="00E97685"/>
    <w:rsid w:val="00EA5F6F"/>
    <w:rsid w:val="00EB0B80"/>
    <w:rsid w:val="00EB6276"/>
    <w:rsid w:val="00ED4EC9"/>
    <w:rsid w:val="00EE3248"/>
    <w:rsid w:val="00F01ED1"/>
    <w:rsid w:val="00F0433E"/>
    <w:rsid w:val="00F10EFC"/>
    <w:rsid w:val="00F16D6C"/>
    <w:rsid w:val="00F20C25"/>
    <w:rsid w:val="00F458B4"/>
    <w:rsid w:val="00F45C83"/>
    <w:rsid w:val="00F817E3"/>
    <w:rsid w:val="00F924AA"/>
    <w:rsid w:val="00F95FA5"/>
    <w:rsid w:val="00FD0A1A"/>
    <w:rsid w:val="00FE32FD"/>
    <w:rsid w:val="00FF0D8D"/>
    <w:rsid w:val="00FF20DB"/>
    <w:rsid w:val="00FF3AD1"/>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C6781"/>
    <w:rPr>
      <w:sz w:val="24"/>
      <w:szCs w:val="24"/>
    </w:rPr>
  </w:style>
  <w:style w:type="paragraph" w:styleId="Heading1">
    <w:name w:val="heading 1"/>
    <w:basedOn w:val="Normal"/>
    <w:next w:val="Normal"/>
    <w:link w:val="Heading1Char"/>
    <w:uiPriority w:val="99"/>
    <w:qFormat/>
    <w:rsid w:val="00B059EE"/>
    <w:pPr>
      <w:spacing w:before="240"/>
      <w:outlineLvl w:val="0"/>
    </w:pPr>
    <w:rPr>
      <w:rFonts w:ascii="Arial" w:hAnsi="Arial" w:cs="Arial"/>
      <w:b/>
      <w:bCs/>
      <w:u w:val="single"/>
    </w:rPr>
  </w:style>
  <w:style w:type="paragraph" w:styleId="Heading2">
    <w:name w:val="heading 2"/>
    <w:basedOn w:val="Normal"/>
    <w:next w:val="Normal"/>
    <w:link w:val="Heading2Char"/>
    <w:uiPriority w:val="99"/>
    <w:qFormat/>
    <w:rsid w:val="00B059EE"/>
    <w:pPr>
      <w:spacing w:before="120"/>
      <w:outlineLvl w:val="1"/>
    </w:pPr>
    <w:rPr>
      <w:rFonts w:ascii="Arial" w:hAnsi="Arial" w:cs="Arial"/>
      <w:b/>
      <w:bCs/>
    </w:rPr>
  </w:style>
  <w:style w:type="paragraph" w:styleId="Heading3">
    <w:name w:val="heading 3"/>
    <w:basedOn w:val="Normal"/>
    <w:next w:val="Normal"/>
    <w:link w:val="Heading3Char"/>
    <w:uiPriority w:val="99"/>
    <w:qFormat/>
    <w:rsid w:val="00B059EE"/>
    <w:pPr>
      <w:spacing w:before="80" w:after="80"/>
      <w:outlineLvl w:val="2"/>
    </w:pPr>
    <w:rPr>
      <w:b/>
      <w:bCs/>
    </w:rPr>
  </w:style>
  <w:style w:type="paragraph" w:styleId="Heading4">
    <w:name w:val="heading 4"/>
    <w:basedOn w:val="Heading3"/>
    <w:next w:val="Normal"/>
    <w:link w:val="Heading4Char"/>
    <w:uiPriority w:val="99"/>
    <w:qFormat/>
    <w:rsid w:val="00B059EE"/>
    <w:pPr>
      <w:outlineLvl w:val="3"/>
    </w:pPr>
    <w:rPr>
      <w:b w:val="0"/>
      <w:bCs w:val="0"/>
      <w:u w:val="single"/>
    </w:rPr>
  </w:style>
  <w:style w:type="paragraph" w:styleId="Heading5">
    <w:name w:val="heading 5"/>
    <w:basedOn w:val="Normal"/>
    <w:next w:val="Normal"/>
    <w:link w:val="Heading5Char"/>
    <w:uiPriority w:val="99"/>
    <w:qFormat/>
    <w:rsid w:val="00B059EE"/>
    <w:pPr>
      <w:keepNext/>
      <w:tabs>
        <w:tab w:val="left" w:pos="227"/>
      </w:tabs>
      <w:outlineLvl w:val="4"/>
    </w:pPr>
    <w:rPr>
      <w:b/>
      <w:bCs/>
      <w:color w:val="000000"/>
    </w:rPr>
  </w:style>
  <w:style w:type="paragraph" w:styleId="Heading6">
    <w:name w:val="heading 6"/>
    <w:basedOn w:val="Normal"/>
    <w:next w:val="Normal"/>
    <w:link w:val="Heading6Char"/>
    <w:uiPriority w:val="99"/>
    <w:qFormat/>
    <w:rsid w:val="00B059EE"/>
    <w:pPr>
      <w:keepNext/>
      <w:jc w:val="center"/>
      <w:outlineLvl w:val="5"/>
    </w:pPr>
    <w:rPr>
      <w:b/>
      <w:bCs/>
    </w:rPr>
  </w:style>
  <w:style w:type="paragraph" w:styleId="Heading7">
    <w:name w:val="heading 7"/>
    <w:basedOn w:val="Normal"/>
    <w:next w:val="Normal"/>
    <w:link w:val="Heading7Char"/>
    <w:uiPriority w:val="99"/>
    <w:qFormat/>
    <w:rsid w:val="00B059EE"/>
    <w:pPr>
      <w:keepNext/>
      <w:spacing w:before="120" w:after="120"/>
      <w:outlineLvl w:val="6"/>
    </w:pPr>
    <w:rPr>
      <w:b/>
      <w:bCs/>
      <w:sz w:val="26"/>
      <w:szCs w:val="26"/>
    </w:rPr>
  </w:style>
  <w:style w:type="paragraph" w:styleId="Heading8">
    <w:name w:val="heading 8"/>
    <w:basedOn w:val="Normal"/>
    <w:next w:val="Normal"/>
    <w:link w:val="Heading8Char"/>
    <w:uiPriority w:val="99"/>
    <w:qFormat/>
    <w:rsid w:val="00B059EE"/>
    <w:pPr>
      <w:keepNext/>
      <w:spacing w:after="20"/>
      <w:jc w:val="center"/>
      <w:outlineLvl w:val="7"/>
    </w:pPr>
    <w:rPr>
      <w:rFonts w:ascii="Cambria" w:hAnsi="Cambria" w:cs="Cambria"/>
      <w:b/>
      <w:bCs/>
      <w:color w:val="000080"/>
      <w:sz w:val="28"/>
      <w:szCs w:val="28"/>
    </w:rPr>
  </w:style>
  <w:style w:type="paragraph" w:styleId="Heading9">
    <w:name w:val="heading 9"/>
    <w:basedOn w:val="Normal"/>
    <w:next w:val="Normal"/>
    <w:link w:val="Heading9Char"/>
    <w:uiPriority w:val="99"/>
    <w:qFormat/>
    <w:rsid w:val="00B059EE"/>
    <w:pPr>
      <w:keepNext/>
      <w:tabs>
        <w:tab w:val="left" w:pos="227"/>
      </w:tabs>
      <w:spacing w:after="120"/>
      <w:jc w:val="center"/>
      <w:outlineLvl w:val="8"/>
    </w:pPr>
    <w:rPr>
      <w:rFonts w:ascii="Cambria" w:hAnsi="Cambria" w:cs="Cambria"/>
      <w:b/>
      <w:bCs/>
      <w:color w:val="00000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4Char">
    <w:name w:val="Heading 4 Char"/>
    <w:basedOn w:val="DefaultParagraphFont"/>
    <w:link w:val="Heading4"/>
    <w:uiPriority w:val="99"/>
    <w:semiHidden/>
    <w:rPr>
      <w:rFonts w:ascii="Calibri" w:hAnsi="Calibri" w:cs="Calibri"/>
      <w:b/>
      <w:bCs/>
      <w:sz w:val="28"/>
      <w:szCs w:val="28"/>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customStyle="1" w:styleId="Heading6Char">
    <w:name w:val="Heading 6 Char"/>
    <w:basedOn w:val="DefaultParagraphFont"/>
    <w:link w:val="Heading6"/>
    <w:uiPriority w:val="99"/>
    <w:semiHidden/>
    <w:rPr>
      <w:rFonts w:ascii="Calibri" w:hAnsi="Calibri" w:cs="Calibri"/>
      <w:b/>
      <w:bCs/>
      <w:sz w:val="22"/>
      <w:szCs w:val="22"/>
    </w:rPr>
  </w:style>
  <w:style w:type="character" w:customStyle="1" w:styleId="Heading7Char">
    <w:name w:val="Heading 7 Char"/>
    <w:basedOn w:val="DefaultParagraphFont"/>
    <w:link w:val="Heading7"/>
    <w:uiPriority w:val="99"/>
    <w:semiHidden/>
    <w:rPr>
      <w:rFonts w:ascii="Calibri" w:hAnsi="Calibri" w:cs="Calibri"/>
      <w:sz w:val="24"/>
      <w:szCs w:val="24"/>
    </w:rPr>
  </w:style>
  <w:style w:type="character" w:customStyle="1" w:styleId="Heading8Char">
    <w:name w:val="Heading 8 Char"/>
    <w:basedOn w:val="DefaultParagraphFont"/>
    <w:link w:val="Heading8"/>
    <w:uiPriority w:val="99"/>
    <w:semiHidden/>
    <w:rPr>
      <w:rFonts w:ascii="Calibri" w:hAnsi="Calibri" w:cs="Calibri"/>
      <w:i/>
      <w:iCs/>
      <w:sz w:val="24"/>
      <w:szCs w:val="24"/>
    </w:rPr>
  </w:style>
  <w:style w:type="character" w:customStyle="1" w:styleId="Heading9Char">
    <w:name w:val="Heading 9 Char"/>
    <w:basedOn w:val="DefaultParagraphFont"/>
    <w:link w:val="Heading9"/>
    <w:uiPriority w:val="99"/>
    <w:semiHidden/>
    <w:rPr>
      <w:rFonts w:ascii="Cambria" w:hAnsi="Cambria" w:cs="Cambria"/>
      <w:sz w:val="22"/>
      <w:szCs w:val="22"/>
    </w:rPr>
  </w:style>
  <w:style w:type="paragraph" w:styleId="ListNumber">
    <w:name w:val="List Number"/>
    <w:basedOn w:val="Normal"/>
    <w:uiPriority w:val="99"/>
    <w:rsid w:val="00B059EE"/>
    <w:pPr>
      <w:tabs>
        <w:tab w:val="num" w:pos="360"/>
      </w:tabs>
      <w:ind w:left="360" w:hanging="360"/>
    </w:pPr>
    <w:rPr>
      <w:sz w:val="20"/>
      <w:szCs w:val="20"/>
    </w:rPr>
  </w:style>
  <w:style w:type="paragraph" w:styleId="ListNumber2">
    <w:name w:val="List Number 2"/>
    <w:basedOn w:val="Normal"/>
    <w:uiPriority w:val="99"/>
    <w:rsid w:val="00B059EE"/>
    <w:pPr>
      <w:tabs>
        <w:tab w:val="num" w:pos="643"/>
      </w:tabs>
      <w:ind w:left="643" w:hanging="360"/>
    </w:pPr>
    <w:rPr>
      <w:sz w:val="20"/>
      <w:szCs w:val="20"/>
    </w:rPr>
  </w:style>
  <w:style w:type="paragraph" w:styleId="ListNumber3">
    <w:name w:val="List Number 3"/>
    <w:basedOn w:val="Normal"/>
    <w:uiPriority w:val="99"/>
    <w:rsid w:val="00B059EE"/>
    <w:pPr>
      <w:tabs>
        <w:tab w:val="num" w:pos="926"/>
      </w:tabs>
      <w:ind w:left="926" w:hanging="360"/>
    </w:pPr>
    <w:rPr>
      <w:sz w:val="20"/>
      <w:szCs w:val="20"/>
    </w:rPr>
  </w:style>
  <w:style w:type="paragraph" w:styleId="ListNumber4">
    <w:name w:val="List Number 4"/>
    <w:basedOn w:val="Normal"/>
    <w:uiPriority w:val="99"/>
    <w:rsid w:val="00B059EE"/>
    <w:pPr>
      <w:tabs>
        <w:tab w:val="num" w:pos="1209"/>
      </w:tabs>
      <w:ind w:left="1209" w:hanging="360"/>
    </w:pPr>
    <w:rPr>
      <w:sz w:val="20"/>
      <w:szCs w:val="20"/>
    </w:rPr>
  </w:style>
  <w:style w:type="paragraph" w:styleId="ListNumber5">
    <w:name w:val="List Number 5"/>
    <w:basedOn w:val="Normal"/>
    <w:uiPriority w:val="99"/>
    <w:rsid w:val="00B059EE"/>
    <w:pPr>
      <w:tabs>
        <w:tab w:val="num" w:pos="1492"/>
      </w:tabs>
      <w:ind w:left="1492" w:hanging="360"/>
    </w:pPr>
    <w:rPr>
      <w:sz w:val="20"/>
      <w:szCs w:val="20"/>
    </w:rPr>
  </w:style>
  <w:style w:type="paragraph" w:styleId="ListBullet">
    <w:name w:val="List Bullet"/>
    <w:basedOn w:val="Normal"/>
    <w:autoRedefine/>
    <w:uiPriority w:val="99"/>
    <w:rsid w:val="00B059EE"/>
    <w:pPr>
      <w:tabs>
        <w:tab w:val="num" w:pos="360"/>
      </w:tabs>
      <w:ind w:left="360" w:hanging="360"/>
    </w:pPr>
    <w:rPr>
      <w:sz w:val="20"/>
      <w:szCs w:val="20"/>
    </w:rPr>
  </w:style>
  <w:style w:type="paragraph" w:styleId="ListBullet2">
    <w:name w:val="List Bullet 2"/>
    <w:basedOn w:val="Normal"/>
    <w:autoRedefine/>
    <w:uiPriority w:val="99"/>
    <w:rsid w:val="00B059EE"/>
    <w:pPr>
      <w:tabs>
        <w:tab w:val="num" w:pos="643"/>
      </w:tabs>
      <w:ind w:left="643" w:hanging="360"/>
    </w:pPr>
    <w:rPr>
      <w:sz w:val="20"/>
      <w:szCs w:val="20"/>
    </w:rPr>
  </w:style>
  <w:style w:type="paragraph" w:styleId="ListBullet3">
    <w:name w:val="List Bullet 3"/>
    <w:basedOn w:val="Normal"/>
    <w:autoRedefine/>
    <w:uiPriority w:val="99"/>
    <w:rsid w:val="00B059EE"/>
    <w:pPr>
      <w:tabs>
        <w:tab w:val="num" w:pos="926"/>
      </w:tabs>
      <w:ind w:left="926" w:hanging="360"/>
    </w:pPr>
    <w:rPr>
      <w:sz w:val="20"/>
      <w:szCs w:val="20"/>
    </w:rPr>
  </w:style>
  <w:style w:type="paragraph" w:styleId="ListBullet4">
    <w:name w:val="List Bullet 4"/>
    <w:basedOn w:val="Normal"/>
    <w:autoRedefine/>
    <w:uiPriority w:val="99"/>
    <w:rsid w:val="00B059EE"/>
    <w:pPr>
      <w:tabs>
        <w:tab w:val="num" w:pos="1209"/>
      </w:tabs>
      <w:ind w:left="1209" w:hanging="360"/>
    </w:pPr>
    <w:rPr>
      <w:sz w:val="20"/>
      <w:szCs w:val="20"/>
    </w:rPr>
  </w:style>
  <w:style w:type="paragraph" w:styleId="ListBullet5">
    <w:name w:val="List Bullet 5"/>
    <w:basedOn w:val="Normal"/>
    <w:autoRedefine/>
    <w:uiPriority w:val="99"/>
    <w:rsid w:val="00B059EE"/>
    <w:pPr>
      <w:tabs>
        <w:tab w:val="num" w:pos="1492"/>
      </w:tabs>
      <w:ind w:left="1492" w:hanging="360"/>
    </w:pPr>
    <w:rPr>
      <w:sz w:val="20"/>
      <w:szCs w:val="20"/>
    </w:rPr>
  </w:style>
  <w:style w:type="character" w:styleId="Hyperlink">
    <w:name w:val="Hyperlink"/>
    <w:basedOn w:val="DefaultParagraphFont"/>
    <w:uiPriority w:val="99"/>
    <w:rsid w:val="00B059EE"/>
    <w:rPr>
      <w:rFonts w:ascii="Arial" w:hAnsi="Arial" w:cs="Arial"/>
      <w:color w:val="0000FF"/>
      <w:sz w:val="20"/>
      <w:szCs w:val="20"/>
      <w:u w:val="single"/>
    </w:rPr>
  </w:style>
  <w:style w:type="paragraph" w:styleId="BalloonText">
    <w:name w:val="Balloon Text"/>
    <w:basedOn w:val="Normal"/>
    <w:link w:val="BalloonTextChar"/>
    <w:uiPriority w:val="99"/>
    <w:semiHidden/>
    <w:rsid w:val="00B059EE"/>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styleId="TOC2">
    <w:name w:val="toc 2"/>
    <w:basedOn w:val="Normal"/>
    <w:next w:val="Normal"/>
    <w:autoRedefine/>
    <w:uiPriority w:val="99"/>
    <w:semiHidden/>
    <w:rsid w:val="00B059EE"/>
    <w:pPr>
      <w:ind w:left="200"/>
    </w:pPr>
    <w:rPr>
      <w:rFonts w:ascii="Arial" w:hAnsi="Arial" w:cs="Arial"/>
      <w:sz w:val="20"/>
      <w:szCs w:val="20"/>
    </w:rPr>
  </w:style>
  <w:style w:type="paragraph" w:styleId="TOC3">
    <w:name w:val="toc 3"/>
    <w:basedOn w:val="Normal"/>
    <w:next w:val="Normal"/>
    <w:autoRedefine/>
    <w:uiPriority w:val="99"/>
    <w:semiHidden/>
    <w:rsid w:val="00B059EE"/>
    <w:pPr>
      <w:ind w:left="400"/>
    </w:pPr>
    <w:rPr>
      <w:rFonts w:ascii="Arial" w:hAnsi="Arial" w:cs="Arial"/>
      <w:sz w:val="20"/>
      <w:szCs w:val="20"/>
    </w:rPr>
  </w:style>
  <w:style w:type="character" w:customStyle="1" w:styleId="Overskrift5Tegn">
    <w:name w:val="Overskrift 5 Tegn"/>
    <w:basedOn w:val="DefaultParagraphFont"/>
    <w:uiPriority w:val="99"/>
    <w:rsid w:val="00B059EE"/>
    <w:rPr>
      <w:b/>
      <w:bCs/>
      <w:sz w:val="24"/>
      <w:szCs w:val="24"/>
      <w:lang w:val="nb-NO" w:eastAsia="nb-NO"/>
    </w:rPr>
  </w:style>
  <w:style w:type="paragraph" w:customStyle="1" w:styleId="Brevnormal">
    <w:name w:val="Brevnormal"/>
    <w:uiPriority w:val="99"/>
    <w:rsid w:val="00B059EE"/>
    <w:pPr>
      <w:ind w:left="1077" w:right="737"/>
    </w:pPr>
    <w:rPr>
      <w:sz w:val="24"/>
      <w:szCs w:val="24"/>
    </w:rPr>
  </w:style>
  <w:style w:type="paragraph" w:customStyle="1" w:styleId="Prosedyrenormal">
    <w:name w:val="Prosedyrenormal"/>
    <w:basedOn w:val="Normal"/>
    <w:uiPriority w:val="99"/>
    <w:rsid w:val="00B059EE"/>
    <w:pPr>
      <w:ind w:left="567"/>
    </w:pPr>
    <w:rPr>
      <w:sz w:val="20"/>
      <w:szCs w:val="20"/>
    </w:rPr>
  </w:style>
  <w:style w:type="paragraph" w:customStyle="1" w:styleId="OverskriftEKmal">
    <w:name w:val="Overskrift EKmal"/>
    <w:basedOn w:val="Normal"/>
    <w:uiPriority w:val="99"/>
    <w:rsid w:val="00B059EE"/>
    <w:rPr>
      <w:b/>
      <w:bCs/>
      <w:sz w:val="26"/>
      <w:szCs w:val="26"/>
    </w:rPr>
  </w:style>
  <w:style w:type="paragraph" w:styleId="Header">
    <w:name w:val="header"/>
    <w:basedOn w:val="Normal"/>
    <w:link w:val="HeaderChar"/>
    <w:uiPriority w:val="99"/>
    <w:rsid w:val="00B059EE"/>
    <w:pPr>
      <w:tabs>
        <w:tab w:val="center" w:pos="4153"/>
        <w:tab w:val="right" w:pos="8306"/>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B059EE"/>
  </w:style>
  <w:style w:type="paragraph" w:styleId="Footer">
    <w:name w:val="footer"/>
    <w:basedOn w:val="Normal"/>
    <w:link w:val="FooterChar"/>
    <w:uiPriority w:val="99"/>
    <w:rsid w:val="00B059EE"/>
    <w:pPr>
      <w:tabs>
        <w:tab w:val="center" w:pos="4153"/>
        <w:tab w:val="right" w:pos="8306"/>
      </w:tabs>
    </w:pPr>
  </w:style>
  <w:style w:type="character" w:customStyle="1" w:styleId="FooterChar">
    <w:name w:val="Footer Char"/>
    <w:basedOn w:val="DefaultParagraphFont"/>
    <w:link w:val="Footer"/>
    <w:uiPriority w:val="99"/>
    <w:semiHidden/>
    <w:rPr>
      <w:sz w:val="24"/>
      <w:szCs w:val="24"/>
    </w:rPr>
  </w:style>
  <w:style w:type="paragraph" w:styleId="BodyText">
    <w:name w:val="Body Text"/>
    <w:basedOn w:val="Normal"/>
    <w:link w:val="BodyTextChar"/>
    <w:uiPriority w:val="99"/>
    <w:rsid w:val="00B059EE"/>
    <w:pPr>
      <w:tabs>
        <w:tab w:val="left" w:pos="227"/>
      </w:tabs>
    </w:pPr>
    <w:rPr>
      <w:color w:val="000000"/>
      <w:lang w:val="da-DK"/>
    </w:rPr>
  </w:style>
  <w:style w:type="character" w:customStyle="1" w:styleId="BodyTextChar">
    <w:name w:val="Body Text Char"/>
    <w:basedOn w:val="DefaultParagraphFont"/>
    <w:link w:val="BodyText"/>
    <w:uiPriority w:val="99"/>
    <w:semiHidden/>
    <w:rPr>
      <w:sz w:val="24"/>
      <w:szCs w:val="24"/>
    </w:rPr>
  </w:style>
  <w:style w:type="paragraph" w:styleId="BodyText2">
    <w:name w:val="Body Text 2"/>
    <w:basedOn w:val="Normal"/>
    <w:link w:val="BodyText2Char"/>
    <w:uiPriority w:val="99"/>
    <w:rsid w:val="00B059EE"/>
    <w:pPr>
      <w:tabs>
        <w:tab w:val="left" w:pos="227"/>
      </w:tabs>
    </w:pPr>
    <w:rPr>
      <w:i/>
      <w:iCs/>
      <w:color w:val="000000"/>
    </w:rPr>
  </w:style>
  <w:style w:type="character" w:customStyle="1" w:styleId="BodyText2Char">
    <w:name w:val="Body Text 2 Char"/>
    <w:basedOn w:val="DefaultParagraphFont"/>
    <w:link w:val="BodyText2"/>
    <w:uiPriority w:val="99"/>
    <w:semiHidden/>
    <w:rPr>
      <w:sz w:val="24"/>
      <w:szCs w:val="24"/>
    </w:rPr>
  </w:style>
  <w:style w:type="paragraph" w:styleId="BodyText3">
    <w:name w:val="Body Text 3"/>
    <w:basedOn w:val="Normal"/>
    <w:link w:val="BodyText3Char"/>
    <w:uiPriority w:val="99"/>
    <w:rsid w:val="00B059EE"/>
    <w:rPr>
      <w:b/>
      <w:bCs/>
    </w:rPr>
  </w:style>
  <w:style w:type="character" w:customStyle="1" w:styleId="BodyText3Char">
    <w:name w:val="Body Text 3 Char"/>
    <w:basedOn w:val="DefaultParagraphFont"/>
    <w:link w:val="BodyText3"/>
    <w:uiPriority w:val="99"/>
    <w:semiHidden/>
    <w:rPr>
      <w:sz w:val="16"/>
      <w:szCs w:val="16"/>
    </w:rPr>
  </w:style>
  <w:style w:type="character" w:styleId="FollowedHyperlink">
    <w:name w:val="FollowedHyperlink"/>
    <w:basedOn w:val="DefaultParagraphFont"/>
    <w:uiPriority w:val="99"/>
    <w:rsid w:val="00B059EE"/>
    <w:rPr>
      <w:color w:val="800080"/>
      <w:u w:val="single"/>
    </w:rPr>
  </w:style>
  <w:style w:type="paragraph" w:styleId="TOC1">
    <w:name w:val="toc 1"/>
    <w:basedOn w:val="Normal"/>
    <w:next w:val="Normal"/>
    <w:autoRedefine/>
    <w:uiPriority w:val="99"/>
    <w:semiHidden/>
    <w:rsid w:val="00C208DA"/>
  </w:style>
  <w:style w:type="table" w:styleId="TableGrid">
    <w:name w:val="Table Grid"/>
    <w:basedOn w:val="TableNormal"/>
    <w:uiPriority w:val="99"/>
    <w:rsid w:val="00F924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8A6B18"/>
    <w:pPr>
      <w:ind w:left="720"/>
    </w:pPr>
    <w:rPr>
      <w:rFonts w:ascii="Calibri" w:hAnsi="Calibri" w:cs="Calibri"/>
      <w:sz w:val="22"/>
      <w:szCs w:val="22"/>
    </w:rPr>
  </w:style>
  <w:style w:type="paragraph" w:customStyle="1" w:styleId="singlelinespacing">
    <w:name w:val="singlelinespacing"/>
    <w:basedOn w:val="Normal"/>
    <w:uiPriority w:val="99"/>
    <w:rsid w:val="00C10680"/>
  </w:style>
  <w:style w:type="character" w:styleId="CommentReference">
    <w:name w:val="annotation reference"/>
    <w:basedOn w:val="DefaultParagraphFont"/>
    <w:uiPriority w:val="99"/>
    <w:semiHidden/>
    <w:rsid w:val="0036351B"/>
    <w:rPr>
      <w:sz w:val="16"/>
      <w:szCs w:val="16"/>
    </w:rPr>
  </w:style>
  <w:style w:type="paragraph" w:styleId="CommentText">
    <w:name w:val="annotation text"/>
    <w:basedOn w:val="Normal"/>
    <w:link w:val="CommentTextChar"/>
    <w:uiPriority w:val="99"/>
    <w:semiHidden/>
    <w:rsid w:val="0036351B"/>
    <w:rPr>
      <w:sz w:val="20"/>
      <w:szCs w:val="20"/>
    </w:rPr>
  </w:style>
  <w:style w:type="character" w:customStyle="1" w:styleId="CommentTextChar">
    <w:name w:val="Comment Text Char"/>
    <w:basedOn w:val="DefaultParagraphFont"/>
    <w:link w:val="CommentText"/>
    <w:uiPriority w:val="99"/>
    <w:semiHidden/>
    <w:rsid w:val="0036351B"/>
  </w:style>
  <w:style w:type="paragraph" w:styleId="CommentSubject">
    <w:name w:val="annotation subject"/>
    <w:basedOn w:val="CommentText"/>
    <w:next w:val="CommentText"/>
    <w:link w:val="CommentSubjectChar"/>
    <w:uiPriority w:val="99"/>
    <w:semiHidden/>
    <w:rsid w:val="0036351B"/>
    <w:rPr>
      <w:b/>
      <w:bCs/>
    </w:rPr>
  </w:style>
  <w:style w:type="character" w:customStyle="1" w:styleId="CommentSubjectChar">
    <w:name w:val="Comment Subject Char"/>
    <w:basedOn w:val="CommentTextChar"/>
    <w:link w:val="CommentSubject"/>
    <w:uiPriority w:val="99"/>
    <w:semiHidden/>
    <w:rsid w:val="0036351B"/>
    <w:rPr>
      <w:b/>
      <w:bCs/>
    </w:rPr>
  </w:style>
</w:styles>
</file>

<file path=word/webSettings.xml><?xml version="1.0" encoding="utf-8"?>
<w:webSettings xmlns:r="http://schemas.openxmlformats.org/officeDocument/2006/relationships" xmlns:w="http://schemas.openxmlformats.org/wordprocessingml/2006/main">
  <w:divs>
    <w:div w:id="1626543171">
      <w:marLeft w:val="0"/>
      <w:marRight w:val="0"/>
      <w:marTop w:val="0"/>
      <w:marBottom w:val="0"/>
      <w:divBdr>
        <w:top w:val="none" w:sz="0" w:space="0" w:color="auto"/>
        <w:left w:val="none" w:sz="0" w:space="0" w:color="auto"/>
        <w:bottom w:val="none" w:sz="0" w:space="0" w:color="auto"/>
        <w:right w:val="none" w:sz="0" w:space="0" w:color="auto"/>
      </w:divBdr>
    </w:div>
    <w:div w:id="1626543172">
      <w:marLeft w:val="0"/>
      <w:marRight w:val="0"/>
      <w:marTop w:val="0"/>
      <w:marBottom w:val="0"/>
      <w:divBdr>
        <w:top w:val="none" w:sz="0" w:space="0" w:color="auto"/>
        <w:left w:val="none" w:sz="0" w:space="0" w:color="auto"/>
        <w:bottom w:val="none" w:sz="0" w:space="0" w:color="auto"/>
        <w:right w:val="none" w:sz="0" w:space="0" w:color="auto"/>
      </w:divBdr>
    </w:div>
    <w:div w:id="1626543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slo-universitetssykehus.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47</Pages>
  <Words>13713</Words>
  <Characters>-32766</Characters>
  <Application>Microsoft Office Outlook</Application>
  <DocSecurity>0</DocSecurity>
  <Lines>0</Lines>
  <Paragraphs>0</Paragraphs>
  <ScaleCrop>false</ScaleCrop>
  <Company>Ullevål Universitetssykehus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Oversikt</dc:title>
  <dc:subject>||</dc:subject>
  <dc:creator>uxjtom</dc:creator>
  <cp:keywords/>
  <dc:description/>
  <cp:lastModifiedBy>amadso</cp:lastModifiedBy>
  <cp:revision>2</cp:revision>
  <cp:lastPrinted>2014-10-10T14:16:00Z</cp:lastPrinted>
  <dcterms:created xsi:type="dcterms:W3CDTF">2015-01-27T10:41:00Z</dcterms:created>
  <dcterms:modified xsi:type="dcterms:W3CDTF">2015-01-27T10:41:00Z</dcterms:modified>
</cp:coreProperties>
</file>