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6946"/>
      </w:tblGrid>
      <w:tr w:rsidR="005E6BE4" w14:paraId="18DA3534" w14:textId="77777777" w:rsidTr="005E6BE4">
        <w:trPr>
          <w:cantSplit/>
          <w:trHeight w:val="319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225CE" w14:textId="77777777" w:rsidR="005E6BE4" w:rsidRDefault="005E6BE4" w:rsidP="00036AE3">
            <w:pPr>
              <w:rPr>
                <w:rFonts w:ascii="Garamond" w:hAnsi="Garamond"/>
                <w:color w:val="000080"/>
                <w:sz w:val="20"/>
              </w:rPr>
            </w:pPr>
            <w:r w:rsidRPr="00917DBF">
              <w:object w:dxaOrig="9794" w:dyaOrig="2040" w14:anchorId="4680CB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45.75pt" o:ole="">
                  <v:imagedata r:id="rId11" o:title=""/>
                </v:shape>
                <o:OLEObject Type="Embed" ProgID="MSPhotoEd.3" ShapeID="_x0000_i1025" DrawAspect="Content" ObjectID="_1800429401" r:id="rId12"/>
              </w:objec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21038A" w14:textId="77777777" w:rsidR="005E6BE4" w:rsidRDefault="005E6BE4" w:rsidP="00036AE3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bookmarkStart w:id="0" w:name="OLE_LINK1"/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Dokumentansvarlig</w:t>
            </w:r>
            <w:r w:rsidRPr="00886B82">
              <w:rPr>
                <w:rFonts w:ascii="Calibri" w:hAnsi="Calibri"/>
                <w:b/>
                <w:i/>
                <w:sz w:val="22"/>
                <w:szCs w:val="22"/>
                <w:lang w:val="nb-NO" w:eastAsia="nb-NO"/>
              </w:rPr>
              <w:t>:</w:t>
            </w:r>
            <w:r w:rsidRPr="00886B82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 xml:space="preserve"> </w:t>
            </w:r>
            <w:r w:rsidR="00871F36">
              <w:rPr>
                <w:rFonts w:ascii="Calibri" w:hAnsi="Calibri"/>
                <w:i/>
                <w:sz w:val="22"/>
                <w:szCs w:val="22"/>
                <w:lang w:val="nb-NO" w:eastAsia="nb-NO"/>
              </w:rPr>
              <w:t>Anders Adam</w:t>
            </w:r>
          </w:p>
          <w:p w14:paraId="38918559" w14:textId="77777777" w:rsidR="00871F36" w:rsidRDefault="005E6BE4" w:rsidP="00871F36">
            <w:pPr>
              <w:jc w:val="both"/>
              <w:rPr>
                <w:rFonts w:ascii="Calibri" w:hAnsi="Calibri"/>
              </w:rPr>
            </w:pPr>
            <w:r w:rsidRPr="00886B82">
              <w:rPr>
                <w:rFonts w:ascii="Calibri" w:hAnsi="Calibri"/>
                <w:b/>
                <w:lang w:eastAsia="nb-NO"/>
              </w:rPr>
              <w:t>Utarbeidet av:</w:t>
            </w:r>
            <w:r w:rsidRPr="00886B82">
              <w:rPr>
                <w:rFonts w:ascii="Calibri" w:hAnsi="Calibri"/>
                <w:lang w:eastAsia="nb-NO"/>
              </w:rPr>
              <w:t xml:space="preserve"> </w:t>
            </w:r>
            <w:r w:rsidR="00871F36" w:rsidRPr="007503AB">
              <w:rPr>
                <w:rFonts w:ascii="Calibri" w:hAnsi="Calibri"/>
              </w:rPr>
              <w:t>Anders Adam</w:t>
            </w:r>
            <w:r w:rsidR="00871F36">
              <w:rPr>
                <w:rFonts w:ascii="Calibri" w:hAnsi="Calibri"/>
              </w:rPr>
              <w:t>, intensiv- og fagutviklingssykepleier, HIO</w:t>
            </w:r>
          </w:p>
          <w:p w14:paraId="41B5745C" w14:textId="77777777" w:rsidR="00871F36" w:rsidRDefault="00871F36" w:rsidP="00871F3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Vilde Bjøre, intensivsykepleier, HIO</w:t>
            </w:r>
          </w:p>
          <w:p w14:paraId="693DBCC5" w14:textId="77777777" w:rsidR="005E6BE4" w:rsidRDefault="00871F36" w:rsidP="00871F36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>
              <w:rPr>
                <w:rFonts w:ascii="Calibri" w:hAnsi="Calibri"/>
                <w:sz w:val="22"/>
                <w:szCs w:val="22"/>
              </w:rPr>
              <w:t>Lisbeth Onsum Vestheim, spesialsykepleier</w:t>
            </w:r>
          </w:p>
          <w:p w14:paraId="007FB91F" w14:textId="77777777" w:rsidR="005E6BE4" w:rsidRPr="002B22CB" w:rsidRDefault="005E6BE4" w:rsidP="00036AE3">
            <w:pPr>
              <w:pStyle w:val="Brdtekst"/>
              <w:rPr>
                <w:rFonts w:ascii="Calibri" w:hAnsi="Calibri"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Fagfellevurdert av: </w:t>
            </w:r>
            <w:r w:rsidR="00871F36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Silje Leikvoll</w:t>
            </w:r>
          </w:p>
          <w:p w14:paraId="3EED8EC9" w14:textId="77777777" w:rsidR="005E6BE4" w:rsidRPr="00886B82" w:rsidRDefault="005E6BE4" w:rsidP="00036AE3">
            <w:pPr>
              <w:pStyle w:val="Brdtekst"/>
              <w:rPr>
                <w:rFonts w:ascii="Calibri" w:hAnsi="Calibri"/>
                <w:b/>
                <w:sz w:val="22"/>
                <w:szCs w:val="22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Godkjent av KDS OUS:</w:t>
            </w:r>
            <w:r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 xml:space="preserve"> </w:t>
            </w:r>
            <w:r w:rsidR="00871F36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16.09.2024</w:t>
            </w:r>
          </w:p>
          <w:p w14:paraId="3A8B9B86" w14:textId="77777777" w:rsidR="005E6BE4" w:rsidRPr="00173BFC" w:rsidRDefault="005E6BE4" w:rsidP="00036AE3">
            <w:pPr>
              <w:pStyle w:val="Brdtekst"/>
              <w:rPr>
                <w:color w:val="003399"/>
                <w:sz w:val="18"/>
                <w:szCs w:val="18"/>
                <w:lang w:val="nb-NO" w:eastAsia="nb-NO"/>
              </w:rPr>
            </w:pPr>
            <w:r w:rsidRPr="00886B82">
              <w:rPr>
                <w:rFonts w:ascii="Calibri" w:hAnsi="Calibri"/>
                <w:b/>
                <w:sz w:val="22"/>
                <w:szCs w:val="22"/>
                <w:lang w:val="nb-NO" w:eastAsia="nb-NO"/>
              </w:rPr>
              <w:t>Revideres innen dato:</w:t>
            </w:r>
            <w:r w:rsidRPr="00531925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 xml:space="preserve"> </w:t>
            </w:r>
            <w:bookmarkEnd w:id="0"/>
            <w:r w:rsidR="00871F36">
              <w:rPr>
                <w:rFonts w:ascii="Calibri" w:hAnsi="Calibri"/>
                <w:b/>
                <w:color w:val="003399"/>
                <w:sz w:val="22"/>
                <w:szCs w:val="22"/>
                <w:lang w:val="nb-NO" w:eastAsia="nb-NO"/>
              </w:rPr>
              <w:t>16.09.2027</w:t>
            </w:r>
          </w:p>
        </w:tc>
      </w:tr>
    </w:tbl>
    <w:p w14:paraId="0637D759" w14:textId="77777777" w:rsidR="00382039" w:rsidRDefault="00382039" w:rsidP="009B14B0">
      <w:pPr>
        <w:pStyle w:val="Tittel"/>
        <w:rPr>
          <w:rFonts w:eastAsia="Times New Roman"/>
          <w:sz w:val="36"/>
        </w:rPr>
      </w:pPr>
    </w:p>
    <w:p w14:paraId="274D2170" w14:textId="77777777" w:rsidR="00382039" w:rsidRPr="00DA07EA" w:rsidRDefault="005E6BE4" w:rsidP="00DA07EA">
      <w:pPr>
        <w:pStyle w:val="Tittel"/>
        <w:rPr>
          <w:rFonts w:eastAsia="Times New Roman"/>
          <w:sz w:val="36"/>
        </w:rPr>
      </w:pPr>
      <w:r w:rsidRPr="009B14B0">
        <w:rPr>
          <w:rFonts w:eastAsia="Times New Roman"/>
          <w:sz w:val="36"/>
        </w:rPr>
        <w:t xml:space="preserve">Veiledende plan: </w:t>
      </w:r>
      <w:r w:rsidR="00382039">
        <w:rPr>
          <w:rFonts w:eastAsia="Times New Roman"/>
          <w:sz w:val="36"/>
        </w:rPr>
        <w:t>Hjerteinfarkt</w:t>
      </w:r>
    </w:p>
    <w:p w14:paraId="550890B1" w14:textId="77777777" w:rsidR="00382039" w:rsidRPr="009B14B0" w:rsidRDefault="00382039" w:rsidP="009B14B0"/>
    <w:tbl>
      <w:tblPr>
        <w:tblW w:w="136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111"/>
        <w:gridCol w:w="425"/>
        <w:gridCol w:w="3260"/>
        <w:gridCol w:w="567"/>
        <w:gridCol w:w="4816"/>
      </w:tblGrid>
      <w:tr w:rsidR="009B14B0" w:rsidRPr="009B14B0" w14:paraId="55A39285" w14:textId="77777777" w:rsidTr="009B14B0">
        <w:trPr>
          <w:trHeight w:val="283"/>
        </w:trPr>
        <w:tc>
          <w:tcPr>
            <w:tcW w:w="13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952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FUNKSJONSOMRÅDER (FO)</w:t>
            </w:r>
          </w:p>
        </w:tc>
      </w:tr>
      <w:tr w:rsidR="009B14B0" w:rsidRPr="009B14B0" w14:paraId="2BBA12D5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916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9DA" w14:textId="77777777" w:rsidR="009B14B0" w:rsidRPr="009B14B0" w:rsidRDefault="009B14B0" w:rsidP="009B14B0">
            <w:r w:rsidRPr="009B14B0">
              <w:rPr>
                <w:bCs/>
              </w:rPr>
              <w:t>Kommunikasjon/sanser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996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DB8" w14:textId="77777777" w:rsidR="009B14B0" w:rsidRPr="009B14B0" w:rsidRDefault="009B14B0" w:rsidP="009B14B0">
            <w:r w:rsidRPr="009B14B0">
              <w:t>Eliminasjon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9799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490" w14:textId="77777777" w:rsidR="009B14B0" w:rsidRPr="009B14B0" w:rsidRDefault="009B14B0" w:rsidP="009B14B0">
            <w:r w:rsidRPr="009B14B0">
              <w:t>Seksualitet/reproduksjon</w:t>
            </w:r>
          </w:p>
        </w:tc>
      </w:tr>
      <w:tr w:rsidR="009B14B0" w:rsidRPr="009B14B0" w14:paraId="16E14383" w14:textId="77777777" w:rsidTr="009B14B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E7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233" w14:textId="77777777" w:rsidR="009B14B0" w:rsidRPr="009B14B0" w:rsidRDefault="009B14B0" w:rsidP="009B14B0">
            <w:r w:rsidRPr="009B14B0">
              <w:t>Kunnskap/utvikling/psykisk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B99A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94C" w14:textId="77777777" w:rsidR="009B14B0" w:rsidRPr="009B14B0" w:rsidRDefault="009B14B0" w:rsidP="009B14B0">
            <w:r w:rsidRPr="009B14B0">
              <w:t>Hud/vev/sår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84B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6F" w14:textId="77777777" w:rsidR="009B14B0" w:rsidRPr="009B14B0" w:rsidRDefault="009B14B0" w:rsidP="009B14B0">
            <w:r w:rsidRPr="009B14B0">
              <w:t>Sosialt/planlegging av utskriving</w:t>
            </w:r>
          </w:p>
        </w:tc>
      </w:tr>
      <w:tr w:rsidR="009B14B0" w:rsidRPr="009B14B0" w14:paraId="43ACC1B5" w14:textId="77777777" w:rsidTr="009B14B0">
        <w:trPr>
          <w:trHeight w:val="1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98D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293" w14:textId="77777777" w:rsidR="009B14B0" w:rsidRPr="009B14B0" w:rsidRDefault="009B14B0" w:rsidP="009B14B0">
            <w:r w:rsidRPr="009B14B0">
              <w:t>Åndedrett/sirkulasjon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78A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46F" w14:textId="77777777" w:rsidR="009B14B0" w:rsidRPr="009B14B0" w:rsidRDefault="009B14B0" w:rsidP="009B14B0">
            <w:r w:rsidRPr="009B14B0">
              <w:t>Aktivitet/funksjonsstatus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DFF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7E7" w14:textId="77777777" w:rsidR="009B14B0" w:rsidRPr="009B14B0" w:rsidRDefault="009B14B0" w:rsidP="009B14B0">
            <w:r w:rsidRPr="009B14B0">
              <w:t>Åndelig/kulturelt/livsstil</w:t>
            </w:r>
          </w:p>
        </w:tc>
      </w:tr>
      <w:tr w:rsidR="009B14B0" w:rsidRPr="009B14B0" w14:paraId="0F5A9066" w14:textId="77777777" w:rsidTr="009B14B0">
        <w:trPr>
          <w:trHeight w:val="1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FF5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6BA" w14:textId="77777777" w:rsidR="009B14B0" w:rsidRPr="009B14B0" w:rsidRDefault="009B14B0" w:rsidP="009B14B0">
            <w:r w:rsidRPr="009B14B0">
              <w:t>Ernæring/væske/elektrolyttbalanse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68E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5EA" w14:textId="77777777" w:rsidR="009B14B0" w:rsidRPr="009B14B0" w:rsidRDefault="009B14B0" w:rsidP="009B14B0">
            <w:r w:rsidRPr="009B14B0">
              <w:t>Smerter/søvn/hvile/velvære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1EB" w14:textId="77777777" w:rsidR="009B14B0" w:rsidRPr="009B14B0" w:rsidRDefault="009B14B0" w:rsidP="009B14B0">
            <w:pPr>
              <w:rPr>
                <w:b/>
              </w:rPr>
            </w:pPr>
            <w:r w:rsidRPr="009B14B0">
              <w:rPr>
                <w:b/>
              </w:rPr>
              <w:t>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B08" w14:textId="77777777" w:rsidR="009B14B0" w:rsidRPr="009B14B0" w:rsidRDefault="009B14B0" w:rsidP="009B14B0">
            <w:r w:rsidRPr="009B14B0">
              <w:t>Annet/legedelegerte aktiviteter</w:t>
            </w:r>
          </w:p>
        </w:tc>
      </w:tr>
    </w:tbl>
    <w:p w14:paraId="20625F44" w14:textId="77777777" w:rsidR="00382039" w:rsidRDefault="00382039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78ED6EBE" w14:textId="77777777" w:rsidR="00E816D2" w:rsidRDefault="00E816D2">
      <w:pPr>
        <w:rPr>
          <w:rFonts w:ascii="Calibri" w:hAnsi="Calibri" w:cs="Calibri"/>
          <w:sz w:val="18"/>
          <w:szCs w:val="18"/>
        </w:rPr>
      </w:pPr>
    </w:p>
    <w:tbl>
      <w:tblPr>
        <w:tblW w:w="16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144"/>
        <w:gridCol w:w="2087"/>
        <w:gridCol w:w="1365"/>
        <w:gridCol w:w="3941"/>
        <w:gridCol w:w="1882"/>
        <w:gridCol w:w="1876"/>
        <w:gridCol w:w="3252"/>
      </w:tblGrid>
      <w:tr w:rsidR="00E921B1" w:rsidRPr="003F75C7" w14:paraId="405AE4E4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47BE7452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FO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70814D05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ICNP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2B74B3DA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Sykepleiediagnose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246F90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lang w:eastAsia="nb-NO"/>
              </w:rPr>
              <w:t>ICNP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0BD8B817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Resultat og Intervensjon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1AF67E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Spesifiser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6EF2B9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Frekvens/situasjon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14:paraId="606290D3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Referanser</w:t>
            </w:r>
          </w:p>
        </w:tc>
      </w:tr>
      <w:tr w:rsidR="00E921B1" w:rsidRPr="003F75C7" w14:paraId="21CECDE2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A0BCA6D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161C25E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129893005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E6A52EA" w14:textId="77777777" w:rsidR="00E921B1" w:rsidRPr="00810049" w:rsidRDefault="00A83488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E</w:t>
            </w:r>
            <w:r w:rsidR="00E921B1" w:rsidRPr="00810049">
              <w:rPr>
                <w:rFonts w:cstheme="minorHAnsi"/>
              </w:rPr>
              <w:t>ndret respirasjon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FFB886B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810049">
              <w:rPr>
                <w:rFonts w:cstheme="minorHAnsi"/>
              </w:rPr>
              <w:t>1156330008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FAD2733" w14:textId="77777777" w:rsidR="00E921B1" w:rsidRPr="00810049" w:rsidRDefault="00A83488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</w:t>
            </w:r>
            <w:r w:rsidR="00E921B1" w:rsidRPr="00810049">
              <w:rPr>
                <w:rFonts w:cstheme="minorHAnsi"/>
              </w:rPr>
              <w:t>ormalt respirasjonssystem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0C57718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2768399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7A3610C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E921B1" w:rsidRPr="003F75C7" w14:paraId="787B932C" w14:textId="77777777" w:rsidTr="00546021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5BD21FF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3CDE907" w14:textId="77777777" w:rsidR="00E921B1" w:rsidRPr="00810049" w:rsidRDefault="00E921B1" w:rsidP="00036AE3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D7161E8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1C5F7DB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1137678002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2C26461" w14:textId="77777777" w:rsidR="00E921B1" w:rsidRPr="00810049" w:rsidRDefault="00A83488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</w:t>
            </w:r>
            <w:r w:rsidR="00E921B1" w:rsidRPr="00810049">
              <w:rPr>
                <w:rFonts w:cstheme="minorHAnsi"/>
              </w:rPr>
              <w:t>ormal respiratorisk gassutveksling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6918C37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8BD15EA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18FE8D33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B05DF1" w:rsidRPr="003F75C7" w14:paraId="7053509D" w14:textId="77777777" w:rsidTr="00546021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7CA0149" w14:textId="77777777" w:rsidR="00B05DF1" w:rsidRPr="00810049" w:rsidRDefault="00B05DF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BA02290" w14:textId="77777777" w:rsidR="00B05DF1" w:rsidRPr="00810049" w:rsidRDefault="00B05DF1" w:rsidP="00036AE3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95ACE5F" w14:textId="77777777" w:rsidR="00B05DF1" w:rsidRPr="00810049" w:rsidRDefault="00B05DF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1BABE71C" w14:textId="77777777" w:rsidR="00B05DF1" w:rsidRPr="00810049" w:rsidRDefault="00B05DF1" w:rsidP="00036AE3">
            <w:pPr>
              <w:spacing w:after="0" w:line="240" w:lineRule="auto"/>
              <w:rPr>
                <w:rFonts w:cstheme="minorHAnsi"/>
              </w:rPr>
            </w:pPr>
            <w:r w:rsidRPr="00B05DF1">
              <w:rPr>
                <w:rFonts w:cstheme="minorHAnsi"/>
              </w:rPr>
              <w:t>53617003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2CCDD36C" w14:textId="77777777" w:rsidR="00B05DF1" w:rsidRPr="00810049" w:rsidRDefault="00B05DF1" w:rsidP="00036A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B05DF1">
              <w:rPr>
                <w:rFonts w:cstheme="minorHAnsi"/>
              </w:rPr>
              <w:t>vervåking av respirasjon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349D30" w14:textId="77777777" w:rsidR="00B05DF1" w:rsidRPr="00810049" w:rsidRDefault="00B05DF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7F3B2A" w14:textId="77777777" w:rsidR="00B05DF1" w:rsidRPr="00810049" w:rsidRDefault="00B05DF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3C0D967F" w14:textId="77777777" w:rsidR="00B05DF1" w:rsidRPr="00810049" w:rsidRDefault="00B05DF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784B11" w:rsidRPr="00D25FDA" w14:paraId="67B9F16E" w14:textId="77777777" w:rsidTr="00546021">
        <w:trPr>
          <w:trHeight w:val="2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7488601" w14:textId="77777777" w:rsidR="00784B11" w:rsidRPr="00810049" w:rsidRDefault="00784B11" w:rsidP="00784B1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449AEA7" w14:textId="77777777" w:rsidR="00784B11" w:rsidRPr="00810049" w:rsidRDefault="00784B11" w:rsidP="00784B1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9BE11C9" w14:textId="77777777" w:rsidR="00784B11" w:rsidRPr="00810049" w:rsidRDefault="00784B11" w:rsidP="00784B1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BD330B" w14:textId="77777777" w:rsidR="00784B11" w:rsidRPr="00810049" w:rsidRDefault="00784B11" w:rsidP="00784B1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422834003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5C23D5" w14:textId="77777777" w:rsidR="00784B11" w:rsidRPr="00810049" w:rsidRDefault="00A83488" w:rsidP="00784B1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</w:t>
            </w:r>
            <w:r w:rsidR="00784B11" w:rsidRPr="00810049">
              <w:rPr>
                <w:rFonts w:cstheme="minorHAnsi"/>
              </w:rPr>
              <w:t>urdering av respirasjon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77F83" w14:textId="77777777" w:rsidR="00784B11" w:rsidRPr="00810049" w:rsidRDefault="00784B11" w:rsidP="00784B1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3BC52" w14:textId="77777777" w:rsidR="00784B11" w:rsidRPr="00810049" w:rsidRDefault="00784B11" w:rsidP="00784B1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  <w:r w:rsidRPr="00810049">
              <w:rPr>
                <w:rFonts w:cstheme="minorHAnsi"/>
                <w:color w:val="0000FF"/>
                <w:lang w:val="en-US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9CA02E" w14:textId="77777777" w:rsidR="00784B11" w:rsidRPr="00810049" w:rsidRDefault="00706BC7" w:rsidP="003E355C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810049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10, 26, 28</w:t>
            </w:r>
          </w:p>
        </w:tc>
      </w:tr>
      <w:tr w:rsidR="00E921B1" w:rsidRPr="0043142C" w14:paraId="61CE5F8C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36FF84D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9959F07" w14:textId="77777777" w:rsidR="00E921B1" w:rsidRPr="00810049" w:rsidRDefault="00E921B1" w:rsidP="00036AE3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C02AF73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11BBCC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304495004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5E65F7" w14:textId="77777777" w:rsidR="00E921B1" w:rsidRPr="00810049" w:rsidRDefault="00A83488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O</w:t>
            </w:r>
            <w:r w:rsidR="00E921B1" w:rsidRPr="00810049">
              <w:rPr>
                <w:rFonts w:cstheme="minorHAnsi"/>
              </w:rPr>
              <w:t>vervåking av vitale tegn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7B16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0EA55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BABC15" w14:textId="77777777" w:rsidR="00036AE3" w:rsidRPr="00810049" w:rsidRDefault="00706BC7" w:rsidP="003E35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2, 6, 19</w:t>
            </w:r>
          </w:p>
        </w:tc>
      </w:tr>
      <w:tr w:rsidR="00E921B1" w:rsidRPr="003F75C7" w14:paraId="7530E791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534699B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6C440CB" w14:textId="77777777" w:rsidR="00E921B1" w:rsidRPr="00810049" w:rsidRDefault="00E921B1" w:rsidP="00036AE3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1F66B49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7EAA8E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713143008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61FE05" w14:textId="77777777" w:rsidR="00E921B1" w:rsidRPr="00810049" w:rsidRDefault="00A83488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Ar</w:t>
            </w:r>
            <w:r w:rsidR="00E921B1" w:rsidRPr="00810049">
              <w:rPr>
                <w:rFonts w:cstheme="minorHAnsi"/>
              </w:rPr>
              <w:t>teriell blodprøvetaking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B105D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F6DB8" w14:textId="77777777" w:rsidR="00E921B1" w:rsidRPr="00810049" w:rsidRDefault="00E921B1" w:rsidP="00036AE3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70EC95" w14:textId="77777777" w:rsidR="00E921B1" w:rsidRPr="00810049" w:rsidRDefault="00706BC7" w:rsidP="000C317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14</w:t>
            </w:r>
          </w:p>
        </w:tc>
      </w:tr>
      <w:tr w:rsidR="00B05DF1" w:rsidRPr="003F75C7" w14:paraId="4A9AADD6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030A4E7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5331C3F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4CF46C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DAE202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284034009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1D5CE4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Overvåking med pulsoksymeter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15B8A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18642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A89CF7" w14:textId="77777777" w:rsidR="00B05DF1" w:rsidRPr="00810049" w:rsidRDefault="00DA07EA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</w:tr>
      <w:tr w:rsidR="00B05DF1" w:rsidRPr="003F75C7" w14:paraId="48379E6F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B0BB91E" w14:textId="77777777" w:rsidR="00B05DF1" w:rsidRPr="00437E90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BC98D96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E499D9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692F8B7C" w14:textId="77777777" w:rsidR="00B05DF1" w:rsidRPr="00810049" w:rsidRDefault="00A4764D" w:rsidP="00B05DF1">
            <w:pPr>
              <w:spacing w:after="0" w:line="240" w:lineRule="auto"/>
              <w:rPr>
                <w:rFonts w:cstheme="minorHAnsi"/>
              </w:rPr>
            </w:pPr>
            <w:r w:rsidRPr="00A4764D">
              <w:rPr>
                <w:rFonts w:cstheme="minorHAnsi"/>
              </w:rPr>
              <w:t>53950000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600707F6" w14:textId="77777777" w:rsidR="00B05DF1" w:rsidRPr="00810049" w:rsidRDefault="00422359" w:rsidP="00B05D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4764D" w:rsidRPr="00A4764D">
              <w:rPr>
                <w:rFonts w:cstheme="minorHAnsi"/>
              </w:rPr>
              <w:t>espirasjonsbehandling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C94223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FADD0E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51FF3F98" w14:textId="77777777" w:rsidR="00B05DF1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B05DF1" w:rsidRPr="00036AE3" w14:paraId="4B597FC0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8C5D79A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8ECE929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3B9CF4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5149D4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57485005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8A39F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Oksygenbehandling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E543B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V/sat &lt;90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22850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E1467A" w14:textId="77777777" w:rsidR="00B05DF1" w:rsidRPr="00810049" w:rsidRDefault="00DA07EA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26, 28</w:t>
            </w:r>
          </w:p>
        </w:tc>
      </w:tr>
      <w:tr w:rsidR="00B05DF1" w:rsidRPr="003F75C7" w14:paraId="6E3974C8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386C2E4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3EF6C03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30F77FF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7B415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710971000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874A73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Opprettholdelse av fri</w:t>
            </w:r>
            <w:r>
              <w:rPr>
                <w:rFonts w:cstheme="minorHAnsi"/>
              </w:rPr>
              <w:t>e</w:t>
            </w:r>
            <w:r w:rsidRPr="00810049">
              <w:rPr>
                <w:rFonts w:cstheme="minorHAnsi"/>
              </w:rPr>
              <w:t xml:space="preserve"> luftvei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0A80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F997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0FDA61" w14:textId="77777777" w:rsidR="00B05DF1" w:rsidRPr="00810049" w:rsidRDefault="00DA07EA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30</w:t>
            </w:r>
          </w:p>
        </w:tc>
      </w:tr>
      <w:tr w:rsidR="00B05DF1" w:rsidRPr="003F75C7" w14:paraId="479E6B76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D4209AE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97A16C6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BC89D78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4DE1E2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DF540C" w14:textId="77777777" w:rsidR="00B05DF1" w:rsidRPr="00810049" w:rsidRDefault="00197BB2" w:rsidP="00B05DF1">
            <w:pPr>
              <w:spacing w:after="0" w:line="240" w:lineRule="auto"/>
              <w:rPr>
                <w:rFonts w:cstheme="minorHAnsi"/>
              </w:rPr>
            </w:pPr>
            <w:hyperlink r:id="rId13" w:history="1">
              <w:r w:rsidR="003E03B6" w:rsidRPr="003E03B6">
                <w:rPr>
                  <w:rStyle w:val="Hyperkobling"/>
                  <w:rFonts w:cstheme="minorHAnsi"/>
                </w:rPr>
                <w:t>VAR: Non-</w:t>
              </w:r>
              <w:r w:rsidR="00B05DF1" w:rsidRPr="003E03B6">
                <w:rPr>
                  <w:rStyle w:val="Hyperkobling"/>
                  <w:rFonts w:cstheme="minorHAnsi"/>
                </w:rPr>
                <w:t>invasiv ventilering ved akutt respirasjonssvikt (CPAP eller BPAP)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82BFF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CB518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AC434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B05DF1" w:rsidRPr="003F75C7" w14:paraId="023C30C8" w14:textId="77777777" w:rsidTr="00546021">
        <w:trPr>
          <w:trHeight w:val="66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38D7831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548BFFA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2F99AEF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B996BE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430191008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D8E1A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Håndtering av noninvasiv mekanisk ventilasjon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62FD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35AE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83255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7, 10</w:t>
            </w:r>
          </w:p>
        </w:tc>
      </w:tr>
      <w:tr w:rsidR="00B05DF1" w:rsidRPr="00400968" w14:paraId="5D4F7D76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A2828A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1AC206D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364E850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31226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18629005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026F83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Administrering av legemiddel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CCC1B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07A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C504A1" w14:textId="77777777" w:rsidR="00B05DF1" w:rsidRPr="00810049" w:rsidRDefault="00B05DF1" w:rsidP="00B0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6, 9, 11, 12, 26</w:t>
            </w:r>
          </w:p>
        </w:tc>
      </w:tr>
      <w:tr w:rsidR="00B05DF1" w:rsidRPr="003F75C7" w14:paraId="7BD43164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D8D0423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5E49E9D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EA5B618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476E04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370807008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546B3E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Vurdering av respons på legemiddel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2F08D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358EB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A7076A" w14:textId="77777777" w:rsidR="00B05DF1" w:rsidRPr="00810049" w:rsidRDefault="00B05DF1" w:rsidP="00B0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6, 9</w:t>
            </w:r>
          </w:p>
        </w:tc>
      </w:tr>
      <w:tr w:rsidR="00B05DF1" w:rsidRPr="003F75C7" w14:paraId="5433A8C3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677B8E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9FD14DE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D163CC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274821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410397006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71B04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Overvåking av virkning og bivirkning av legemiddel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3A0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3D72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7178CA" w14:textId="77777777" w:rsidR="00B05DF1" w:rsidRPr="00810049" w:rsidRDefault="00B05DF1" w:rsidP="00B0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6, 9</w:t>
            </w:r>
          </w:p>
        </w:tc>
      </w:tr>
      <w:tr w:rsidR="00B05DF1" w:rsidRPr="003F75C7" w14:paraId="72A67BC0" w14:textId="77777777" w:rsidTr="00546021">
        <w:trPr>
          <w:trHeight w:val="2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CDE105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E25A8BB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733741005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5C6E09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Nedsatt funksjon i sirkulasjonssystem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9A2750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1148786006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386FFFD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Normalt minuttvolum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B65F01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E676DE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0F0D84B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B05DF1" w:rsidRPr="003F75C7" w14:paraId="4269EFEB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7E67207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EB16B5B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77062CA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D8ACC55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61618002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0CD9067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Normal kardiovaskulær funksjon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2989C0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996456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34F1FC54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B05DF1" w:rsidRPr="003F75C7" w14:paraId="26B80E8D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525D632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7973579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EEB3FC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71FB2A9B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1137685003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B9E70AC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Normal vevsperfusjon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85553C6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C7B8BE1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AB1EC03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B05DF1" w:rsidRPr="00400968" w14:paraId="6F66E88A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E12FA6E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91E4B8B" w14:textId="77777777" w:rsidR="00B05DF1" w:rsidRPr="00810049" w:rsidRDefault="00B05DF1" w:rsidP="00B05DF1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A44D774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1E0A73AE" w14:textId="77777777" w:rsidR="00B05DF1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437E90">
              <w:rPr>
                <w:rFonts w:eastAsia="Times New Roman" w:cstheme="minorHAnsi"/>
                <w:color w:val="000000"/>
                <w:lang w:eastAsia="nb-NO"/>
              </w:rPr>
              <w:t>385715006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12049B54" w14:textId="77777777" w:rsidR="00B05DF1" w:rsidRPr="00810049" w:rsidRDefault="00871F04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K</w:t>
            </w:r>
            <w:r w:rsidR="00437E90" w:rsidRPr="00437E90">
              <w:rPr>
                <w:rFonts w:eastAsia="Times New Roman" w:cstheme="minorHAnsi"/>
                <w:color w:val="000000"/>
                <w:lang w:eastAsia="nb-NO"/>
              </w:rPr>
              <w:t>ardiologisk behandling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55C79312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4620429" w14:textId="77777777" w:rsidR="00B05DF1" w:rsidRPr="00810049" w:rsidRDefault="00B05DF1" w:rsidP="00B05DF1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1F4684F2" w14:textId="77777777" w:rsidR="00B05DF1" w:rsidRPr="00810049" w:rsidRDefault="00B05DF1" w:rsidP="00B05D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E90" w:rsidRPr="00400968" w14:paraId="603370A8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9F3F1EA" w14:textId="77777777" w:rsidR="00437E90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E947A8A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12E0CDA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AFBF77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23852006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5121E1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Hjerteovervåkning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D9313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00DAD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299485" w14:textId="77777777" w:rsidR="00437E90" w:rsidRPr="00810049" w:rsidRDefault="00DA07EA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3, 4, 6, 23</w:t>
            </w:r>
          </w:p>
        </w:tc>
      </w:tr>
      <w:tr w:rsidR="00437E90" w:rsidRPr="00400968" w14:paraId="661F61BB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075BBAB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FAD5268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73F3DF8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3912EF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710839006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982B5F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Vurdering av hjertestatus med overvåkningsutstyr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BF78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21DE9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7239C8" w14:textId="77777777" w:rsidR="00437E90" w:rsidRPr="00810049" w:rsidRDefault="00437E90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eastAsia="Times New Roman" w:hAnsiTheme="minorHAnsi" w:cstheme="minorHAnsi"/>
                <w:sz w:val="22"/>
                <w:szCs w:val="22"/>
                <w:lang w:eastAsia="nb-NO"/>
              </w:rPr>
              <w:t>4, 5</w:t>
            </w:r>
          </w:p>
        </w:tc>
      </w:tr>
      <w:tr w:rsidR="00437E90" w:rsidRPr="00400968" w14:paraId="63F15614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CF525FD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3BF39B2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A1532E4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4E0469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386433009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0BF0BB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Håndtering av kardiogent sjokk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F25CE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A0A94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4B931" w14:textId="77777777" w:rsidR="00437E90" w:rsidRPr="00810049" w:rsidRDefault="00437E90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4, 8, 24, 25, 33</w:t>
            </w:r>
          </w:p>
        </w:tc>
      </w:tr>
      <w:tr w:rsidR="00437E90" w:rsidRPr="003F75C7" w14:paraId="433B4DB0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C802FD5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CB7CDCE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25F1FFE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5B2A0B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68A883" w14:textId="77777777" w:rsidR="00437E90" w:rsidRPr="00810049" w:rsidRDefault="00197BB2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hyperlink r:id="rId14" w:history="1">
              <w:r w:rsidR="00437E90" w:rsidRPr="003E03B6">
                <w:rPr>
                  <w:rStyle w:val="Hyperkobling"/>
                  <w:rFonts w:cstheme="minorHAnsi"/>
                </w:rPr>
                <w:t>VAR: EKG-registrering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56C20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1ECDA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48503E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437E90" w:rsidRPr="00400968" w14:paraId="5470DC71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52039D2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05701CF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4ED37D8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4248D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733873006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7AE8D9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Vurdering av sirkulasjonssystem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AC70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3C33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13F94" w14:textId="77777777" w:rsidR="00437E90" w:rsidRPr="00810049" w:rsidRDefault="00437E90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1, 4, 6</w:t>
            </w:r>
          </w:p>
        </w:tc>
      </w:tr>
      <w:tr w:rsidR="00437E90" w:rsidRPr="003F75C7" w14:paraId="072FF483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8C5C66D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65A023D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614B24D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093380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713135003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09952F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Vurdering av perifer vevsperfusjon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D0431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696A7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4E701E" w14:textId="77777777" w:rsidR="00437E90" w:rsidRPr="00810049" w:rsidRDefault="00437E90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437E90" w:rsidRPr="003F75C7" w14:paraId="25412509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5C3EF40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8BE43CA" w14:textId="77777777" w:rsidR="00437E90" w:rsidRPr="00810049" w:rsidRDefault="00437E90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63B788C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8C5660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225397006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DA473D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Vurdering av hud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BC901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AEDAD" w14:textId="77777777" w:rsidR="00437E90" w:rsidRPr="00810049" w:rsidRDefault="00437E90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CCD62C" w14:textId="77777777" w:rsidR="00437E90" w:rsidRPr="00810049" w:rsidRDefault="00437E90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 xml:space="preserve">29 </w:t>
            </w:r>
          </w:p>
        </w:tc>
      </w:tr>
      <w:tr w:rsidR="008F526A" w:rsidRPr="003F75C7" w14:paraId="55A6C99D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F3695F2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C235048" w14:textId="77777777" w:rsidR="008F526A" w:rsidRPr="00810049" w:rsidRDefault="008F526A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1CBE585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119D3" w14:textId="77777777" w:rsidR="008F526A" w:rsidRPr="00810049" w:rsidRDefault="008F526A" w:rsidP="00437E9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B88CE5" w14:textId="77777777" w:rsidR="008F526A" w:rsidRPr="00810049" w:rsidRDefault="008F526A" w:rsidP="00437E9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Anvende nivå 2: </w:t>
            </w:r>
            <w:hyperlink r:id="rId15" w:history="1">
              <w:r w:rsidRPr="008F526A">
                <w:rPr>
                  <w:rStyle w:val="Hyperkobling"/>
                  <w:rFonts w:cstheme="minorHAnsi"/>
                  <w:bCs/>
                  <w:shd w:val="clear" w:color="auto" w:fill="FFFFFF"/>
                </w:rPr>
                <w:t>STEMI, sykepleie ved PCI (HJEI1)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1ED7C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05BAD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C9ED70" w14:textId="77777777" w:rsidR="008F526A" w:rsidRPr="00810049" w:rsidRDefault="008F526A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526A" w:rsidRPr="003F75C7" w14:paraId="6FF8CAE7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A916366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69F3851" w14:textId="77777777" w:rsidR="008F526A" w:rsidRPr="00810049" w:rsidRDefault="008F526A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540436F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67C227" w14:textId="77777777" w:rsidR="008F526A" w:rsidRPr="00810049" w:rsidRDefault="008F526A" w:rsidP="00437E9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904149" w14:textId="77777777" w:rsidR="008F526A" w:rsidRPr="00794273" w:rsidRDefault="008F526A" w:rsidP="001E07C7">
            <w:pPr>
              <w:spacing w:after="0" w:line="240" w:lineRule="auto"/>
              <w:rPr>
                <w:rFonts w:cstheme="minorHAnsi"/>
              </w:rPr>
            </w:pPr>
            <w:r w:rsidRPr="00794273">
              <w:rPr>
                <w:rFonts w:cstheme="minorHAnsi"/>
              </w:rPr>
              <w:t>Anvend</w:t>
            </w:r>
            <w:r w:rsidR="00901730">
              <w:rPr>
                <w:rFonts w:cstheme="minorHAnsi"/>
              </w:rPr>
              <w:t>e</w:t>
            </w:r>
            <w:r w:rsidRPr="00794273">
              <w:rPr>
                <w:rFonts w:cstheme="minorHAnsi"/>
              </w:rPr>
              <w:t xml:space="preserve"> nivå 2: </w:t>
            </w:r>
            <w:hyperlink r:id="rId16" w:history="1">
              <w:r w:rsidR="00794273" w:rsidRPr="00794273">
                <w:rPr>
                  <w:rStyle w:val="Hyperkobling"/>
                  <w:rFonts w:cstheme="minorHAnsi"/>
                  <w:bCs/>
                  <w:shd w:val="clear" w:color="auto" w:fill="FFFFFF"/>
                </w:rPr>
                <w:t>STEMI, oppfølging etter PCI (RH)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575AB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00D8A" w14:textId="77777777" w:rsidR="008F526A" w:rsidRPr="00810049" w:rsidRDefault="008F526A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B460F8" w14:textId="77777777" w:rsidR="008F526A" w:rsidRPr="00810049" w:rsidRDefault="008F526A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4884" w:rsidRPr="003F75C7" w14:paraId="3D022B7B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68D04B1" w14:textId="77777777" w:rsidR="005D4884" w:rsidRPr="00810049" w:rsidRDefault="005D4884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AF9CF0B" w14:textId="77777777" w:rsidR="005D4884" w:rsidRPr="00810049" w:rsidRDefault="005D4884" w:rsidP="00437E90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C88C38B" w14:textId="77777777" w:rsidR="005D4884" w:rsidRPr="00810049" w:rsidRDefault="005D4884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C29093" w14:textId="77777777" w:rsidR="005D4884" w:rsidRPr="00810049" w:rsidRDefault="005D4884" w:rsidP="00437E9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313283" w14:textId="77777777" w:rsidR="005D4884" w:rsidRPr="00794273" w:rsidRDefault="00197BB2" w:rsidP="001E07C7">
            <w:pPr>
              <w:spacing w:after="0" w:line="240" w:lineRule="auto"/>
              <w:rPr>
                <w:rFonts w:cstheme="minorHAnsi"/>
              </w:rPr>
            </w:pPr>
            <w:hyperlink r:id="rId17" w:history="1">
              <w:r w:rsidR="005D4884" w:rsidRPr="005D4884">
                <w:rPr>
                  <w:rStyle w:val="Hyperkobling"/>
                  <w:rFonts w:cstheme="minorHAnsi"/>
                </w:rPr>
                <w:t>Angio-Seal (vaskulær lukkeinnretning) – observasjoner og tiltak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BC700" w14:textId="77777777" w:rsidR="005D4884" w:rsidRPr="00810049" w:rsidRDefault="005D4884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E04C6" w14:textId="77777777" w:rsidR="005D4884" w:rsidRPr="00810049" w:rsidRDefault="005D4884" w:rsidP="00437E90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C9D521" w14:textId="77777777" w:rsidR="005D4884" w:rsidRPr="00810049" w:rsidRDefault="005D4884" w:rsidP="00437E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009" w:rsidRPr="003F75C7" w14:paraId="7D79775F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74AD50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DAD14C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19C181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550F22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3270F5" w14:textId="77777777" w:rsidR="006C0009" w:rsidRDefault="00197BB2" w:rsidP="006C0009">
            <w:pPr>
              <w:spacing w:after="0" w:line="240" w:lineRule="auto"/>
            </w:pPr>
            <w:hyperlink r:id="rId18" w:history="1">
              <w:r w:rsidR="006C0009" w:rsidRPr="006C0009">
                <w:rPr>
                  <w:rStyle w:val="Hyperkobling"/>
                  <w:rFonts w:cstheme="minorHAnsi"/>
                </w:rPr>
                <w:t>VAR: Arteriekateter: håndtering og observasjoner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262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91E2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67AD8B" w14:textId="77777777" w:rsidR="006C0009" w:rsidRPr="00810049" w:rsidRDefault="006C0009" w:rsidP="006C00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009" w:rsidRPr="003F75C7" w14:paraId="07310568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7E57B7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9BE32C2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0AE34F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06329E3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386493006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5EEC0CC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Stell av intravenøs tilgang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20B2161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B0733B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0E58FEB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61B90922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EA9267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A35B292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91050F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FE3FD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E2D79E" w14:textId="77777777" w:rsidR="006C0009" w:rsidRPr="00593A4E" w:rsidRDefault="006C0009" w:rsidP="006C0009">
            <w:pPr>
              <w:spacing w:after="0" w:line="240" w:lineRule="auto"/>
              <w:rPr>
                <w:rFonts w:cstheme="minorHAnsi"/>
              </w:rPr>
            </w:pPr>
            <w:r w:rsidRPr="00593A4E">
              <w:rPr>
                <w:rFonts w:cstheme="minorHAnsi"/>
              </w:rPr>
              <w:t xml:space="preserve">Anvende nivå 1: </w:t>
            </w:r>
            <w:hyperlink r:id="rId19" w:history="1">
              <w:r w:rsidRPr="00593A4E">
                <w:rPr>
                  <w:rStyle w:val="Hyperkobling"/>
                  <w:rFonts w:cstheme="minorHAnsi"/>
                  <w:bCs/>
                  <w:shd w:val="clear" w:color="auto" w:fill="FFFFFF"/>
                </w:rPr>
                <w:t>Perifert venekateter (PVK, venflon) - innleggelse, stell, bruk og seponering hos voksne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6A61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D693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4B103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1155614C" w14:textId="77777777" w:rsidTr="00546021">
        <w:trPr>
          <w:trHeight w:val="3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2A0355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72A47B5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C0DB81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555BC27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722440006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3C410C7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Håndtering av sentralt venekateter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268880B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5DBE782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6F14F058" w14:textId="77777777" w:rsidR="006C0009" w:rsidRPr="00810049" w:rsidRDefault="00DA07EA" w:rsidP="00DA07E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21</w:t>
            </w:r>
          </w:p>
        </w:tc>
      </w:tr>
      <w:tr w:rsidR="006C0009" w:rsidRPr="003F75C7" w14:paraId="0BF404AC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38267D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CD77F87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244034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3EC58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2DE812" w14:textId="77777777" w:rsidR="006C0009" w:rsidRPr="00105D31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105D31">
              <w:rPr>
                <w:rFonts w:eastAsia="Times New Roman" w:cstheme="minorHAnsi"/>
                <w:color w:val="000000"/>
                <w:lang w:eastAsia="nb-NO"/>
              </w:rPr>
              <w:t xml:space="preserve">Anvende nivå 1: </w:t>
            </w:r>
            <w:hyperlink r:id="rId20" w:history="1">
              <w:r w:rsidRPr="00105D31">
                <w:rPr>
                  <w:rStyle w:val="Hyperkobling"/>
                  <w:rFonts w:cstheme="minorHAnsi"/>
                  <w:bCs/>
                  <w:shd w:val="clear" w:color="auto" w:fill="FFFFFF"/>
                </w:rPr>
                <w:t>SVK (CVK) Sentralt venekateter: Stell, bruk og håndtering, komplikasjoner med tiltak, voksne (SVK 1)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F4A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475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C3F0A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55856109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B63F15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42E2238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8E39E1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352A8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D6A24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Anvende nivå 2: </w:t>
            </w:r>
            <w:hyperlink r:id="rId21" w:history="1">
              <w:r w:rsidRPr="00834ACD">
                <w:rPr>
                  <w:rStyle w:val="Hyperkobling"/>
                  <w:rFonts w:cstheme="minorHAnsi"/>
                </w:rPr>
                <w:t>PICCline-kateter, Bruk, stell og observasjon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DAC8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0EC38" w14:textId="77777777" w:rsidR="006C0009" w:rsidRDefault="006C0009" w:rsidP="006C0009">
            <w:pPr>
              <w:spacing w:after="0" w:line="240" w:lineRule="auto"/>
              <w:rPr>
                <w:rStyle w:val="Merknadsreferanse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53022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3DC73047" w14:textId="77777777" w:rsidTr="00546021">
        <w:trPr>
          <w:trHeight w:val="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8E8872F" w14:textId="77777777" w:rsidR="006C0009" w:rsidRPr="00810049" w:rsidRDefault="00546021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 w:themeColor="text1"/>
                <w:lang w:eastAsia="nb-NO"/>
              </w:rPr>
              <w:t>-</w:t>
            </w:r>
            <w:r w:rsidR="006C0009" w:rsidRPr="00810049">
              <w:rPr>
                <w:rFonts w:eastAsia="Times New Roman" w:cstheme="minorHAnsi"/>
                <w:color w:val="000000" w:themeColor="text1"/>
                <w:lang w:eastAsia="nb-NO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B970C0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50048006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CB4A55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Risiko for hypovolemi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79378A5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278022001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2C30AF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Normal væskebalanse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F896E9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664792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788FFB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5EE257ED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D93E5F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DEAFEB7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B3A8A3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1FD57B1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430147008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5BDFAE5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Overvåking av væskebalanse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2F2F438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433E4D5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4828C38A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</w:rPr>
              <w:t>29</w:t>
            </w:r>
          </w:p>
        </w:tc>
      </w:tr>
      <w:tr w:rsidR="006C0009" w:rsidRPr="003F75C7" w14:paraId="00CE3751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54144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09B11A8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8012B6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F24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711006002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E2C5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Måling av væskeinntak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100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500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F362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29</w:t>
            </w:r>
          </w:p>
        </w:tc>
      </w:tr>
      <w:tr w:rsidR="006C0009" w:rsidRPr="003257A9" w14:paraId="0776CDFF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22CBF2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9AEBCED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F92891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9F9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711005003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ACE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Måling av væskeproduksjon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213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42E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E386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5</w:t>
            </w:r>
          </w:p>
        </w:tc>
      </w:tr>
      <w:tr w:rsidR="006C0009" w:rsidRPr="003F75C7" w14:paraId="5772A919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3C95C6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EEBF0BD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C7F2A2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C31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103744005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B6D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Administrering av intravenøs væske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81D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FB3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F66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30</w:t>
            </w:r>
          </w:p>
        </w:tc>
      </w:tr>
      <w:tr w:rsidR="006C0009" w:rsidRPr="003F75C7" w14:paraId="467F83B7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4CE175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1618C9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274663001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65A601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Akutt smerte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7425C5F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81765008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827C27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Ingen smerte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85BF1E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5CC86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3480A67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1FCCFFE8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4ECE4D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F12D788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0E3395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281AF27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278414003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2CD51D8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Håndtering av smerte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06DB401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243590D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3602ADA9" w14:textId="77777777" w:rsidR="006C0009" w:rsidRPr="00810049" w:rsidRDefault="006C0009" w:rsidP="006C00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6, 9, 20</w:t>
            </w:r>
          </w:p>
        </w:tc>
      </w:tr>
      <w:tr w:rsidR="006C0009" w:rsidRPr="003F75C7" w14:paraId="3B472BF1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682187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7F03A29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5F3F69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79B1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1620B7" w14:textId="77777777" w:rsidR="006C0009" w:rsidRPr="00810049" w:rsidRDefault="00DA07EA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t xml:space="preserve">Se VP: </w:t>
            </w:r>
            <w:hyperlink r:id="rId22" w:anchor="p22" w:tgtFrame="_blank" w:history="1">
              <w:r>
                <w:rPr>
                  <w:rStyle w:val="Hyperkobling"/>
                  <w:rFonts w:cstheme="minorHAnsi"/>
                  <w:shd w:val="clear" w:color="auto" w:fill="FFFFFF"/>
                </w:rPr>
                <w:t xml:space="preserve">Smerte - akutt 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F86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6A4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449CF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2396EB0D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46D7F7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7BFB39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48694002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058E2D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Angst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D036D8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1149156003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778CE36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Redusert angstnivå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2FDA63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7DE48C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7599AD3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441B6683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FC4241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2A891EB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7F2B40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24F100E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710060004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4CBB822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Håndtering av angst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507C871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5456E89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252629B9" w14:textId="77777777" w:rsidR="006C0009" w:rsidRPr="00810049" w:rsidRDefault="006C0009" w:rsidP="006C0009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  <w:lang w:eastAsia="nb-NO"/>
              </w:rPr>
            </w:pPr>
            <w:r w:rsidRPr="00810049">
              <w:rPr>
                <w:rFonts w:asciiTheme="minorHAnsi" w:eastAsia="Times New Roman" w:hAnsiTheme="minorHAnsi" w:cstheme="minorHAnsi"/>
                <w:sz w:val="22"/>
                <w:szCs w:val="22"/>
                <w:lang w:eastAsia="nb-NO"/>
              </w:rPr>
              <w:t>4</w:t>
            </w:r>
          </w:p>
        </w:tc>
      </w:tr>
      <w:tr w:rsidR="006C0009" w:rsidRPr="00AE0045" w14:paraId="556A2B4A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A38944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79DDFE2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EA2A46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482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710841007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1C00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Vurdering av angst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DD4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AA6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5747" w14:textId="77777777" w:rsidR="006C0009" w:rsidRPr="00810049" w:rsidRDefault="006C0009" w:rsidP="006C0009">
            <w:pPr>
              <w:pStyle w:val="Default"/>
              <w:rPr>
                <w:rFonts w:asciiTheme="minorHAnsi" w:eastAsia="Times New Roman" w:hAnsiTheme="minorHAnsi" w:cstheme="minorHAnsi"/>
                <w:sz w:val="22"/>
                <w:szCs w:val="22"/>
                <w:lang w:val="en-US" w:eastAsia="nb-NO"/>
              </w:rPr>
            </w:pPr>
            <w:r w:rsidRPr="00810049">
              <w:rPr>
                <w:rFonts w:asciiTheme="minorHAnsi" w:eastAsia="Times New Roman" w:hAnsiTheme="minorHAnsi" w:cstheme="minorHAnsi"/>
                <w:sz w:val="22"/>
                <w:szCs w:val="22"/>
                <w:lang w:eastAsia="nb-NO"/>
              </w:rPr>
              <w:t>4</w:t>
            </w:r>
          </w:p>
        </w:tc>
      </w:tr>
      <w:tr w:rsidR="006C0009" w:rsidRPr="003F75C7" w14:paraId="5CCC6E27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50B905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7AC7CD9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  <w:r w:rsidRPr="00810049">
              <w:rPr>
                <w:rFonts w:cstheme="minorHAnsi"/>
              </w:rPr>
              <w:t>704348005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F3E494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Risiko for blødning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138D13D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1141705002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63ECEB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Ingen blødning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28BF68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E7D628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B3A75F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:rsidRPr="003F75C7" w14:paraId="786B54D9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9AABDD0" w14:textId="77777777" w:rsidR="006C000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640A0C4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8644EA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4B293EA5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</w:rPr>
            </w:pPr>
            <w:r w:rsidRPr="006C0009">
              <w:rPr>
                <w:rFonts w:cstheme="minorHAnsi"/>
              </w:rPr>
              <w:t>30381006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085516B6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Forebygging av blødning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435504A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2F9F7D6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149A2432" w14:textId="77777777" w:rsidR="006C0009" w:rsidRPr="00810049" w:rsidRDefault="00546021" w:rsidP="006C00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6, 22</w:t>
            </w:r>
          </w:p>
        </w:tc>
      </w:tr>
      <w:tr w:rsidR="00546021" w:rsidRPr="003F75C7" w14:paraId="233F8730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8A2FBFF" w14:textId="77777777" w:rsidR="00546021" w:rsidRDefault="00546021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FAA4685" w14:textId="77777777" w:rsidR="00546021" w:rsidRPr="00810049" w:rsidRDefault="00546021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26030D6" w14:textId="77777777" w:rsidR="00546021" w:rsidRPr="00810049" w:rsidRDefault="00546021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5763" w14:textId="77777777" w:rsidR="00546021" w:rsidRPr="006C0009" w:rsidRDefault="00546021" w:rsidP="006C00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B3C0C" w14:textId="77777777" w:rsidR="00546021" w:rsidRDefault="00546021" w:rsidP="006C00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Anvende nivå 2: </w:t>
            </w:r>
            <w:hyperlink r:id="rId23" w:history="1">
              <w:r w:rsidRPr="00546021">
                <w:rPr>
                  <w:rStyle w:val="Hyperkobling"/>
                  <w:rFonts w:cstheme="minorHAnsi"/>
                </w:rPr>
                <w:t>Radial kompresjon ved koronar angiografi og PCI, TR-bånd (HJEI1, HJES1, KADI1, KADS1, KADS2)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4BFD" w14:textId="77777777" w:rsidR="00546021" w:rsidRPr="00810049" w:rsidRDefault="00546021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E228" w14:textId="77777777" w:rsidR="00546021" w:rsidRPr="00810049" w:rsidRDefault="00546021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E9AF" w14:textId="77777777" w:rsidR="00546021" w:rsidRDefault="00546021" w:rsidP="006C00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009" w14:paraId="08B08C3E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732012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462D7F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80394007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F02D07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Hyperglykemi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3A03C9C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166921001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3E61D19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Normalt blodsukker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9B3051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3D8399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9276DE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43E8C309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800DF0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4789B02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1DF6DA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637D5B0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386326005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5B1B104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Håndtering av hyperglykemi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384D99F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141773F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62C8942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  <w:color w:val="000000"/>
              </w:rPr>
              <w:t>15</w:t>
            </w:r>
          </w:p>
        </w:tc>
      </w:tr>
      <w:tr w:rsidR="006C0009" w14:paraId="60E83C5F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38EF77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EB7E60C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0012A1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B84BA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3B58AD" w14:textId="77777777" w:rsidR="006C0009" w:rsidRPr="00810049" w:rsidRDefault="009229C9" w:rsidP="006C0009">
            <w:pPr>
              <w:spacing w:after="0" w:line="240" w:lineRule="auto"/>
              <w:rPr>
                <w:rFonts w:cstheme="minorHAnsi"/>
              </w:rPr>
            </w:pPr>
            <w:r>
              <w:t>Se VP: Diabetes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5CD3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EDE8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8B73D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7261DDB5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86101F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C9571C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422587007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C3B456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Kvalme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8E22CE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162056003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7E255E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Ingen kvalme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05E4D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A29043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0293925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43801D30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F835B3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D505F6B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F697C6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3CD6C19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408882007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15CE1BB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Håndtering av kvalmebehandling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1F0A357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5B1E4F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74AA475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  <w:color w:val="000000"/>
              </w:rPr>
              <w:t>16</w:t>
            </w:r>
          </w:p>
        </w:tc>
      </w:tr>
      <w:tr w:rsidR="006C0009" w14:paraId="030F25DC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4EC9E0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476E8A8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0C8296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E9535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2F4BA3" w14:textId="77777777" w:rsidR="006C0009" w:rsidRPr="00810049" w:rsidRDefault="009229C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cstheme="minorHAnsi"/>
                <w:shd w:val="clear" w:color="auto" w:fill="FFFFFF"/>
              </w:rPr>
              <w:t>Se VP: Kvalme</w:t>
            </w:r>
            <w:r w:rsidR="006C0009" w:rsidRPr="00810049">
              <w:rPr>
                <w:rFonts w:cstheme="minorHAnsi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5641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D036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C88E7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0D0C7A65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72C113B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09DF9F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77427003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78C9C4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Aktivitetsintoleranse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85343C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302042005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D5B0A5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I stand til mobilisering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8A9AE6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93D79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72C1BA1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66405392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2C0222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FEBD5A4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56FBE6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0AE78C3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426866005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6FFB194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Avklaring av aktivitetstoleranse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0F05D04D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6D14D83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53B873D3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</w:rPr>
            </w:pPr>
            <w:r w:rsidRPr="00810049">
              <w:rPr>
                <w:rFonts w:cstheme="minorHAnsi"/>
                <w:color w:val="000000"/>
              </w:rPr>
              <w:t>17, 22</w:t>
            </w:r>
          </w:p>
        </w:tc>
      </w:tr>
      <w:tr w:rsidR="006C0009" w14:paraId="3234349C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CD2F3C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3DF478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26677001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7C6DF6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Forstyrret søvnmønster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3754D7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1137437005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6294F9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Tilstrekkelig søvn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9DEC4F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364C2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813947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5AD40330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7D31D2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9129B98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9E7C6B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4BBE888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1156687006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6787C82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Tilrettelegge for tilstrekkelig søvn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5F1673B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7B61C40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70AA92F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/>
                <w:lang w:eastAsia="nb-NO"/>
              </w:rPr>
              <w:t>32</w:t>
            </w:r>
          </w:p>
        </w:tc>
      </w:tr>
      <w:tr w:rsidR="006C0009" w14:paraId="04267670" w14:textId="77777777" w:rsidTr="00546021">
        <w:trPr>
          <w:trHeight w:val="6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28B27F9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eastAsia="Times New Roman" w:cstheme="minorHAnsi"/>
                <w:color w:val="000000" w:themeColor="text1"/>
                <w:lang w:eastAsia="nb-NO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F8945A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129864005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041514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Mangelfull kunnskap om sykdomsprosess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74D92E7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1141697008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4AD8AB94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Viser kunnskap om sykdom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53B1B83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79B6D1E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20B613E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16443B23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29A614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792E2A6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90DA577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0B9191B0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84635008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6A8EBD0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10049">
              <w:rPr>
                <w:rFonts w:cstheme="minorHAnsi"/>
              </w:rPr>
              <w:t>Undervisning om sykdomsprosess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00F71A0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</w:tcPr>
          <w:p w14:paraId="22AD4506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</w:tcPr>
          <w:p w14:paraId="6C3DB48B" w14:textId="77777777" w:rsidR="006C0009" w:rsidRPr="00810049" w:rsidRDefault="006C0009" w:rsidP="006C00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0049">
              <w:rPr>
                <w:rFonts w:asciiTheme="minorHAnsi" w:hAnsiTheme="minorHAnsi" w:cstheme="minorHAnsi"/>
                <w:sz w:val="22"/>
                <w:szCs w:val="22"/>
              </w:rPr>
              <w:t>13, 31</w:t>
            </w:r>
          </w:p>
        </w:tc>
      </w:tr>
      <w:tr w:rsidR="006C0009" w14:paraId="02057757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29D688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BC019CC" w14:textId="77777777" w:rsidR="006C0009" w:rsidRPr="0081004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3AA92A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1D82" w14:textId="77777777" w:rsidR="006C0009" w:rsidRPr="00810049" w:rsidRDefault="009229C9" w:rsidP="006C0009">
            <w:pPr>
              <w:spacing w:after="0" w:line="240" w:lineRule="auto"/>
              <w:rPr>
                <w:rFonts w:cstheme="minorHAnsi"/>
              </w:rPr>
            </w:pPr>
            <w:r w:rsidRPr="009229C9">
              <w:rPr>
                <w:rFonts w:cstheme="minorHAnsi"/>
              </w:rPr>
              <w:t>310866003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0B0BC" w14:textId="77777777" w:rsidR="006C0009" w:rsidRPr="00810049" w:rsidRDefault="009229C9" w:rsidP="009229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informering av pasient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F218" w14:textId="77777777" w:rsidR="006C0009" w:rsidRPr="00810049" w:rsidRDefault="009229C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cstheme="minorHAnsi"/>
              </w:rPr>
              <w:t>T</w:t>
            </w:r>
            <w:r w:rsidRPr="00810049">
              <w:rPr>
                <w:rFonts w:cstheme="minorHAnsi"/>
              </w:rPr>
              <w:t>ilbud om hjerterehabilitering</w:t>
            </w:r>
            <w:r w:rsidR="00DA07EA">
              <w:rPr>
                <w:rFonts w:cstheme="minorHAnsi"/>
              </w:rPr>
              <w:t xml:space="preserve"> og henvise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355F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4F42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6C0009" w14:paraId="2E126F82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6BFE859" w14:textId="77777777" w:rsidR="006C000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B416A77" w14:textId="77777777" w:rsidR="006C000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  <w:r w:rsidRPr="00A25CBB">
              <w:rPr>
                <w:rFonts w:cstheme="minorHAnsi"/>
                <w:lang w:eastAsia="nb-NO"/>
              </w:rPr>
              <w:t>704351003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79E1054" w14:textId="77777777" w:rsidR="006C0009" w:rsidRPr="00687A31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A25CBB">
              <w:rPr>
                <w:rFonts w:eastAsia="Times New Roman" w:cstheme="minorHAnsi"/>
                <w:color w:val="000000"/>
                <w:lang w:eastAsia="nb-NO"/>
              </w:rPr>
              <w:t>risiko for mestringsproblem hos pårørende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5E529BA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687A31">
              <w:rPr>
                <w:rFonts w:eastAsia="Times New Roman" w:cstheme="minorHAnsi"/>
                <w:color w:val="000000"/>
                <w:lang w:eastAsia="nb-NO"/>
              </w:rPr>
              <w:t>1141941008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537E9BC9" w14:textId="77777777" w:rsidR="006C0009" w:rsidRPr="00687A31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687A31">
              <w:rPr>
                <w:rFonts w:eastAsia="Times New Roman" w:cstheme="minorHAnsi"/>
                <w:color w:val="000000"/>
                <w:lang w:eastAsia="nb-NO"/>
              </w:rPr>
              <w:t>tilfredsst</w:t>
            </w:r>
            <w:r>
              <w:rPr>
                <w:rFonts w:eastAsia="Times New Roman" w:cstheme="minorHAnsi"/>
                <w:color w:val="000000"/>
                <w:lang w:eastAsia="nb-NO"/>
              </w:rPr>
              <w:t xml:space="preserve">illende mestring hos pårørende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B2B5858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8E8F825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</w:tcPr>
          <w:p w14:paraId="6C84648D" w14:textId="77777777" w:rsidR="006C0009" w:rsidRPr="00810049" w:rsidRDefault="006C0009" w:rsidP="006C00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0009" w14:paraId="74754957" w14:textId="77777777" w:rsidTr="0054602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44C927D" w14:textId="77777777" w:rsidR="006C000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89C8B18" w14:textId="77777777" w:rsidR="006C0009" w:rsidRDefault="006C0009" w:rsidP="006C0009">
            <w:pPr>
              <w:spacing w:after="0" w:line="240" w:lineRule="auto"/>
              <w:rPr>
                <w:rFonts w:cstheme="minorHAnsi"/>
                <w:lang w:eastAsia="nb-N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890EEB7" w14:textId="77777777" w:rsidR="006C0009" w:rsidRPr="00687A31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3B229189" w14:textId="77777777" w:rsidR="006C0009" w:rsidRPr="00810049" w:rsidRDefault="00DA07EA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>
              <w:rPr>
                <w:rFonts w:eastAsia="Times New Roman" w:cstheme="minorHAnsi"/>
                <w:color w:val="000000"/>
                <w:lang w:eastAsia="nb-NO"/>
              </w:rPr>
              <w:t>710869004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3836114F" w14:textId="77777777" w:rsidR="006C0009" w:rsidRPr="00687A31" w:rsidRDefault="006C0009" w:rsidP="00DA07EA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871F36">
              <w:rPr>
                <w:rFonts w:eastAsia="Times New Roman" w:cstheme="minorHAnsi"/>
                <w:color w:val="000000"/>
                <w:lang w:eastAsia="nb-NO"/>
              </w:rPr>
              <w:t xml:space="preserve">støtte mestringsprosess hos pårørende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42C3B1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5A156C" w14:textId="77777777" w:rsidR="006C0009" w:rsidRPr="00810049" w:rsidRDefault="006C0009" w:rsidP="006C0009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7BF4ABF1" w14:textId="77777777" w:rsidR="006C0009" w:rsidRPr="00810049" w:rsidRDefault="006C0009" w:rsidP="006C00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8B7422" w14:textId="77777777" w:rsidR="003E355C" w:rsidRDefault="003E355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14:paraId="4AF31AFC" w14:textId="77777777" w:rsidR="009A028F" w:rsidRDefault="009A028F">
      <w:pPr>
        <w:rPr>
          <w:rFonts w:ascii="Calibri" w:hAnsi="Calibri" w:cs="Calibri"/>
          <w:sz w:val="18"/>
          <w:szCs w:val="18"/>
        </w:rPr>
      </w:pPr>
    </w:p>
    <w:p w14:paraId="6B5F1F32" w14:textId="77777777" w:rsidR="00E816D2" w:rsidRPr="009A028F" w:rsidRDefault="00E816D2">
      <w:pPr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Referanser</w:t>
      </w:r>
    </w:p>
    <w:p w14:paraId="3B3C9F59" w14:textId="77777777" w:rsidR="005D44F6" w:rsidRPr="007D19E8" w:rsidRDefault="005D44F6" w:rsidP="005D44F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FF"/>
          <w:lang w:val="en-US"/>
        </w:rPr>
      </w:pPr>
      <w:bookmarkStart w:id="1" w:name="_GoBack"/>
      <w:r w:rsidRPr="00265F46">
        <w:rPr>
          <w:rFonts w:asciiTheme="minorHAnsi" w:hAnsiTheme="minorHAnsi" w:cstheme="minorHAnsi"/>
          <w:lang w:val="en-US"/>
        </w:rPr>
        <w:t xml:space="preserve">Alpert, J. S., Wilson, P., Simons, M., Breall, J.A. &amp; Douglas, P.S. (2023). </w:t>
      </w:r>
      <w:hyperlink r:id="rId24" w:history="1">
        <w:r w:rsidRPr="007D19E8">
          <w:rPr>
            <w:rStyle w:val="Hyperkobling"/>
            <w:rFonts w:asciiTheme="minorHAnsi" w:hAnsiTheme="minorHAnsi" w:cstheme="minorHAnsi"/>
            <w:lang w:val="en-US"/>
          </w:rPr>
          <w:t>Risk factors for adverse outcomes after ST-elevation myocardial infarction</w:t>
        </w:r>
      </w:hyperlink>
      <w:r w:rsidRPr="00265F46">
        <w:rPr>
          <w:rFonts w:asciiTheme="minorHAnsi" w:hAnsiTheme="minorHAnsi" w:cstheme="minorHAnsi"/>
          <w:lang w:val="en-US"/>
        </w:rPr>
        <w:t xml:space="preserve">. </w:t>
      </w:r>
      <w:r w:rsidRPr="007D19E8">
        <w:rPr>
          <w:rFonts w:asciiTheme="minorHAnsi" w:hAnsiTheme="minorHAnsi" w:cstheme="minorHAnsi"/>
          <w:i/>
          <w:lang w:val="en-US"/>
        </w:rPr>
        <w:t xml:space="preserve">UpToDate. </w:t>
      </w:r>
      <w:r w:rsidRPr="007D19E8">
        <w:rPr>
          <w:rFonts w:asciiTheme="minorHAnsi" w:hAnsiTheme="minorHAnsi" w:cstheme="minorHAnsi"/>
          <w:lang w:val="en-US"/>
        </w:rPr>
        <w:t>Hentet 23. januar</w:t>
      </w:r>
      <w:r w:rsidR="002D38C0" w:rsidRPr="007D19E8">
        <w:rPr>
          <w:rFonts w:asciiTheme="minorHAnsi" w:hAnsiTheme="minorHAnsi" w:cstheme="minorHAnsi"/>
          <w:lang w:val="en-US"/>
        </w:rPr>
        <w:t xml:space="preserve"> 2024</w:t>
      </w:r>
    </w:p>
    <w:p w14:paraId="1FB9FF9D" w14:textId="77777777" w:rsidR="005D44F6" w:rsidRPr="007D19E8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  <w:lang w:val="en-US"/>
        </w:rPr>
      </w:pPr>
      <w:r w:rsidRPr="00265F46">
        <w:rPr>
          <w:rFonts w:cstheme="minorHAnsi"/>
          <w:sz w:val="24"/>
          <w:szCs w:val="24"/>
          <w:lang w:val="en-US"/>
        </w:rPr>
        <w:t xml:space="preserve">Banerjee, S &amp; Hartley, A. (2023). </w:t>
      </w:r>
      <w:hyperlink r:id="rId25" w:history="1">
        <w:r w:rsidRPr="007D19E8">
          <w:rPr>
            <w:rStyle w:val="Hyperkobling"/>
            <w:rFonts w:cstheme="minorHAnsi"/>
            <w:sz w:val="24"/>
            <w:szCs w:val="24"/>
            <w:lang w:val="en-US"/>
          </w:rPr>
          <w:t>Non-ST-elevation myocardial infarction</w:t>
        </w:r>
      </w:hyperlink>
      <w:r w:rsidRPr="00265F46">
        <w:rPr>
          <w:rFonts w:cstheme="minorHAnsi"/>
          <w:sz w:val="24"/>
          <w:szCs w:val="24"/>
          <w:lang w:val="en-US"/>
        </w:rPr>
        <w:t xml:space="preserve">. </w:t>
      </w:r>
      <w:r w:rsidRPr="007D19E8">
        <w:rPr>
          <w:rFonts w:cstheme="minorHAnsi"/>
          <w:i/>
          <w:sz w:val="24"/>
          <w:szCs w:val="24"/>
          <w:lang w:val="en-US"/>
        </w:rPr>
        <w:t>BMJ Best Practice</w:t>
      </w:r>
      <w:r w:rsidR="002D38C0" w:rsidRPr="007D19E8">
        <w:rPr>
          <w:rFonts w:cstheme="minorHAnsi"/>
          <w:sz w:val="24"/>
          <w:szCs w:val="24"/>
          <w:lang w:val="en-US"/>
        </w:rPr>
        <w:t>. Hentet 23.januar 2024</w:t>
      </w:r>
      <w:r w:rsidRPr="007D19E8">
        <w:rPr>
          <w:rFonts w:cstheme="minorHAnsi"/>
          <w:sz w:val="24"/>
          <w:szCs w:val="24"/>
          <w:lang w:val="en-US"/>
        </w:rPr>
        <w:t xml:space="preserve"> fra </w:t>
      </w:r>
    </w:p>
    <w:p w14:paraId="3D8FDB30" w14:textId="77777777" w:rsidR="005D44F6" w:rsidRPr="00265F46" w:rsidRDefault="005D44F6" w:rsidP="005D44F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65F46">
        <w:rPr>
          <w:rFonts w:asciiTheme="minorHAnsi" w:hAnsiTheme="minorHAnsi" w:cstheme="minorHAnsi"/>
        </w:rPr>
        <w:t xml:space="preserve">Botnan, R., Hemstad, P. &amp; Stubberud, D.-G.. (2022). Overvåkning av hjertets elektriske aktivitet. I D.-G. Stubberud &amp; K. By (Red.) </w:t>
      </w:r>
      <w:r w:rsidRPr="00265F46">
        <w:rPr>
          <w:rFonts w:asciiTheme="minorHAnsi" w:hAnsiTheme="minorHAnsi" w:cstheme="minorHAnsi"/>
          <w:i/>
        </w:rPr>
        <w:t>Sykepleie ved hjertesykdom</w:t>
      </w:r>
      <w:r w:rsidRPr="00265F46">
        <w:rPr>
          <w:rFonts w:asciiTheme="minorHAnsi" w:hAnsiTheme="minorHAnsi" w:cstheme="minorHAnsi"/>
        </w:rPr>
        <w:t xml:space="preserve"> (2. Utg. s. 64-75). Cappelen Damm Akademisk. </w:t>
      </w:r>
    </w:p>
    <w:p w14:paraId="52D8A045" w14:textId="77777777" w:rsidR="005D44F6" w:rsidRPr="00265F46" w:rsidRDefault="005D44F6" w:rsidP="005D44F6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B895D1E" w14:textId="77777777" w:rsidR="005D44F6" w:rsidRPr="007D19E8" w:rsidRDefault="005D44F6" w:rsidP="005D44F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lang w:val="en-US"/>
        </w:rPr>
      </w:pPr>
      <w:r w:rsidRPr="00265F46">
        <w:rPr>
          <w:rFonts w:asciiTheme="minorHAnsi" w:eastAsia="Times New Roman" w:hAnsiTheme="minorHAnsi" w:cstheme="minorHAnsi"/>
          <w:lang w:eastAsia="nb-NO"/>
        </w:rPr>
        <w:t>Byrne, R.A., Rossello, X., Coughlan, J.J., Barbato, E., Berry, C., Chieffo, A., Claeys, M.J., Dan, G.-A., Dweck, M.R., Galbraith, M., Gilard, M., Hinterbuchner, L., Jankowske, E.A., Jûni, P., Kimura, T., Kunadian, V., Leosdottir, M., Lorusso, R., Pedretti, R.F.E., Rigopoulos, A.G., Gimenez, M.R., Thiele, H., Vranckx, P., Wassmann, S., Wenger, N.K. &amp; Ibanez, B. (2023</w:t>
      </w:r>
      <w:hyperlink r:id="rId26" w:history="1">
        <w:r w:rsidRPr="007D19E8">
          <w:rPr>
            <w:rStyle w:val="Hyperkobling"/>
            <w:rFonts w:asciiTheme="minorHAnsi" w:eastAsia="Times New Roman" w:hAnsiTheme="minorHAnsi" w:cstheme="minorHAnsi"/>
            <w:lang w:eastAsia="nb-NO"/>
          </w:rPr>
          <w:t xml:space="preserve">). </w:t>
        </w:r>
        <w:r w:rsidRPr="007D19E8">
          <w:rPr>
            <w:rStyle w:val="Hyperkobling"/>
            <w:rFonts w:asciiTheme="minorHAnsi" w:eastAsia="Times New Roman" w:hAnsiTheme="minorHAnsi" w:cstheme="minorHAnsi"/>
            <w:lang w:val="en-US" w:eastAsia="nb-NO"/>
          </w:rPr>
          <w:t>ESC Guidelines for the management of acute coronary syndromes: Developed by the task force on the management of acute coronary syndromes of the European Society of Cardiologi (ESC) (2023</w:t>
        </w:r>
      </w:hyperlink>
      <w:r w:rsidRPr="00265F46">
        <w:rPr>
          <w:rFonts w:asciiTheme="minorHAnsi" w:eastAsia="Times New Roman" w:hAnsiTheme="minorHAnsi" w:cstheme="minorHAnsi"/>
          <w:lang w:val="en-US" w:eastAsia="nb-NO"/>
        </w:rPr>
        <w:t xml:space="preserve">). </w:t>
      </w:r>
      <w:r w:rsidRPr="00265F46">
        <w:rPr>
          <w:rFonts w:asciiTheme="minorHAnsi" w:eastAsia="Times New Roman" w:hAnsiTheme="minorHAnsi" w:cstheme="minorHAnsi"/>
          <w:i/>
          <w:lang w:val="en-US" w:eastAsia="nb-NO"/>
        </w:rPr>
        <w:t xml:space="preserve">European Heart Journal (2023) </w:t>
      </w:r>
      <w:r w:rsidRPr="00265F46">
        <w:rPr>
          <w:rFonts w:asciiTheme="minorHAnsi" w:eastAsia="Times New Roman" w:hAnsiTheme="minorHAnsi" w:cstheme="minorHAnsi"/>
          <w:lang w:val="en-US" w:eastAsia="nb-NO"/>
        </w:rPr>
        <w:t>44. 3720-3826</w:t>
      </w:r>
    </w:p>
    <w:p w14:paraId="3FC630E0" w14:textId="77777777" w:rsidR="005D44F6" w:rsidRPr="007D19E8" w:rsidRDefault="005D44F6" w:rsidP="002D38C0">
      <w:pPr>
        <w:rPr>
          <w:rFonts w:eastAsia="Times New Roman" w:cstheme="minorHAnsi"/>
          <w:color w:val="000000"/>
          <w:sz w:val="24"/>
          <w:szCs w:val="24"/>
          <w:lang w:val="en-US" w:eastAsia="nb-NO"/>
        </w:rPr>
      </w:pPr>
    </w:p>
    <w:p w14:paraId="314DC736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>Eikeland, A., Holm, H.M. &amp; Stubberud, D.-G. (</w:t>
      </w:r>
      <w:r w:rsidRPr="00265F46">
        <w:rPr>
          <w:rFonts w:cstheme="minorHAnsi"/>
          <w:color w:val="000000"/>
          <w:sz w:val="24"/>
          <w:szCs w:val="24"/>
        </w:rPr>
        <w:t xml:space="preserve">2020). Overvåkning av sirkulatorisk status. I D.-G. Stubberud &amp; T. Gulbrandsen (Red.). </w:t>
      </w:r>
      <w:r w:rsidRPr="00265F46">
        <w:rPr>
          <w:rFonts w:cstheme="minorHAnsi"/>
          <w:i/>
          <w:iCs/>
          <w:color w:val="000000"/>
          <w:sz w:val="24"/>
          <w:szCs w:val="24"/>
        </w:rPr>
        <w:t xml:space="preserve">Intensivsykepleie </w:t>
      </w:r>
      <w:r w:rsidRPr="00265F46">
        <w:rPr>
          <w:rFonts w:cstheme="minorHAnsi"/>
          <w:color w:val="000000"/>
          <w:sz w:val="24"/>
          <w:szCs w:val="24"/>
        </w:rPr>
        <w:t xml:space="preserve">(4. utg., s. 256-287). Cappelen Damm Akademisk. </w:t>
      </w:r>
    </w:p>
    <w:p w14:paraId="0FE02130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</w:rPr>
      </w:pPr>
    </w:p>
    <w:p w14:paraId="2465D541" w14:textId="77777777" w:rsidR="005D44F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sz w:val="24"/>
          <w:szCs w:val="24"/>
        </w:rPr>
        <w:t xml:space="preserve">Ellingsen, T.-L. &amp; Solberg P. (2022). Sykepleierens funksjon og ansvar ved behandling av akutt koronarsykdom. I D.-G. Stubberud &amp; K. By (Red.) </w:t>
      </w:r>
      <w:r w:rsidRPr="00265F46">
        <w:rPr>
          <w:rFonts w:cstheme="minorHAnsi"/>
          <w:i/>
          <w:sz w:val="24"/>
          <w:szCs w:val="24"/>
        </w:rPr>
        <w:t>Sykepleie ved hjertesykdom</w:t>
      </w:r>
      <w:r w:rsidRPr="00265F46">
        <w:rPr>
          <w:rFonts w:cstheme="minorHAnsi"/>
          <w:sz w:val="24"/>
          <w:szCs w:val="24"/>
        </w:rPr>
        <w:t xml:space="preserve"> (2. Utg. s. 132-178). Cappelen Damm Akademisk. </w:t>
      </w:r>
    </w:p>
    <w:p w14:paraId="71B2D588" w14:textId="77777777" w:rsidR="005D44F6" w:rsidRPr="00265F46" w:rsidRDefault="005D44F6" w:rsidP="005D44F6">
      <w:pPr>
        <w:pStyle w:val="Listeavsnitt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74B6C813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Flatlandsmo, K.S &amp; Myren, I. (2020) Ikke-invasiv overtrykksventilering. I D.-G. Stubberud &amp; T. Gulbrandsen (Red.). </w:t>
      </w:r>
      <w:r w:rsidRPr="00265F46">
        <w:rPr>
          <w:rFonts w:eastAsia="Times New Roman" w:cstheme="minorHAnsi"/>
          <w:i/>
          <w:iCs/>
          <w:color w:val="000000"/>
          <w:sz w:val="24"/>
          <w:szCs w:val="24"/>
          <w:lang w:eastAsia="nb-NO"/>
        </w:rPr>
        <w:t xml:space="preserve">Intensivsykepleie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(4. utg, s. 327-338). </w:t>
      </w:r>
      <w:r w:rsidRPr="00265F46">
        <w:rPr>
          <w:rFonts w:eastAsia="Times New Roman" w:cstheme="minorHAnsi"/>
          <w:color w:val="000000"/>
          <w:sz w:val="24"/>
          <w:szCs w:val="24"/>
          <w:lang w:val="en-US" w:eastAsia="nb-NO"/>
        </w:rPr>
        <w:t>Cappelen Damm Akademisk.  </w:t>
      </w:r>
    </w:p>
    <w:p w14:paraId="232682E8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</w:rPr>
      </w:pPr>
    </w:p>
    <w:p w14:paraId="1778B774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sz w:val="24"/>
          <w:szCs w:val="24"/>
        </w:rPr>
        <w:t xml:space="preserve">Harg, I. &amp; Stubberud, D.-G. (2022). Sykepleierens funksjon og ansvar ved behandling av akutt hjertesvikt. I D.-G. Stubberud &amp; K. By (Red.) </w:t>
      </w:r>
      <w:r w:rsidRPr="00265F46">
        <w:rPr>
          <w:rFonts w:cstheme="minorHAnsi"/>
          <w:i/>
          <w:sz w:val="24"/>
          <w:szCs w:val="24"/>
        </w:rPr>
        <w:t>Sykepleie ved hjertesykdom</w:t>
      </w:r>
      <w:r w:rsidRPr="00265F46">
        <w:rPr>
          <w:rFonts w:cstheme="minorHAnsi"/>
          <w:sz w:val="24"/>
          <w:szCs w:val="24"/>
        </w:rPr>
        <w:t xml:space="preserve"> (2. </w:t>
      </w:r>
      <w:r w:rsidRPr="00265F46">
        <w:rPr>
          <w:rFonts w:cstheme="minorHAnsi"/>
          <w:sz w:val="24"/>
          <w:szCs w:val="24"/>
          <w:lang w:val="en-US"/>
        </w:rPr>
        <w:t xml:space="preserve">Utg. s.179-218). Cappelen Damm Akademisk. </w:t>
      </w:r>
    </w:p>
    <w:p w14:paraId="0D22A753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</w:rPr>
      </w:pPr>
    </w:p>
    <w:p w14:paraId="0579C7E3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sz w:val="24"/>
          <w:szCs w:val="24"/>
        </w:rPr>
        <w:t xml:space="preserve">Hjerteinfarkt med ST-elevasjon </w:t>
      </w:r>
      <w:hyperlink r:id="rId27" w:history="1">
        <w:r w:rsidRPr="00643629">
          <w:rPr>
            <w:rStyle w:val="Hyperkobling"/>
            <w:rFonts w:cstheme="minorHAnsi"/>
            <w:sz w:val="24"/>
            <w:szCs w:val="24"/>
          </w:rPr>
          <w:t>https://www.legemiddelhandboka.no/T8.3.2.2/Hjerteinfarkt_med_ST-elevasjon</w:t>
        </w:r>
      </w:hyperlink>
    </w:p>
    <w:p w14:paraId="2BF613CD" w14:textId="77777777" w:rsidR="005D44F6" w:rsidRPr="00265F46" w:rsidRDefault="005D44F6" w:rsidP="005D44F6">
      <w:pPr>
        <w:pStyle w:val="Listeavsnitt"/>
        <w:rPr>
          <w:rFonts w:cstheme="minorHAnsi"/>
          <w:color w:val="000000"/>
          <w:sz w:val="24"/>
          <w:szCs w:val="24"/>
        </w:rPr>
      </w:pPr>
    </w:p>
    <w:p w14:paraId="1A626C20" w14:textId="77777777" w:rsidR="005D44F6" w:rsidRPr="007D19E8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  <w:lang w:val="en-US"/>
        </w:rPr>
      </w:pPr>
      <w:r w:rsidRPr="00265F46">
        <w:rPr>
          <w:rFonts w:cstheme="minorHAnsi"/>
          <w:color w:val="000000"/>
          <w:sz w:val="24"/>
          <w:szCs w:val="24"/>
          <w:lang w:val="en-US"/>
        </w:rPr>
        <w:t xml:space="preserve">Hyzy, R. &amp; McSparron, J. I. (2023). </w:t>
      </w:r>
      <w:hyperlink r:id="rId28" w:history="1">
        <w:r w:rsidR="007D19E8" w:rsidRPr="007D19E8">
          <w:rPr>
            <w:rStyle w:val="Hyperkobling"/>
            <w:lang w:val="en-US"/>
          </w:rPr>
          <w:t>Noninvasive ventilation in adults with acute respiratory failure: Benefits and contraindications - UpToDate</w:t>
        </w:r>
      </w:hyperlink>
      <w:r w:rsidRPr="00265F46">
        <w:rPr>
          <w:rFonts w:cstheme="minorHAnsi"/>
          <w:color w:val="000000"/>
          <w:sz w:val="24"/>
          <w:szCs w:val="24"/>
          <w:lang w:val="en-US"/>
        </w:rPr>
        <w:t xml:space="preserve">. </w:t>
      </w:r>
      <w:r w:rsidRPr="007D19E8">
        <w:rPr>
          <w:rFonts w:cstheme="minorHAnsi"/>
          <w:i/>
          <w:color w:val="000000"/>
          <w:sz w:val="24"/>
          <w:szCs w:val="24"/>
          <w:lang w:val="en-US"/>
        </w:rPr>
        <w:t xml:space="preserve">UpToDate. </w:t>
      </w:r>
      <w:r w:rsidRPr="007D19E8">
        <w:rPr>
          <w:rFonts w:cstheme="minorHAnsi"/>
          <w:color w:val="000000"/>
          <w:sz w:val="24"/>
          <w:szCs w:val="24"/>
          <w:lang w:val="en-US"/>
        </w:rPr>
        <w:t>Hentet 23. Januar</w:t>
      </w:r>
      <w:r w:rsidR="002D38C0" w:rsidRPr="007D19E8">
        <w:rPr>
          <w:rFonts w:cstheme="minorHAnsi"/>
          <w:color w:val="000000"/>
          <w:sz w:val="24"/>
          <w:szCs w:val="24"/>
          <w:lang w:val="en-US"/>
        </w:rPr>
        <w:t xml:space="preserve"> 2024</w:t>
      </w:r>
      <w:r w:rsidRPr="007D19E8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4CDADA7F" w14:textId="77777777" w:rsidR="005D44F6" w:rsidRPr="00265F46" w:rsidRDefault="005D44F6" w:rsidP="005D44F6">
      <w:pPr>
        <w:pStyle w:val="Listeavsnitt"/>
        <w:rPr>
          <w:rFonts w:cstheme="minorHAnsi"/>
          <w:color w:val="222222"/>
          <w:sz w:val="24"/>
          <w:szCs w:val="24"/>
          <w:lang w:val="en-US"/>
        </w:rPr>
      </w:pPr>
    </w:p>
    <w:p w14:paraId="02FD0FEF" w14:textId="77777777" w:rsidR="005D44F6" w:rsidRPr="007D19E8" w:rsidRDefault="005D44F6" w:rsidP="007D19E8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color w:val="222222"/>
          <w:sz w:val="24"/>
          <w:szCs w:val="24"/>
          <w:lang w:val="en-US"/>
        </w:rPr>
      </w:pPr>
      <w:r w:rsidRPr="007D19E8">
        <w:rPr>
          <w:rFonts w:cstheme="minorHAnsi"/>
          <w:color w:val="222222"/>
          <w:sz w:val="24"/>
          <w:szCs w:val="24"/>
          <w:lang w:val="en-US"/>
        </w:rPr>
        <w:t xml:space="preserve">Lincoff, A. M. &amp; Cutlip, D. (2023). </w:t>
      </w:r>
      <w:hyperlink r:id="rId29" w:history="1">
        <w:r w:rsidRPr="007D19E8">
          <w:rPr>
            <w:rStyle w:val="Hyperkobling"/>
            <w:rFonts w:cstheme="minorHAnsi"/>
            <w:sz w:val="24"/>
            <w:szCs w:val="24"/>
            <w:lang w:val="en-US"/>
          </w:rPr>
          <w:t>Acute ST-elevation myocardial infarction: Antiplatelet therapy</w:t>
        </w:r>
      </w:hyperlink>
      <w:r w:rsidRPr="007D19E8">
        <w:rPr>
          <w:rFonts w:cstheme="minorHAnsi"/>
          <w:color w:val="222222"/>
          <w:sz w:val="24"/>
          <w:szCs w:val="24"/>
          <w:lang w:val="en-US"/>
        </w:rPr>
        <w:t xml:space="preserve">. </w:t>
      </w:r>
      <w:r w:rsidRPr="007D19E8">
        <w:rPr>
          <w:rFonts w:cstheme="minorHAnsi"/>
          <w:i/>
          <w:sz w:val="24"/>
          <w:szCs w:val="24"/>
          <w:lang w:val="en-US"/>
        </w:rPr>
        <w:t>UpToDate.</w:t>
      </w:r>
      <w:r w:rsidRPr="007D19E8">
        <w:rPr>
          <w:rFonts w:cstheme="minorHAnsi"/>
          <w:sz w:val="24"/>
          <w:szCs w:val="24"/>
          <w:lang w:val="en-US"/>
        </w:rPr>
        <w:t xml:space="preserve"> Hentet 23. januar </w:t>
      </w:r>
      <w:r w:rsidR="002D38C0" w:rsidRPr="007D19E8">
        <w:rPr>
          <w:rFonts w:cstheme="minorHAnsi"/>
          <w:sz w:val="24"/>
          <w:szCs w:val="24"/>
          <w:lang w:val="en-US"/>
        </w:rPr>
        <w:t xml:space="preserve">2024 </w:t>
      </w:r>
    </w:p>
    <w:p w14:paraId="4158F67A" w14:textId="77777777" w:rsidR="005D44F6" w:rsidRPr="007D19E8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  <w:lang w:val="en-US"/>
        </w:rPr>
      </w:pPr>
      <w:r w:rsidRPr="00265F46">
        <w:rPr>
          <w:rFonts w:cstheme="minorHAnsi"/>
          <w:color w:val="222222"/>
          <w:sz w:val="24"/>
          <w:szCs w:val="24"/>
          <w:lang w:val="en-US"/>
        </w:rPr>
        <w:t xml:space="preserve">Lincoff, A. M. &amp; Cutlip, D. (2023). </w:t>
      </w:r>
      <w:hyperlink r:id="rId30" w:history="1">
        <w:r w:rsidR="007D19E8" w:rsidRPr="007D19E8">
          <w:rPr>
            <w:rStyle w:val="Hyperkobling"/>
            <w:lang w:val="en-US"/>
          </w:rPr>
          <w:t>Acute ST-elevation myocardial infarction: Management of anticoagulation - UpToDate</w:t>
        </w:r>
      </w:hyperlink>
      <w:r w:rsidRPr="00265F46">
        <w:rPr>
          <w:rFonts w:cstheme="minorHAnsi"/>
          <w:color w:val="222222"/>
          <w:sz w:val="24"/>
          <w:szCs w:val="24"/>
          <w:lang w:val="en-US"/>
        </w:rPr>
        <w:t xml:space="preserve">. </w:t>
      </w:r>
      <w:r w:rsidRPr="007D19E8">
        <w:rPr>
          <w:rFonts w:cstheme="minorHAnsi"/>
          <w:i/>
          <w:sz w:val="24"/>
          <w:szCs w:val="24"/>
          <w:lang w:val="en-US"/>
        </w:rPr>
        <w:t>UpToDate.</w:t>
      </w:r>
      <w:r w:rsidRPr="007D19E8">
        <w:rPr>
          <w:rFonts w:cstheme="minorHAnsi"/>
          <w:sz w:val="24"/>
          <w:szCs w:val="24"/>
          <w:lang w:val="en-US"/>
        </w:rPr>
        <w:t xml:space="preserve"> Hentet 23. januar </w:t>
      </w:r>
      <w:r w:rsidR="002D38C0" w:rsidRPr="007D19E8">
        <w:rPr>
          <w:rFonts w:cstheme="minorHAnsi"/>
          <w:sz w:val="24"/>
          <w:szCs w:val="24"/>
          <w:lang w:val="en-US"/>
        </w:rPr>
        <w:t xml:space="preserve">2024 </w:t>
      </w:r>
    </w:p>
    <w:p w14:paraId="0CF47813" w14:textId="77777777" w:rsidR="005D44F6" w:rsidRPr="007D19E8" w:rsidRDefault="005D44F6" w:rsidP="005D44F6">
      <w:pPr>
        <w:pStyle w:val="Listeavsnitt"/>
        <w:rPr>
          <w:rFonts w:eastAsia="Times New Roman" w:cstheme="minorHAnsi"/>
          <w:sz w:val="24"/>
          <w:szCs w:val="24"/>
          <w:lang w:val="en-US" w:eastAsia="nb-NO"/>
        </w:rPr>
      </w:pPr>
    </w:p>
    <w:p w14:paraId="19AF1B8A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r w:rsidRPr="00265F46">
        <w:rPr>
          <w:rFonts w:eastAsia="Times New Roman" w:cstheme="minorHAnsi"/>
          <w:sz w:val="24"/>
          <w:szCs w:val="24"/>
          <w:lang w:eastAsia="nb-NO"/>
        </w:rPr>
        <w:lastRenderedPageBreak/>
        <w:t xml:space="preserve">Nøren, T., Benedixvold, I., Vågan, A. &amp; Oldervoll, L.M (2021). </w:t>
      </w:r>
      <w:hyperlink r:id="rId31" w:history="1">
        <w:r w:rsidR="007D19E8" w:rsidRPr="00265F46">
          <w:rPr>
            <w:rStyle w:val="Hyperkobling"/>
            <w:rFonts w:cstheme="minorHAnsi"/>
            <w:sz w:val="24"/>
            <w:szCs w:val="24"/>
          </w:rPr>
          <w:t>Hjertesykes erfaringer gjør rehabiliteringen bedre (sykepleien.no)</w:t>
        </w:r>
      </w:hyperlink>
      <w:r w:rsidR="007D19E8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Pr="00265F46">
        <w:rPr>
          <w:rFonts w:eastAsia="Times New Roman" w:cstheme="minorHAnsi"/>
          <w:i/>
          <w:sz w:val="24"/>
          <w:szCs w:val="24"/>
          <w:lang w:eastAsia="nb-NO"/>
        </w:rPr>
        <w:t xml:space="preserve">Sykepleien. </w:t>
      </w:r>
      <w:r w:rsidRPr="00265F46">
        <w:rPr>
          <w:rFonts w:eastAsia="Times New Roman" w:cstheme="minorHAnsi"/>
          <w:sz w:val="24"/>
          <w:szCs w:val="24"/>
          <w:lang w:eastAsia="nb-NO"/>
        </w:rPr>
        <w:t>Hentet 18. januar 2024 fra</w:t>
      </w:r>
    </w:p>
    <w:p w14:paraId="6DC03E2B" w14:textId="77777777" w:rsidR="005D44F6" w:rsidRPr="00265F46" w:rsidRDefault="005D44F6" w:rsidP="005D44F6">
      <w:pPr>
        <w:pStyle w:val="Listeavsnitt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031DEAF1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commentRangeStart w:id="2"/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Oslo Universitetssykehus (OUS). (2018, 7. juli). </w:t>
      </w:r>
      <w:r w:rsidRPr="00265F46">
        <w:rPr>
          <w:rFonts w:eastAsia="Times New Roman" w:cstheme="minorHAnsi"/>
          <w:i/>
          <w:color w:val="000000"/>
          <w:sz w:val="24"/>
          <w:szCs w:val="24"/>
          <w:lang w:eastAsia="nb-NO"/>
        </w:rPr>
        <w:t>Blodprøvetaking fra sentralvenøs og arterielle kateter (spl)</w:t>
      </w:r>
      <w:r w:rsidRPr="00265F46">
        <w:rPr>
          <w:rFonts w:eastAsia="Times New Roman" w:cstheme="minorHAnsi"/>
          <w:i/>
          <w:iCs/>
          <w:color w:val="000000"/>
          <w:sz w:val="24"/>
          <w:szCs w:val="24"/>
          <w:lang w:eastAsia="nb-NO"/>
        </w:rPr>
        <w:t xml:space="preserve">.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Dokument – ID: </w:t>
      </w:r>
      <w:r w:rsidRPr="00265F46">
        <w:rPr>
          <w:rFonts w:cstheme="minorHAnsi"/>
          <w:color w:val="333333"/>
          <w:sz w:val="24"/>
          <w:szCs w:val="24"/>
          <w:shd w:val="clear" w:color="auto" w:fill="BDD6EE" w:themeFill="accent1" w:themeFillTint="66"/>
        </w:rPr>
        <w:t>21426</w:t>
      </w:r>
      <w:r w:rsidRPr="00265F46">
        <w:rPr>
          <w:rFonts w:eastAsia="Times New Roman" w:cstheme="minorHAnsi"/>
          <w:color w:val="000000"/>
          <w:sz w:val="24"/>
          <w:szCs w:val="24"/>
          <w:shd w:val="clear" w:color="auto" w:fill="BDD6EE" w:themeFill="accent1" w:themeFillTint="66"/>
          <w:lang w:eastAsia="nb-NO"/>
        </w:rPr>
        <w:t>.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Hentet 18. januar 2024 fra </w:t>
      </w:r>
      <w:hyperlink r:id="rId32" w:history="1">
        <w:r w:rsidRPr="00265F46">
          <w:rPr>
            <w:rStyle w:val="Hyperkobling"/>
            <w:rFonts w:cstheme="minorHAnsi"/>
            <w:sz w:val="24"/>
            <w:szCs w:val="24"/>
          </w:rPr>
          <w:t>eHåndbok - Blodprøvetaking fra sentralvenøse og arterielle katetere - SPL (ous-hf.no)</w:t>
        </w:r>
      </w:hyperlink>
    </w:p>
    <w:p w14:paraId="2DCAC1A5" w14:textId="77777777" w:rsidR="005D44F6" w:rsidRPr="00265F46" w:rsidRDefault="005D44F6" w:rsidP="005D44F6">
      <w:pPr>
        <w:pStyle w:val="Listeavsnitt"/>
        <w:rPr>
          <w:rFonts w:cstheme="minorHAnsi"/>
          <w:color w:val="000000"/>
          <w:sz w:val="24"/>
          <w:szCs w:val="24"/>
        </w:rPr>
      </w:pPr>
    </w:p>
    <w:p w14:paraId="5673A338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r w:rsidRPr="00265F46">
        <w:rPr>
          <w:rFonts w:cstheme="minorHAnsi"/>
          <w:color w:val="000000"/>
          <w:sz w:val="24"/>
          <w:szCs w:val="24"/>
        </w:rPr>
        <w:t xml:space="preserve">Oslo Universitetssykehus (OUS). (2020, 20. mars). </w:t>
      </w:r>
      <w:r w:rsidRPr="00265F46">
        <w:rPr>
          <w:rFonts w:cstheme="minorHAnsi"/>
          <w:i/>
          <w:color w:val="000000"/>
          <w:sz w:val="24"/>
          <w:szCs w:val="24"/>
        </w:rPr>
        <w:t>Diabetes</w:t>
      </w:r>
      <w:r w:rsidRPr="00265F46">
        <w:rPr>
          <w:rFonts w:cstheme="minorHAnsi"/>
          <w:color w:val="000000"/>
          <w:sz w:val="24"/>
          <w:szCs w:val="24"/>
        </w:rPr>
        <w:t xml:space="preserve">. Dokument </w:t>
      </w:r>
      <w:r w:rsidRPr="002D38C0">
        <w:rPr>
          <w:rFonts w:cstheme="minorHAnsi"/>
          <w:color w:val="000000"/>
          <w:sz w:val="24"/>
          <w:szCs w:val="24"/>
        </w:rPr>
        <w:t xml:space="preserve">- ID: </w:t>
      </w:r>
      <w:r w:rsidRPr="002D38C0">
        <w:rPr>
          <w:rFonts w:cstheme="minorHAnsi"/>
          <w:color w:val="333333"/>
          <w:sz w:val="24"/>
          <w:szCs w:val="24"/>
        </w:rPr>
        <w:t>83187</w:t>
      </w:r>
      <w:r w:rsidRPr="002D38C0">
        <w:rPr>
          <w:rFonts w:cstheme="minorHAnsi"/>
          <w:color w:val="000000"/>
          <w:sz w:val="24"/>
          <w:szCs w:val="24"/>
        </w:rPr>
        <w:t>. Hentet 18. januar</w:t>
      </w:r>
      <w:r w:rsidRPr="00265F46">
        <w:rPr>
          <w:rFonts w:cstheme="minorHAnsi"/>
          <w:color w:val="000000"/>
          <w:sz w:val="24"/>
          <w:szCs w:val="24"/>
        </w:rPr>
        <w:t xml:space="preserve"> 2024 fra</w:t>
      </w:r>
      <w:r w:rsidRPr="00265F46">
        <w:rPr>
          <w:rFonts w:cstheme="minorHAnsi"/>
          <w:sz w:val="24"/>
          <w:szCs w:val="24"/>
        </w:rPr>
        <w:t xml:space="preserve"> </w:t>
      </w:r>
      <w:hyperlink r:id="rId33" w:history="1">
        <w:r w:rsidRPr="00265F46">
          <w:rPr>
            <w:rStyle w:val="Hyperkobling"/>
            <w:rFonts w:cstheme="minorHAnsi"/>
            <w:sz w:val="24"/>
            <w:szCs w:val="24"/>
          </w:rPr>
          <w:t>eHåndbok - Diabetes (ous-hf.no)</w:t>
        </w:r>
      </w:hyperlink>
    </w:p>
    <w:p w14:paraId="2D4988BE" w14:textId="77777777" w:rsidR="005D44F6" w:rsidRPr="00265F46" w:rsidRDefault="005D44F6" w:rsidP="005D44F6">
      <w:pPr>
        <w:pStyle w:val="Listeavsnitt"/>
        <w:rPr>
          <w:rFonts w:cstheme="minorHAnsi"/>
          <w:color w:val="000000"/>
          <w:sz w:val="24"/>
          <w:szCs w:val="24"/>
        </w:rPr>
      </w:pPr>
    </w:p>
    <w:p w14:paraId="790F9BFD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r w:rsidRPr="00265F46">
        <w:rPr>
          <w:rFonts w:cstheme="minorHAnsi"/>
          <w:color w:val="000000"/>
          <w:sz w:val="24"/>
          <w:szCs w:val="24"/>
        </w:rPr>
        <w:t xml:space="preserve">Oslo Universitetssykehus (OUS). (2019, 13. november). </w:t>
      </w:r>
      <w:r w:rsidRPr="00265F46">
        <w:rPr>
          <w:rFonts w:cstheme="minorHAnsi"/>
          <w:i/>
          <w:color w:val="000000"/>
          <w:sz w:val="24"/>
          <w:szCs w:val="24"/>
        </w:rPr>
        <w:t>Kvalme</w:t>
      </w:r>
      <w:r w:rsidRPr="00265F46">
        <w:rPr>
          <w:rFonts w:cstheme="minorHAnsi"/>
          <w:color w:val="000000"/>
          <w:sz w:val="24"/>
          <w:szCs w:val="24"/>
        </w:rPr>
        <w:t>. Dokument - I</w:t>
      </w:r>
      <w:r w:rsidR="002D38C0">
        <w:rPr>
          <w:rFonts w:cstheme="minorHAnsi"/>
          <w:color w:val="000000"/>
          <w:sz w:val="24"/>
          <w:szCs w:val="24"/>
        </w:rPr>
        <w:t>D: 70589. Hentet 18. januar 2024</w:t>
      </w:r>
      <w:r w:rsidRPr="00265F46">
        <w:rPr>
          <w:rFonts w:cstheme="minorHAnsi"/>
          <w:color w:val="000000"/>
          <w:sz w:val="24"/>
          <w:szCs w:val="24"/>
        </w:rPr>
        <w:t xml:space="preserve"> fra</w:t>
      </w:r>
      <w:r w:rsidRPr="00265F46">
        <w:rPr>
          <w:rFonts w:cstheme="minorHAnsi"/>
          <w:sz w:val="24"/>
          <w:szCs w:val="24"/>
        </w:rPr>
        <w:t xml:space="preserve"> </w:t>
      </w:r>
      <w:hyperlink r:id="rId34" w:history="1">
        <w:r w:rsidRPr="00265F46">
          <w:rPr>
            <w:rStyle w:val="Hyperkobling"/>
            <w:rFonts w:cstheme="minorHAnsi"/>
            <w:sz w:val="24"/>
            <w:szCs w:val="24"/>
          </w:rPr>
          <w:t>eHåndbok - Kvalme (ous-hf.no)</w:t>
        </w:r>
      </w:hyperlink>
    </w:p>
    <w:p w14:paraId="66E0373D" w14:textId="77777777" w:rsidR="005D44F6" w:rsidRPr="00265F46" w:rsidRDefault="005D44F6" w:rsidP="005D44F6">
      <w:pPr>
        <w:pStyle w:val="Listeavsnitt"/>
        <w:rPr>
          <w:rFonts w:cstheme="minorHAnsi"/>
          <w:color w:val="000000"/>
          <w:sz w:val="24"/>
          <w:szCs w:val="24"/>
        </w:rPr>
      </w:pPr>
    </w:p>
    <w:p w14:paraId="42B40297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r w:rsidRPr="00265F46">
        <w:rPr>
          <w:rFonts w:cstheme="minorHAnsi"/>
          <w:color w:val="000000"/>
          <w:sz w:val="24"/>
          <w:szCs w:val="24"/>
        </w:rPr>
        <w:t xml:space="preserve">Oslo Universitetssykehus (OUS). (2017, 3. mai). </w:t>
      </w:r>
      <w:r w:rsidRPr="00265F46">
        <w:rPr>
          <w:rFonts w:cstheme="minorHAnsi"/>
          <w:i/>
          <w:color w:val="000000"/>
          <w:sz w:val="24"/>
          <w:szCs w:val="24"/>
        </w:rPr>
        <w:t>Mekanisk kompresjon (FemostopTM) etter kardiologisk intervensjon</w:t>
      </w:r>
      <w:r w:rsidRPr="00265F46">
        <w:rPr>
          <w:rFonts w:cstheme="minorHAnsi"/>
          <w:color w:val="000000"/>
          <w:sz w:val="24"/>
          <w:szCs w:val="24"/>
        </w:rPr>
        <w:t>. Dokument - ID: 87079. Hentet 18. januar 2024 fra</w:t>
      </w:r>
      <w:r w:rsidRPr="00265F46">
        <w:rPr>
          <w:rFonts w:cstheme="minorHAnsi"/>
          <w:sz w:val="24"/>
          <w:szCs w:val="24"/>
        </w:rPr>
        <w:t xml:space="preserve"> </w:t>
      </w:r>
      <w:hyperlink r:id="rId35" w:history="1">
        <w:r w:rsidRPr="00265F46">
          <w:rPr>
            <w:rStyle w:val="Hyperkobling"/>
            <w:rFonts w:cstheme="minorHAnsi"/>
            <w:sz w:val="24"/>
            <w:szCs w:val="24"/>
          </w:rPr>
          <w:t>eHåndbok - Mekanisk kompresjon (FemostopTM) etter kardiologisk intervensjon (ous-hf.no)</w:t>
        </w:r>
      </w:hyperlink>
    </w:p>
    <w:p w14:paraId="0ED4361F" w14:textId="77777777" w:rsidR="005D44F6" w:rsidRPr="00265F46" w:rsidRDefault="005D44F6" w:rsidP="005D44F6">
      <w:pPr>
        <w:pStyle w:val="Listeavsnitt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7E2CFFE0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Oslo Universitetssykehus (OUS). (2023, 21. september). </w:t>
      </w:r>
      <w:r w:rsidRPr="00265F46">
        <w:rPr>
          <w:rFonts w:eastAsia="Times New Roman" w:cstheme="minorHAnsi"/>
          <w:i/>
          <w:iCs/>
          <w:color w:val="000000"/>
          <w:sz w:val="24"/>
          <w:szCs w:val="24"/>
          <w:lang w:eastAsia="nb-NO"/>
        </w:rPr>
        <w:t xml:space="preserve">Perifert venekateter (PVK, veneflon).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Dokument – ID: 115280. Hentet 17. januar 2024 fra </w:t>
      </w:r>
      <w:hyperlink r:id="rId36" w:history="1">
        <w:r w:rsidRPr="00265F46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https://ehandboken.ous-hf.no/document/115280</w:t>
        </w:r>
      </w:hyperlink>
    </w:p>
    <w:p w14:paraId="1F61328E" w14:textId="77777777" w:rsidR="005D44F6" w:rsidRPr="00265F46" w:rsidRDefault="005D44F6" w:rsidP="005D44F6">
      <w:pPr>
        <w:pStyle w:val="Listeavsnitt"/>
        <w:rPr>
          <w:rFonts w:cstheme="minorHAnsi"/>
          <w:color w:val="000000"/>
          <w:sz w:val="24"/>
          <w:szCs w:val="24"/>
        </w:rPr>
      </w:pPr>
    </w:p>
    <w:p w14:paraId="6EDD46ED" w14:textId="77777777" w:rsidR="002D38C0" w:rsidRPr="002D38C0" w:rsidRDefault="002D38C0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>slo Universitetssykehus (OUS). (</w:t>
      </w:r>
      <w:r w:rsidRPr="002D38C0">
        <w:rPr>
          <w:rFonts w:cstheme="minorHAnsi"/>
          <w:color w:val="000000"/>
          <w:sz w:val="24"/>
          <w:szCs w:val="24"/>
        </w:rPr>
        <w:t xml:space="preserve">2024, 2. januar). Retningslinje for prioritering av telemetri ved Hjertemedisinsk </w:t>
      </w:r>
      <w:r w:rsidRPr="002D38C0">
        <w:rPr>
          <w:rFonts w:cstheme="minorHAnsi"/>
          <w:color w:val="000000"/>
          <w:sz w:val="24"/>
          <w:szCs w:val="24"/>
        </w:rPr>
        <w:lastRenderedPageBreak/>
        <w:t xml:space="preserve">avdeling. Dokument – ID: 81565. Hentet 23. januar 2024 fra </w:t>
      </w:r>
      <w:hyperlink r:id="rId37" w:history="1">
        <w:r w:rsidRPr="002D38C0">
          <w:rPr>
            <w:rStyle w:val="Hyperkobling"/>
            <w:sz w:val="24"/>
            <w:szCs w:val="24"/>
          </w:rPr>
          <w:t>eHåndbok - Retningslinje for prioritering av telemetri ved Hjertemedisinsk avdeling, OUS-Ullevål (ous-hf.no)</w:t>
        </w:r>
      </w:hyperlink>
      <w:r>
        <w:t xml:space="preserve"> </w:t>
      </w:r>
    </w:p>
    <w:p w14:paraId="39F6EE08" w14:textId="77777777" w:rsidR="002D38C0" w:rsidRPr="002D38C0" w:rsidRDefault="002D38C0" w:rsidP="002D38C0">
      <w:pPr>
        <w:pStyle w:val="Listeavsnitt"/>
        <w:rPr>
          <w:rFonts w:cstheme="minorHAnsi"/>
          <w:color w:val="000000"/>
          <w:sz w:val="24"/>
          <w:szCs w:val="24"/>
        </w:rPr>
      </w:pPr>
    </w:p>
    <w:p w14:paraId="51166D2A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color w:val="000000"/>
          <w:sz w:val="24"/>
          <w:szCs w:val="24"/>
        </w:rPr>
        <w:t xml:space="preserve">Oslo Universitetssykehus (OUS). (2020, 17. februar). </w:t>
      </w:r>
      <w:r w:rsidRPr="00265F46">
        <w:rPr>
          <w:rFonts w:cstheme="minorHAnsi"/>
          <w:i/>
          <w:color w:val="000000"/>
          <w:sz w:val="24"/>
          <w:szCs w:val="24"/>
        </w:rPr>
        <w:t>Smerte – Akutt - Regional veiledende plan</w:t>
      </w:r>
      <w:r w:rsidRPr="00265F46">
        <w:rPr>
          <w:rFonts w:cstheme="minorHAnsi"/>
          <w:color w:val="000000"/>
          <w:sz w:val="24"/>
          <w:szCs w:val="24"/>
        </w:rPr>
        <w:t>. Dokument - ID: 70595. Hentet 18. januar 2024 fra</w:t>
      </w:r>
      <w:r w:rsidRPr="00265F46">
        <w:rPr>
          <w:rFonts w:eastAsiaTheme="majorEastAsia" w:cstheme="minorHAnsi"/>
          <w:sz w:val="24"/>
          <w:szCs w:val="24"/>
        </w:rPr>
        <w:t xml:space="preserve"> </w:t>
      </w:r>
      <w:hyperlink r:id="rId38" w:history="1">
        <w:r w:rsidRPr="00265F46">
          <w:rPr>
            <w:rStyle w:val="Hyperkobling"/>
            <w:rFonts w:eastAsiaTheme="majorEastAsia" w:cstheme="minorHAnsi"/>
            <w:sz w:val="24"/>
            <w:szCs w:val="24"/>
          </w:rPr>
          <w:t>https://ehandboken.ous-hf.no/document/70595</w:t>
        </w:r>
      </w:hyperlink>
      <w:r w:rsidRPr="00265F46">
        <w:rPr>
          <w:rFonts w:eastAsiaTheme="majorEastAsia" w:cstheme="minorHAnsi"/>
          <w:sz w:val="24"/>
          <w:szCs w:val="24"/>
        </w:rPr>
        <w:t xml:space="preserve"> </w:t>
      </w:r>
      <w:r w:rsidRPr="00265F46">
        <w:rPr>
          <w:rFonts w:cstheme="minorHAnsi"/>
          <w:color w:val="000000"/>
          <w:sz w:val="24"/>
          <w:szCs w:val="24"/>
        </w:rPr>
        <w:t> </w:t>
      </w:r>
    </w:p>
    <w:p w14:paraId="6466D04D" w14:textId="77777777" w:rsidR="005D44F6" w:rsidRPr="00265F46" w:rsidRDefault="005D44F6" w:rsidP="005D44F6">
      <w:pPr>
        <w:pStyle w:val="Listeavsnitt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57521754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Oslo Universitetssykehus (OUS). (2017, 30. oktober). </w:t>
      </w:r>
      <w:r w:rsidRPr="00265F46">
        <w:rPr>
          <w:rFonts w:eastAsia="Times New Roman" w:cstheme="minorHAnsi"/>
          <w:i/>
          <w:iCs/>
          <w:color w:val="000000"/>
          <w:sz w:val="24"/>
          <w:szCs w:val="24"/>
          <w:lang w:eastAsia="nb-NO"/>
        </w:rPr>
        <w:t xml:space="preserve">SVK (CVK) Sentralt venekateter: Stell, bruk og håndtering, komplikasjoner med tiltak, voksne (SVK 1).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Dokument – ID: 2405. Hentet 17. januar 2024 fra </w:t>
      </w:r>
      <w:hyperlink r:id="rId39" w:history="1">
        <w:r w:rsidRPr="00265F46">
          <w:rPr>
            <w:rStyle w:val="Hyperkobling"/>
            <w:rFonts w:eastAsia="Times New Roman" w:cstheme="minorHAnsi"/>
            <w:sz w:val="24"/>
            <w:szCs w:val="24"/>
            <w:lang w:eastAsia="nb-NO"/>
          </w:rPr>
          <w:t>https://ehandboken.ous-hf.no/document/2405</w:t>
        </w:r>
      </w:hyperlink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</w:t>
      </w:r>
    </w:p>
    <w:p w14:paraId="0355C6F0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</w:rPr>
      </w:pPr>
    </w:p>
    <w:p w14:paraId="0CBD9B5D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</w:rPr>
      </w:pPr>
      <w:r w:rsidRPr="00265F46">
        <w:rPr>
          <w:rFonts w:cstheme="minorHAnsi"/>
          <w:sz w:val="24"/>
          <w:szCs w:val="24"/>
        </w:rPr>
        <w:t xml:space="preserve">Oslo Universitetssykehus (OUS). (2023, 1. februar). </w:t>
      </w:r>
      <w:r w:rsidRPr="00265F46">
        <w:rPr>
          <w:rFonts w:cstheme="minorHAnsi"/>
          <w:i/>
          <w:sz w:val="24"/>
          <w:szCs w:val="24"/>
        </w:rPr>
        <w:t>STEMI, sykepleier ved PCI (HJEI1)</w:t>
      </w:r>
      <w:r w:rsidRPr="00265F46">
        <w:rPr>
          <w:rFonts w:cstheme="minorHAnsi"/>
          <w:sz w:val="24"/>
          <w:szCs w:val="24"/>
        </w:rPr>
        <w:t xml:space="preserve">. </w:t>
      </w:r>
      <w:r w:rsidRPr="002D38C0">
        <w:rPr>
          <w:rFonts w:cstheme="minorHAnsi"/>
          <w:sz w:val="24"/>
          <w:szCs w:val="24"/>
        </w:rPr>
        <w:t xml:space="preserve">Dokument - ID: </w:t>
      </w:r>
      <w:r w:rsidRPr="002D38C0">
        <w:rPr>
          <w:rFonts w:cstheme="minorHAnsi"/>
          <w:color w:val="333333"/>
          <w:sz w:val="24"/>
          <w:szCs w:val="24"/>
        </w:rPr>
        <w:t>13507</w:t>
      </w:r>
      <w:r w:rsidRPr="002D38C0">
        <w:rPr>
          <w:rFonts w:cstheme="minorHAnsi"/>
          <w:sz w:val="24"/>
          <w:szCs w:val="24"/>
        </w:rPr>
        <w:t>. Hentet 18. januar</w:t>
      </w:r>
      <w:r w:rsidRPr="00265F46">
        <w:rPr>
          <w:rFonts w:cstheme="minorHAnsi"/>
          <w:sz w:val="24"/>
          <w:szCs w:val="24"/>
        </w:rPr>
        <w:t xml:space="preserve"> 2024 fra </w:t>
      </w:r>
      <w:hyperlink r:id="rId40" w:history="1">
        <w:r w:rsidRPr="00265F46">
          <w:rPr>
            <w:rStyle w:val="Hyperkobling"/>
            <w:rFonts w:cstheme="minorHAnsi"/>
            <w:sz w:val="24"/>
            <w:szCs w:val="24"/>
          </w:rPr>
          <w:t>eHåndbok - STEMI, sykepleie ved PCI (HJEI1) (ous-hf.no)</w:t>
        </w:r>
      </w:hyperlink>
      <w:commentRangeEnd w:id="2"/>
      <w:r w:rsidR="007D19E8">
        <w:rPr>
          <w:rStyle w:val="Merknadsreferanse"/>
        </w:rPr>
        <w:commentReference w:id="2"/>
      </w:r>
    </w:p>
    <w:p w14:paraId="60FDFEC6" w14:textId="77777777" w:rsidR="005D44F6" w:rsidRPr="00265F46" w:rsidRDefault="005D44F6" w:rsidP="005D44F6">
      <w:pPr>
        <w:pStyle w:val="Listeavsnitt"/>
        <w:rPr>
          <w:rFonts w:cstheme="minorHAnsi"/>
          <w:color w:val="222222"/>
          <w:sz w:val="24"/>
          <w:szCs w:val="24"/>
        </w:rPr>
      </w:pPr>
    </w:p>
    <w:p w14:paraId="0B23D06B" w14:textId="77777777" w:rsidR="005D44F6" w:rsidRPr="00AC3AE5" w:rsidRDefault="005D44F6" w:rsidP="002D2F23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  <w:lang w:val="en-US"/>
        </w:rPr>
      </w:pPr>
      <w:r w:rsidRPr="00AC3AE5">
        <w:rPr>
          <w:rFonts w:cstheme="minorHAnsi"/>
          <w:color w:val="222222"/>
          <w:sz w:val="24"/>
          <w:szCs w:val="24"/>
          <w:lang w:val="en-US"/>
        </w:rPr>
        <w:t xml:space="preserve">Reeder, G. S. &amp; Kennedy, H. L. (2023). </w:t>
      </w:r>
      <w:hyperlink r:id="rId43" w:history="1">
        <w:r w:rsidRPr="00AC3AE5">
          <w:rPr>
            <w:rStyle w:val="Hyperkobling"/>
            <w:rFonts w:cstheme="minorHAnsi"/>
            <w:sz w:val="24"/>
            <w:szCs w:val="24"/>
            <w:lang w:val="en-US"/>
          </w:rPr>
          <w:t>Diagnosis of acute myocardial infarction</w:t>
        </w:r>
      </w:hyperlink>
      <w:r w:rsidRPr="00AC3AE5">
        <w:rPr>
          <w:rFonts w:cstheme="minorHAnsi"/>
          <w:color w:val="222222"/>
          <w:sz w:val="24"/>
          <w:szCs w:val="24"/>
          <w:lang w:val="en-US"/>
        </w:rPr>
        <w:t xml:space="preserve">. </w:t>
      </w:r>
      <w:r w:rsidRPr="00AC3AE5">
        <w:rPr>
          <w:rFonts w:cstheme="minorHAnsi"/>
          <w:i/>
          <w:sz w:val="24"/>
          <w:szCs w:val="24"/>
          <w:lang w:val="en-US"/>
        </w:rPr>
        <w:t>UpToDate.</w:t>
      </w:r>
      <w:r w:rsidRPr="00AC3AE5">
        <w:rPr>
          <w:rFonts w:cstheme="minorHAnsi"/>
          <w:sz w:val="24"/>
          <w:szCs w:val="24"/>
          <w:lang w:val="en-US"/>
        </w:rPr>
        <w:t xml:space="preserve"> Hentet 23. januar </w:t>
      </w:r>
      <w:r w:rsidR="002D38C0" w:rsidRPr="00AC3AE5">
        <w:rPr>
          <w:rFonts w:cstheme="minorHAnsi"/>
          <w:sz w:val="24"/>
          <w:szCs w:val="24"/>
          <w:lang w:val="en-US"/>
        </w:rPr>
        <w:t xml:space="preserve">2024 </w:t>
      </w:r>
    </w:p>
    <w:p w14:paraId="77FF4E38" w14:textId="77777777" w:rsidR="005D44F6" w:rsidRPr="00AC3AE5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  <w:lang w:val="en-US"/>
        </w:rPr>
      </w:pPr>
      <w:r w:rsidRPr="00265F46">
        <w:rPr>
          <w:rFonts w:cstheme="minorHAnsi"/>
          <w:sz w:val="24"/>
          <w:szCs w:val="24"/>
          <w:lang w:val="en-US"/>
        </w:rPr>
        <w:t xml:space="preserve">Reyentovich, A. &amp; Thiele, H. (2023). </w:t>
      </w:r>
      <w:hyperlink r:id="rId44" w:history="1">
        <w:r w:rsidRPr="00AC3AE5">
          <w:rPr>
            <w:rStyle w:val="Hyperkobling"/>
            <w:rFonts w:cstheme="minorHAnsi"/>
            <w:sz w:val="24"/>
            <w:szCs w:val="24"/>
            <w:lang w:val="en-US"/>
          </w:rPr>
          <w:t>Clinical manifestations and diagnosis of cardiogenic shock in acute myocardial infarction</w:t>
        </w:r>
      </w:hyperlink>
      <w:r w:rsidRPr="00265F46">
        <w:rPr>
          <w:rFonts w:cstheme="minorHAnsi"/>
          <w:sz w:val="24"/>
          <w:szCs w:val="24"/>
          <w:lang w:val="en-US"/>
        </w:rPr>
        <w:t xml:space="preserve">. </w:t>
      </w:r>
      <w:r w:rsidRPr="00AC3AE5">
        <w:rPr>
          <w:rFonts w:cstheme="minorHAnsi"/>
          <w:i/>
          <w:sz w:val="24"/>
          <w:szCs w:val="24"/>
          <w:lang w:val="en-US"/>
        </w:rPr>
        <w:t xml:space="preserve">UpToDate. </w:t>
      </w:r>
      <w:r w:rsidRPr="00AC3AE5">
        <w:rPr>
          <w:rFonts w:cstheme="minorHAnsi"/>
          <w:sz w:val="24"/>
          <w:szCs w:val="24"/>
          <w:lang w:val="en-US"/>
        </w:rPr>
        <w:t xml:space="preserve">Hentet 23. Januar 2024 </w:t>
      </w:r>
    </w:p>
    <w:p w14:paraId="1868A0C6" w14:textId="77777777" w:rsidR="005D44F6" w:rsidRPr="00AC3AE5" w:rsidRDefault="005D44F6" w:rsidP="005D44F6">
      <w:pPr>
        <w:pStyle w:val="Listeavsnitt"/>
        <w:rPr>
          <w:rFonts w:cstheme="minorHAnsi"/>
          <w:sz w:val="24"/>
          <w:szCs w:val="24"/>
          <w:lang w:val="en-US"/>
        </w:rPr>
      </w:pPr>
    </w:p>
    <w:p w14:paraId="00EC8B19" w14:textId="77777777" w:rsidR="005D44F6" w:rsidRPr="00AC3AE5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Style w:val="Hyperkobling"/>
          <w:rFonts w:cstheme="minorHAnsi"/>
          <w:color w:val="auto"/>
          <w:sz w:val="24"/>
          <w:szCs w:val="24"/>
          <w:u w:val="none"/>
          <w:lang w:val="en-US"/>
        </w:rPr>
      </w:pPr>
      <w:r w:rsidRPr="005D44F6">
        <w:rPr>
          <w:rFonts w:cstheme="minorHAnsi"/>
          <w:sz w:val="24"/>
          <w:szCs w:val="24"/>
          <w:lang w:val="en-US"/>
        </w:rPr>
        <w:t xml:space="preserve">Reyentovich, A. &amp; Thiele, H. (2020). </w:t>
      </w:r>
      <w:hyperlink r:id="rId45" w:history="1">
        <w:r w:rsidR="00AC3AE5" w:rsidRPr="00AC3AE5">
          <w:rPr>
            <w:rStyle w:val="Hyperkobling"/>
            <w:rFonts w:cstheme="minorHAnsi"/>
            <w:sz w:val="24"/>
            <w:szCs w:val="24"/>
            <w:lang w:val="en-US"/>
          </w:rPr>
          <w:t>Treatment and prognosis of cardiogenic shock complicating acute myocardial infarction</w:t>
        </w:r>
      </w:hyperlink>
      <w:r w:rsidRPr="00265F46">
        <w:rPr>
          <w:rFonts w:cstheme="minorHAnsi"/>
          <w:sz w:val="24"/>
          <w:szCs w:val="24"/>
          <w:lang w:val="en-US"/>
        </w:rPr>
        <w:t xml:space="preserve">. </w:t>
      </w:r>
      <w:r w:rsidRPr="00AC3AE5">
        <w:rPr>
          <w:rFonts w:cstheme="minorHAnsi"/>
          <w:i/>
          <w:sz w:val="24"/>
          <w:szCs w:val="24"/>
          <w:lang w:val="en-US"/>
        </w:rPr>
        <w:t xml:space="preserve">UpToDate. </w:t>
      </w:r>
      <w:r w:rsidRPr="00AC3AE5">
        <w:rPr>
          <w:rFonts w:cstheme="minorHAnsi"/>
          <w:sz w:val="24"/>
          <w:szCs w:val="24"/>
          <w:lang w:val="en-US"/>
        </w:rPr>
        <w:t>Hentet 23. januar 2024 f</w:t>
      </w:r>
    </w:p>
    <w:p w14:paraId="0DA0F648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  <w:lang w:val="en-US"/>
        </w:rPr>
      </w:pPr>
    </w:p>
    <w:p w14:paraId="7314E479" w14:textId="77777777" w:rsidR="005D44F6" w:rsidRPr="00AC3AE5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  <w:lang w:val="en-US"/>
        </w:rPr>
      </w:pPr>
      <w:r w:rsidRPr="00265F46">
        <w:rPr>
          <w:rFonts w:cstheme="minorHAnsi"/>
          <w:sz w:val="24"/>
          <w:szCs w:val="24"/>
          <w:lang w:val="en-US"/>
        </w:rPr>
        <w:lastRenderedPageBreak/>
        <w:t xml:space="preserve">Simons, M. &amp; Breall, J. A. (2023). </w:t>
      </w:r>
      <w:hyperlink r:id="rId46" w:history="1">
        <w:r w:rsidR="00AC3AE5" w:rsidRPr="00AC3AE5">
          <w:rPr>
            <w:rStyle w:val="Hyperkobling"/>
            <w:lang w:val="en-US"/>
          </w:rPr>
          <w:t>Overview of the acute management of non-ST-elevation acute coronary syndromes - UpToDate</w:t>
        </w:r>
      </w:hyperlink>
      <w:r w:rsidRPr="00265F46">
        <w:rPr>
          <w:rFonts w:cstheme="minorHAnsi"/>
          <w:sz w:val="24"/>
          <w:szCs w:val="24"/>
          <w:lang w:val="en-US"/>
        </w:rPr>
        <w:t xml:space="preserve">. </w:t>
      </w:r>
      <w:r w:rsidRPr="00AC3AE5">
        <w:rPr>
          <w:rFonts w:cstheme="minorHAnsi"/>
          <w:i/>
          <w:sz w:val="24"/>
          <w:szCs w:val="24"/>
          <w:lang w:val="en-US"/>
        </w:rPr>
        <w:t>UpToDate.</w:t>
      </w:r>
      <w:r w:rsidRPr="00AC3AE5">
        <w:rPr>
          <w:rFonts w:cstheme="minorHAnsi"/>
          <w:sz w:val="24"/>
          <w:szCs w:val="24"/>
          <w:lang w:val="en-US"/>
        </w:rPr>
        <w:t xml:space="preserve"> Hentet 23. januar </w:t>
      </w:r>
      <w:r w:rsidR="002D38C0" w:rsidRPr="00AC3AE5">
        <w:rPr>
          <w:rFonts w:cstheme="minorHAnsi"/>
          <w:sz w:val="24"/>
          <w:szCs w:val="24"/>
          <w:lang w:val="en-US"/>
        </w:rPr>
        <w:t xml:space="preserve">2024 </w:t>
      </w:r>
    </w:p>
    <w:p w14:paraId="038DE3C5" w14:textId="77777777" w:rsidR="005D44F6" w:rsidRPr="00AC3AE5" w:rsidRDefault="005D44F6" w:rsidP="005D44F6">
      <w:pPr>
        <w:pStyle w:val="Listeavsnitt"/>
        <w:rPr>
          <w:rFonts w:cstheme="minorHAnsi"/>
          <w:sz w:val="24"/>
          <w:szCs w:val="24"/>
          <w:lang w:val="en-US"/>
        </w:rPr>
      </w:pPr>
    </w:p>
    <w:p w14:paraId="7567A45A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sz w:val="24"/>
          <w:szCs w:val="24"/>
        </w:rPr>
        <w:t xml:space="preserve">Stubberud, D.-G., Bakkelund, J. &amp; Thorsen, B. (2020).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Intensivsykepleierens funksjon og ansvar ved behandling av akutt respirasjonssvikt. I D.-G. Stubberud &amp; T. Gulbrandsen (Red.). </w:t>
      </w:r>
      <w:r w:rsidRPr="00265F46">
        <w:rPr>
          <w:rFonts w:eastAsia="Times New Roman" w:cstheme="minorHAnsi"/>
          <w:i/>
          <w:iCs/>
          <w:color w:val="000000"/>
          <w:sz w:val="24"/>
          <w:szCs w:val="24"/>
          <w:lang w:eastAsia="nb-NO"/>
        </w:rPr>
        <w:t xml:space="preserve">Intensivsykepleie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(4. utg, s. 305-325). Cappelen Damm </w:t>
      </w:r>
      <w:r>
        <w:rPr>
          <w:rFonts w:eastAsia="Times New Roman" w:cstheme="minorHAnsi"/>
          <w:color w:val="000000"/>
          <w:sz w:val="24"/>
          <w:szCs w:val="24"/>
          <w:lang w:eastAsia="nb-NO"/>
        </w:rPr>
        <w:t xml:space="preserve">Akademisk. </w:t>
      </w:r>
    </w:p>
    <w:p w14:paraId="2418FBD8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</w:rPr>
      </w:pPr>
    </w:p>
    <w:p w14:paraId="6D825DB7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sz w:val="24"/>
          <w:szCs w:val="24"/>
        </w:rPr>
        <w:t xml:space="preserve">Stubberud, D.-G., Bakkelund, J. &amp; Thorsen, B. (2020). Overvåkning </w:t>
      </w:r>
      <w:r w:rsidRPr="00265F46">
        <w:rPr>
          <w:rFonts w:cstheme="minorHAnsi"/>
          <w:color w:val="000000"/>
          <w:sz w:val="24"/>
          <w:szCs w:val="24"/>
        </w:rPr>
        <w:t xml:space="preserve">av respiratorisk status. I D.-G. Stubberud &amp; T. Gulbrandsen (Red.). </w:t>
      </w:r>
      <w:r w:rsidRPr="00265F46">
        <w:rPr>
          <w:rFonts w:cstheme="minorHAnsi"/>
          <w:i/>
          <w:iCs/>
          <w:color w:val="000000"/>
          <w:sz w:val="24"/>
          <w:szCs w:val="24"/>
        </w:rPr>
        <w:t xml:space="preserve">Intensivsykepleie </w:t>
      </w:r>
      <w:r w:rsidRPr="00265F46">
        <w:rPr>
          <w:rFonts w:cstheme="minorHAnsi"/>
          <w:color w:val="000000"/>
          <w:sz w:val="24"/>
          <w:szCs w:val="24"/>
        </w:rPr>
        <w:t xml:space="preserve">(4. utg., s. 235-255). Cappelen Damm Akademisk.   </w:t>
      </w:r>
    </w:p>
    <w:p w14:paraId="3D5223ED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</w:rPr>
      </w:pPr>
    </w:p>
    <w:p w14:paraId="13390B0D" w14:textId="77777777" w:rsidR="005D44F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sz w:val="24"/>
          <w:szCs w:val="24"/>
        </w:rPr>
        <w:t xml:space="preserve">Stubberud, D.-G. (2022). Generell overvåkning og kartlegging av pasienten ved hjertesykdom. I D.-G. Stubberud &amp; K. By (Red.) </w:t>
      </w:r>
      <w:r w:rsidRPr="00265F46">
        <w:rPr>
          <w:rFonts w:cstheme="minorHAnsi"/>
          <w:i/>
          <w:sz w:val="24"/>
          <w:szCs w:val="24"/>
        </w:rPr>
        <w:t>Sykepleie ved hjertesykdom</w:t>
      </w:r>
      <w:r w:rsidRPr="00265F46">
        <w:rPr>
          <w:rFonts w:cstheme="minorHAnsi"/>
          <w:sz w:val="24"/>
          <w:szCs w:val="24"/>
        </w:rPr>
        <w:t xml:space="preserve"> (2. Utg. s. 76-131). Cappelen Damm Akademisk.</w:t>
      </w:r>
    </w:p>
    <w:p w14:paraId="0E699DEF" w14:textId="77777777" w:rsidR="005D44F6" w:rsidRPr="00265F46" w:rsidRDefault="005D44F6" w:rsidP="005D44F6">
      <w:pPr>
        <w:pStyle w:val="Listeavsnitt"/>
        <w:rPr>
          <w:rFonts w:cstheme="minorHAnsi"/>
          <w:color w:val="000000"/>
          <w:sz w:val="24"/>
          <w:szCs w:val="24"/>
        </w:rPr>
      </w:pPr>
    </w:p>
    <w:p w14:paraId="04DC93BF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color w:val="000000"/>
          <w:sz w:val="24"/>
          <w:szCs w:val="24"/>
        </w:rPr>
        <w:t xml:space="preserve">Stubberud, D.-G. (2020). Intensivsykepleierens funksjon og ansvar ved behandling av akutt sirkulasjonssvikt. I D.-G. Stubberud &amp; T. Gulbrandsen (Red.). </w:t>
      </w:r>
      <w:r w:rsidRPr="00265F46">
        <w:rPr>
          <w:rFonts w:cstheme="minorHAnsi"/>
          <w:i/>
          <w:iCs/>
          <w:color w:val="000000"/>
          <w:sz w:val="24"/>
          <w:szCs w:val="24"/>
        </w:rPr>
        <w:t xml:space="preserve">Intensivsykepleie </w:t>
      </w:r>
      <w:r w:rsidRPr="00265F46">
        <w:rPr>
          <w:rFonts w:cstheme="minorHAnsi"/>
          <w:color w:val="000000"/>
          <w:sz w:val="24"/>
          <w:szCs w:val="24"/>
        </w:rPr>
        <w:t xml:space="preserve">(4. utg, s. 391-416). Cappelen Damm Akademisk.   </w:t>
      </w:r>
    </w:p>
    <w:p w14:paraId="1D1CC986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</w:rPr>
      </w:pPr>
    </w:p>
    <w:p w14:paraId="746BE9ED" w14:textId="77777777" w:rsidR="005D44F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cstheme="minorHAnsi"/>
          <w:sz w:val="24"/>
          <w:szCs w:val="24"/>
        </w:rPr>
        <w:t xml:space="preserve">Stubberud, D.-G. (2022). Sykepleierens funksjon og ansvar ved helsehjelp til pasienter med hjertesykdom. I D.-G. Stubberud &amp; K. By (Red.) </w:t>
      </w:r>
      <w:r w:rsidRPr="00265F46">
        <w:rPr>
          <w:rFonts w:cstheme="minorHAnsi"/>
          <w:i/>
          <w:sz w:val="24"/>
          <w:szCs w:val="24"/>
        </w:rPr>
        <w:t>Sykepleie ved hjertesykdom</w:t>
      </w:r>
      <w:r w:rsidRPr="00265F46">
        <w:rPr>
          <w:rFonts w:cstheme="minorHAnsi"/>
          <w:sz w:val="24"/>
          <w:szCs w:val="24"/>
        </w:rPr>
        <w:t xml:space="preserve"> (2. Utg. s. 29-63). Cappelen Damm Akademisk. </w:t>
      </w:r>
    </w:p>
    <w:p w14:paraId="6AFA178A" w14:textId="77777777" w:rsidR="005D44F6" w:rsidRPr="00265F46" w:rsidRDefault="005D44F6" w:rsidP="005D44F6">
      <w:pPr>
        <w:pStyle w:val="Listeavsnitt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1765FF73" w14:textId="77777777" w:rsidR="005D44F6" w:rsidRPr="00265F46" w:rsidRDefault="005D44F6" w:rsidP="005D44F6">
      <w:pPr>
        <w:pStyle w:val="Listeavsnitt"/>
        <w:numPr>
          <w:ilvl w:val="0"/>
          <w:numId w:val="1"/>
        </w:numPr>
        <w:spacing w:after="200" w:line="360" w:lineRule="auto"/>
        <w:rPr>
          <w:rFonts w:cstheme="minorHAnsi"/>
          <w:sz w:val="24"/>
          <w:szCs w:val="24"/>
        </w:rPr>
      </w:pP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lastRenderedPageBreak/>
        <w:t>Stubberud, D.-G. (2020).</w:t>
      </w:r>
      <w:r w:rsidRPr="00265F46">
        <w:rPr>
          <w:rFonts w:eastAsia="Times New Roman" w:cstheme="minorHAnsi"/>
          <w:i/>
          <w:color w:val="000000"/>
          <w:sz w:val="24"/>
          <w:szCs w:val="24"/>
          <w:lang w:eastAsia="nb-NO"/>
        </w:rPr>
        <w:t xml:space="preserve">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>Å ivareta pasientens psykososiale behov</w:t>
      </w:r>
      <w:r w:rsidRPr="00265F46">
        <w:rPr>
          <w:rFonts w:eastAsia="Times New Roman" w:cstheme="minorHAnsi"/>
          <w:i/>
          <w:color w:val="000000"/>
          <w:sz w:val="24"/>
          <w:szCs w:val="24"/>
          <w:lang w:eastAsia="nb-NO"/>
        </w:rPr>
        <w:t xml:space="preserve">.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 xml:space="preserve">I D.-G. Stubberud &amp; T. Gulbrandsen (red). </w:t>
      </w:r>
      <w:r w:rsidRPr="00265F46">
        <w:rPr>
          <w:rFonts w:eastAsia="Times New Roman" w:cstheme="minorHAnsi"/>
          <w:i/>
          <w:color w:val="000000"/>
          <w:sz w:val="24"/>
          <w:szCs w:val="24"/>
          <w:lang w:eastAsia="nb-NO"/>
        </w:rPr>
        <w:t xml:space="preserve">Intensivsykepleie </w:t>
      </w:r>
      <w:r w:rsidRPr="00265F46">
        <w:rPr>
          <w:rFonts w:eastAsia="Times New Roman" w:cstheme="minorHAnsi"/>
          <w:color w:val="000000"/>
          <w:sz w:val="24"/>
          <w:szCs w:val="24"/>
          <w:lang w:eastAsia="nb-NO"/>
        </w:rPr>
        <w:t>(4.utg. s. 79-16). Cappelen Damm Akademisk.</w:t>
      </w:r>
    </w:p>
    <w:p w14:paraId="3F058B0F" w14:textId="77777777" w:rsidR="005D44F6" w:rsidRPr="00265F46" w:rsidRDefault="005D44F6" w:rsidP="005D44F6">
      <w:pPr>
        <w:pStyle w:val="Listeavsnitt"/>
        <w:rPr>
          <w:rFonts w:cstheme="minorHAnsi"/>
          <w:sz w:val="24"/>
          <w:szCs w:val="24"/>
          <w:lang w:val="en-US"/>
        </w:rPr>
      </w:pPr>
    </w:p>
    <w:p w14:paraId="52B4A5B3" w14:textId="77777777" w:rsidR="005D44F6" w:rsidRPr="00AC3AE5" w:rsidRDefault="005D44F6" w:rsidP="00FC4F94">
      <w:pPr>
        <w:pStyle w:val="Listeavsnitt"/>
        <w:numPr>
          <w:ilvl w:val="0"/>
          <w:numId w:val="1"/>
        </w:numPr>
        <w:spacing w:after="200" w:line="360" w:lineRule="auto"/>
        <w:rPr>
          <w:rFonts w:eastAsia="Times New Roman" w:cstheme="minorHAnsi"/>
          <w:lang w:eastAsia="nb-NO"/>
        </w:rPr>
      </w:pPr>
      <w:r w:rsidRPr="00AC3AE5">
        <w:rPr>
          <w:rFonts w:cstheme="minorHAnsi"/>
          <w:sz w:val="24"/>
          <w:szCs w:val="24"/>
          <w:lang w:val="en-US"/>
        </w:rPr>
        <w:t xml:space="preserve">Thiele, H. &amp; Abbott, D. (2023). </w:t>
      </w:r>
      <w:hyperlink r:id="rId47" w:history="1">
        <w:r w:rsidR="00AC3AE5" w:rsidRPr="00AD0C5F">
          <w:rPr>
            <w:rStyle w:val="Hyperkobling"/>
            <w:lang w:val="en-US"/>
          </w:rPr>
          <w:t>Acute myocardial infarction: Mechanical complications - UpToDate</w:t>
        </w:r>
      </w:hyperlink>
      <w:r w:rsidR="00AC3AE5" w:rsidRPr="00AD0C5F">
        <w:rPr>
          <w:rFonts w:cstheme="minorHAnsi"/>
          <w:i/>
          <w:sz w:val="24"/>
          <w:szCs w:val="24"/>
          <w:lang w:val="en-US"/>
        </w:rPr>
        <w:t xml:space="preserve"> </w:t>
      </w:r>
      <w:r w:rsidRPr="00AD0C5F">
        <w:rPr>
          <w:rFonts w:cstheme="minorHAnsi"/>
          <w:i/>
          <w:sz w:val="24"/>
          <w:szCs w:val="24"/>
          <w:lang w:val="en-US"/>
        </w:rPr>
        <w:t xml:space="preserve">UpToDate. </w:t>
      </w:r>
      <w:r w:rsidRPr="00AC3AE5">
        <w:rPr>
          <w:rFonts w:cstheme="minorHAnsi"/>
          <w:sz w:val="24"/>
          <w:szCs w:val="24"/>
        </w:rPr>
        <w:t xml:space="preserve">Hentet 23. Januar </w:t>
      </w:r>
      <w:r w:rsidR="002D38C0" w:rsidRPr="00AC3AE5">
        <w:rPr>
          <w:rFonts w:cstheme="minorHAnsi"/>
          <w:sz w:val="24"/>
          <w:szCs w:val="24"/>
        </w:rPr>
        <w:t>2024</w:t>
      </w:r>
      <w:bookmarkEnd w:id="1"/>
      <w:r w:rsidR="002D38C0" w:rsidRPr="00AC3AE5">
        <w:rPr>
          <w:rFonts w:cstheme="minorHAnsi"/>
          <w:sz w:val="24"/>
          <w:szCs w:val="24"/>
        </w:rPr>
        <w:t xml:space="preserve"> </w:t>
      </w:r>
    </w:p>
    <w:p w14:paraId="7745A967" w14:textId="77777777" w:rsidR="00A6574A" w:rsidRPr="0041537A" w:rsidRDefault="00A6574A">
      <w:pPr>
        <w:rPr>
          <w:rFonts w:ascii="Calibri" w:hAnsi="Calibri" w:cs="Calibri"/>
          <w:sz w:val="18"/>
          <w:szCs w:val="18"/>
        </w:rPr>
      </w:pPr>
    </w:p>
    <w:sectPr w:rsidR="00A6574A" w:rsidRPr="0041537A" w:rsidSect="00402185">
      <w:headerReference w:type="default" r:id="rId48"/>
      <w:footerReference w:type="default" r:id="rId4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Ida Synnøve Steen" w:date="2024-09-16T15:57:00Z" w:initials="ISS">
    <w:p w14:paraId="56081957" w14:textId="77777777" w:rsidR="007D19E8" w:rsidRDefault="007D19E8">
      <w:pPr>
        <w:pStyle w:val="Merknadstekst"/>
      </w:pPr>
      <w:r>
        <w:rPr>
          <w:rStyle w:val="Merknadsreferanse"/>
        </w:rPr>
        <w:annotationRef/>
      </w:r>
      <w:r>
        <w:t>Disse skal ikke i referanselista</w:t>
      </w:r>
      <w:r w:rsidR="00226D64">
        <w:t>, linkes bare til som tilhørende dokument i ehåndboka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0819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E7969" w14:textId="77777777" w:rsidR="00197BB2" w:rsidRDefault="00197BB2" w:rsidP="0041537A">
      <w:pPr>
        <w:spacing w:after="0" w:line="240" w:lineRule="auto"/>
      </w:pPr>
      <w:r>
        <w:separator/>
      </w:r>
    </w:p>
  </w:endnote>
  <w:endnote w:type="continuationSeparator" w:id="0">
    <w:p w14:paraId="69BF4858" w14:textId="77777777" w:rsidR="00197BB2" w:rsidRDefault="00197BB2" w:rsidP="0041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6354927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84D379" w14:textId="77777777" w:rsidR="007D19E8" w:rsidRPr="0041537A" w:rsidRDefault="007D19E8" w:rsidP="000C0B36">
            <w:pPr>
              <w:pStyle w:val="Bunntek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 endret: 08.08.22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41537A">
              <w:rPr>
                <w:sz w:val="20"/>
                <w:szCs w:val="20"/>
              </w:rPr>
              <w:t xml:space="preserve">Side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PAGE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AD0C5F">
              <w:rPr>
                <w:bCs/>
                <w:noProof/>
                <w:sz w:val="20"/>
                <w:szCs w:val="20"/>
              </w:rPr>
              <w:t>7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  <w:r w:rsidRPr="0041537A">
              <w:rPr>
                <w:sz w:val="20"/>
                <w:szCs w:val="20"/>
              </w:rPr>
              <w:t xml:space="preserve"> av </w:t>
            </w:r>
            <w:r w:rsidRPr="0041537A">
              <w:rPr>
                <w:bCs/>
                <w:sz w:val="20"/>
                <w:szCs w:val="20"/>
              </w:rPr>
              <w:fldChar w:fldCharType="begin"/>
            </w:r>
            <w:r w:rsidRPr="0041537A">
              <w:rPr>
                <w:bCs/>
                <w:sz w:val="20"/>
                <w:szCs w:val="20"/>
              </w:rPr>
              <w:instrText>NUMPAGES</w:instrText>
            </w:r>
            <w:r w:rsidRPr="0041537A">
              <w:rPr>
                <w:bCs/>
                <w:sz w:val="20"/>
                <w:szCs w:val="20"/>
              </w:rPr>
              <w:fldChar w:fldCharType="separate"/>
            </w:r>
            <w:r w:rsidR="00AD0C5F">
              <w:rPr>
                <w:bCs/>
                <w:noProof/>
                <w:sz w:val="20"/>
                <w:szCs w:val="20"/>
              </w:rPr>
              <w:t>10</w:t>
            </w:r>
            <w:r w:rsidRPr="0041537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B1AB0A" w14:textId="77777777" w:rsidR="007D19E8" w:rsidRDefault="007D19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19386" w14:textId="77777777" w:rsidR="00197BB2" w:rsidRDefault="00197BB2" w:rsidP="0041537A">
      <w:pPr>
        <w:spacing w:after="0" w:line="240" w:lineRule="auto"/>
      </w:pPr>
      <w:r>
        <w:separator/>
      </w:r>
    </w:p>
  </w:footnote>
  <w:footnote w:type="continuationSeparator" w:id="0">
    <w:p w14:paraId="7D3E5A85" w14:textId="77777777" w:rsidR="00197BB2" w:rsidRDefault="00197BB2" w:rsidP="0041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3792E" w14:textId="77777777" w:rsidR="007D19E8" w:rsidRDefault="007D19E8">
    <w:pPr>
      <w:pStyle w:val="Topptekst"/>
    </w:pPr>
    <w:r w:rsidRPr="00917DBF">
      <w:object w:dxaOrig="9794" w:dyaOrig="2040" w14:anchorId="18C33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9.5pt;height:22.5pt" o:ole="">
          <v:imagedata r:id="rId1" o:title=""/>
        </v:shape>
        <o:OLEObject Type="Embed" ProgID="MSPhotoEd.3" ShapeID="_x0000_i1026" DrawAspect="Content" ObjectID="_1800429402" r:id="rId2"/>
      </w:object>
    </w:r>
  </w:p>
  <w:p w14:paraId="343CA11E" w14:textId="77777777" w:rsidR="007D19E8" w:rsidRDefault="007D19E8">
    <w:pPr>
      <w:pStyle w:val="Topptekst"/>
      <w:rPr>
        <w:rStyle w:val="Sterk"/>
        <w:sz w:val="28"/>
      </w:rPr>
    </w:pPr>
    <w:r>
      <w:rPr>
        <w:rStyle w:val="Sterk"/>
        <w:sz w:val="28"/>
      </w:rPr>
      <w:t>Veiledende plan: Hjerteinfarkt</w:t>
    </w:r>
  </w:p>
  <w:p w14:paraId="14FDD9B6" w14:textId="77777777" w:rsidR="007D19E8" w:rsidRPr="0041537A" w:rsidRDefault="007D19E8">
    <w:pPr>
      <w:pStyle w:val="Topptekst"/>
      <w:rPr>
        <w:rStyle w:val="Ster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6BA6"/>
    <w:multiLevelType w:val="hybridMultilevel"/>
    <w:tmpl w:val="EB0847D0"/>
    <w:lvl w:ilvl="0" w:tplc="7C241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da Synnøve Steen">
    <w15:presenceInfo w15:providerId="AD" w15:userId="S-1-5-21-2017651878-3374808631-343757080-31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7A"/>
    <w:rsid w:val="000054CA"/>
    <w:rsid w:val="00020965"/>
    <w:rsid w:val="000266AD"/>
    <w:rsid w:val="00036AE3"/>
    <w:rsid w:val="000A2E0F"/>
    <w:rsid w:val="000C0B36"/>
    <w:rsid w:val="000C3171"/>
    <w:rsid w:val="000C4F09"/>
    <w:rsid w:val="000E1D9A"/>
    <w:rsid w:val="000E7DDA"/>
    <w:rsid w:val="000F0596"/>
    <w:rsid w:val="000F2554"/>
    <w:rsid w:val="000F2D04"/>
    <w:rsid w:val="00105D31"/>
    <w:rsid w:val="00105DD0"/>
    <w:rsid w:val="001242BB"/>
    <w:rsid w:val="0014074D"/>
    <w:rsid w:val="001556A3"/>
    <w:rsid w:val="00180EC4"/>
    <w:rsid w:val="00192B87"/>
    <w:rsid w:val="00197BB2"/>
    <w:rsid w:val="001E07C7"/>
    <w:rsid w:val="001F7BAB"/>
    <w:rsid w:val="0020363F"/>
    <w:rsid w:val="00214F79"/>
    <w:rsid w:val="002162BA"/>
    <w:rsid w:val="00226D64"/>
    <w:rsid w:val="002B2FFF"/>
    <w:rsid w:val="002B5CD5"/>
    <w:rsid w:val="002C1B43"/>
    <w:rsid w:val="002D38C0"/>
    <w:rsid w:val="002F1A42"/>
    <w:rsid w:val="003257A9"/>
    <w:rsid w:val="00341B3E"/>
    <w:rsid w:val="00344717"/>
    <w:rsid w:val="0036414A"/>
    <w:rsid w:val="003728D4"/>
    <w:rsid w:val="00382039"/>
    <w:rsid w:val="00392CFE"/>
    <w:rsid w:val="003E03B6"/>
    <w:rsid w:val="003E355C"/>
    <w:rsid w:val="003F3C4D"/>
    <w:rsid w:val="003F75C7"/>
    <w:rsid w:val="00400968"/>
    <w:rsid w:val="00402185"/>
    <w:rsid w:val="00406E8D"/>
    <w:rsid w:val="00410C5F"/>
    <w:rsid w:val="0041537A"/>
    <w:rsid w:val="00422359"/>
    <w:rsid w:val="0043142C"/>
    <w:rsid w:val="00431B1E"/>
    <w:rsid w:val="00437E90"/>
    <w:rsid w:val="00441D76"/>
    <w:rsid w:val="00445B28"/>
    <w:rsid w:val="004520A1"/>
    <w:rsid w:val="00463C57"/>
    <w:rsid w:val="004668EE"/>
    <w:rsid w:val="00473BB1"/>
    <w:rsid w:val="004A4FBC"/>
    <w:rsid w:val="004C00EB"/>
    <w:rsid w:val="004E01ED"/>
    <w:rsid w:val="004E545F"/>
    <w:rsid w:val="004F320E"/>
    <w:rsid w:val="004F3ECB"/>
    <w:rsid w:val="004F5DAB"/>
    <w:rsid w:val="004F631A"/>
    <w:rsid w:val="004F70CD"/>
    <w:rsid w:val="005124F9"/>
    <w:rsid w:val="0052575C"/>
    <w:rsid w:val="00544FD5"/>
    <w:rsid w:val="00546021"/>
    <w:rsid w:val="005761F2"/>
    <w:rsid w:val="00593A4E"/>
    <w:rsid w:val="005B3D37"/>
    <w:rsid w:val="005B63C0"/>
    <w:rsid w:val="005D44F6"/>
    <w:rsid w:val="005D4884"/>
    <w:rsid w:val="005D670C"/>
    <w:rsid w:val="005D6DE8"/>
    <w:rsid w:val="005E6BE4"/>
    <w:rsid w:val="005F7DCB"/>
    <w:rsid w:val="006024D1"/>
    <w:rsid w:val="006138E7"/>
    <w:rsid w:val="006170F5"/>
    <w:rsid w:val="00631966"/>
    <w:rsid w:val="0066442B"/>
    <w:rsid w:val="006871DA"/>
    <w:rsid w:val="00687A31"/>
    <w:rsid w:val="00690B96"/>
    <w:rsid w:val="006A3685"/>
    <w:rsid w:val="006B2A2E"/>
    <w:rsid w:val="006B39C9"/>
    <w:rsid w:val="006C0009"/>
    <w:rsid w:val="006C3891"/>
    <w:rsid w:val="006E0425"/>
    <w:rsid w:val="006F13D7"/>
    <w:rsid w:val="006F4EE0"/>
    <w:rsid w:val="00706BC7"/>
    <w:rsid w:val="00732D59"/>
    <w:rsid w:val="0073367F"/>
    <w:rsid w:val="00762D76"/>
    <w:rsid w:val="00770C08"/>
    <w:rsid w:val="0078400E"/>
    <w:rsid w:val="00784B11"/>
    <w:rsid w:val="00794273"/>
    <w:rsid w:val="007B13D1"/>
    <w:rsid w:val="007D19E8"/>
    <w:rsid w:val="007E1E98"/>
    <w:rsid w:val="007E697C"/>
    <w:rsid w:val="007F0496"/>
    <w:rsid w:val="007F43C4"/>
    <w:rsid w:val="008013BE"/>
    <w:rsid w:val="00810049"/>
    <w:rsid w:val="00834ACD"/>
    <w:rsid w:val="0084223D"/>
    <w:rsid w:val="00856E38"/>
    <w:rsid w:val="00871F04"/>
    <w:rsid w:val="00871F36"/>
    <w:rsid w:val="008B65A3"/>
    <w:rsid w:val="008F052D"/>
    <w:rsid w:val="008F526A"/>
    <w:rsid w:val="00901730"/>
    <w:rsid w:val="0090304E"/>
    <w:rsid w:val="00903DD6"/>
    <w:rsid w:val="00904A9A"/>
    <w:rsid w:val="009136F7"/>
    <w:rsid w:val="009229C9"/>
    <w:rsid w:val="00955804"/>
    <w:rsid w:val="0099688E"/>
    <w:rsid w:val="009A028F"/>
    <w:rsid w:val="009B03AF"/>
    <w:rsid w:val="009B14B0"/>
    <w:rsid w:val="009B4FA6"/>
    <w:rsid w:val="00A078FA"/>
    <w:rsid w:val="00A176AB"/>
    <w:rsid w:val="00A25CBB"/>
    <w:rsid w:val="00A32464"/>
    <w:rsid w:val="00A4764D"/>
    <w:rsid w:val="00A62982"/>
    <w:rsid w:val="00A6574A"/>
    <w:rsid w:val="00A70495"/>
    <w:rsid w:val="00A76933"/>
    <w:rsid w:val="00A809F9"/>
    <w:rsid w:val="00A83488"/>
    <w:rsid w:val="00A9011F"/>
    <w:rsid w:val="00AA5495"/>
    <w:rsid w:val="00AC3AE5"/>
    <w:rsid w:val="00AD0C5F"/>
    <w:rsid w:val="00AD5E7D"/>
    <w:rsid w:val="00AE0045"/>
    <w:rsid w:val="00AF56D0"/>
    <w:rsid w:val="00B01800"/>
    <w:rsid w:val="00B05DF1"/>
    <w:rsid w:val="00B52D23"/>
    <w:rsid w:val="00B55E5F"/>
    <w:rsid w:val="00B6634E"/>
    <w:rsid w:val="00B74AB0"/>
    <w:rsid w:val="00B90F81"/>
    <w:rsid w:val="00BA63DD"/>
    <w:rsid w:val="00BE43EE"/>
    <w:rsid w:val="00C06B5A"/>
    <w:rsid w:val="00C126FF"/>
    <w:rsid w:val="00C41868"/>
    <w:rsid w:val="00C548B0"/>
    <w:rsid w:val="00C80575"/>
    <w:rsid w:val="00C86B10"/>
    <w:rsid w:val="00C970E5"/>
    <w:rsid w:val="00CA6EB6"/>
    <w:rsid w:val="00CC074B"/>
    <w:rsid w:val="00CC4399"/>
    <w:rsid w:val="00CE2C45"/>
    <w:rsid w:val="00CF1647"/>
    <w:rsid w:val="00D12765"/>
    <w:rsid w:val="00D25B2D"/>
    <w:rsid w:val="00D25FDA"/>
    <w:rsid w:val="00D41FB2"/>
    <w:rsid w:val="00D43044"/>
    <w:rsid w:val="00D50F8F"/>
    <w:rsid w:val="00D60339"/>
    <w:rsid w:val="00D71D88"/>
    <w:rsid w:val="00D8473E"/>
    <w:rsid w:val="00DA07EA"/>
    <w:rsid w:val="00DD08A0"/>
    <w:rsid w:val="00DD795B"/>
    <w:rsid w:val="00DE3AEE"/>
    <w:rsid w:val="00DF2BC7"/>
    <w:rsid w:val="00E04975"/>
    <w:rsid w:val="00E2600D"/>
    <w:rsid w:val="00E3335E"/>
    <w:rsid w:val="00E631ED"/>
    <w:rsid w:val="00E75ABF"/>
    <w:rsid w:val="00E816D2"/>
    <w:rsid w:val="00E902A2"/>
    <w:rsid w:val="00E921B1"/>
    <w:rsid w:val="00EA4412"/>
    <w:rsid w:val="00EA5CEB"/>
    <w:rsid w:val="00EB7878"/>
    <w:rsid w:val="00ED3C5B"/>
    <w:rsid w:val="00EE3676"/>
    <w:rsid w:val="00EF1660"/>
    <w:rsid w:val="00F12912"/>
    <w:rsid w:val="00F16DC7"/>
    <w:rsid w:val="00F354A9"/>
    <w:rsid w:val="00F66922"/>
    <w:rsid w:val="00F7468F"/>
    <w:rsid w:val="00F75DA4"/>
    <w:rsid w:val="00FB1902"/>
    <w:rsid w:val="00FB7643"/>
    <w:rsid w:val="00FC4FA2"/>
    <w:rsid w:val="00FD20BF"/>
    <w:rsid w:val="00FE0B7F"/>
    <w:rsid w:val="00FE773D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FB51"/>
  <w15:chartTrackingRefBased/>
  <w15:docId w15:val="{D37DB8FD-B3A4-4CE5-AAA8-A39F2248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AB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537A"/>
  </w:style>
  <w:style w:type="paragraph" w:styleId="Bunntekst">
    <w:name w:val="footer"/>
    <w:basedOn w:val="Normal"/>
    <w:link w:val="BunntekstTegn"/>
    <w:uiPriority w:val="99"/>
    <w:unhideWhenUsed/>
    <w:rsid w:val="0041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537A"/>
  </w:style>
  <w:style w:type="character" w:styleId="Sterk">
    <w:name w:val="Strong"/>
    <w:basedOn w:val="Standardskriftforavsnitt"/>
    <w:uiPriority w:val="22"/>
    <w:qFormat/>
    <w:rsid w:val="0041537A"/>
    <w:rPr>
      <w:b/>
      <w:bCs/>
    </w:rPr>
  </w:style>
  <w:style w:type="table" w:styleId="Tabellrutenett">
    <w:name w:val="Table Grid"/>
    <w:basedOn w:val="Vanligtabell"/>
    <w:uiPriority w:val="39"/>
    <w:rsid w:val="0041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1537A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rsid w:val="005E6BE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5E6B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tel">
    <w:name w:val="Title"/>
    <w:basedOn w:val="Normal"/>
    <w:next w:val="Normal"/>
    <w:link w:val="TittelTegn"/>
    <w:uiPriority w:val="10"/>
    <w:qFormat/>
    <w:rsid w:val="005E6B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foravsnitt"/>
    <w:rsid w:val="007F43C4"/>
  </w:style>
  <w:style w:type="character" w:customStyle="1" w:styleId="eop">
    <w:name w:val="eop"/>
    <w:basedOn w:val="Standardskriftforavsnitt"/>
    <w:rsid w:val="007F43C4"/>
  </w:style>
  <w:style w:type="character" w:styleId="Hyperkobling">
    <w:name w:val="Hyperlink"/>
    <w:basedOn w:val="Standardskriftforavsnitt"/>
    <w:uiPriority w:val="99"/>
    <w:unhideWhenUsed/>
    <w:rsid w:val="00C548B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2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21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4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904A9A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87A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87A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87A3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87A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87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arnett.no/portal/procedure/7624/" TargetMode="External"/><Relationship Id="rId18" Type="http://schemas.openxmlformats.org/officeDocument/2006/relationships/hyperlink" Target="https://www.varnett.no/portal/procedure/55257" TargetMode="External"/><Relationship Id="rId26" Type="http://schemas.openxmlformats.org/officeDocument/2006/relationships/hyperlink" Target="https://academic.oup.com/eurheartj/article/44/38/3720/7243210" TargetMode="External"/><Relationship Id="rId39" Type="http://schemas.openxmlformats.org/officeDocument/2006/relationships/hyperlink" Target="https://ehandboken.ous-hf.no/document/2405" TargetMode="External"/><Relationship Id="rId21" Type="http://schemas.openxmlformats.org/officeDocument/2006/relationships/hyperlink" Target="https://ehandbok.ous-hf.no/document/90489" TargetMode="External"/><Relationship Id="rId34" Type="http://schemas.openxmlformats.org/officeDocument/2006/relationships/hyperlink" Target="https://ehandboken.ous-hf.no/document/70589" TargetMode="External"/><Relationship Id="rId42" Type="http://schemas.microsoft.com/office/2011/relationships/commentsExtended" Target="commentsExtended.xml"/><Relationship Id="rId47" Type="http://schemas.openxmlformats.org/officeDocument/2006/relationships/hyperlink" Target="https://www.uptodate.com/contents/acute-myocardial-infarction-mechanical-complications?search=Acute%20myocardial%20infarction%3A%20Mechanical%20complications&amp;source=search_result&amp;selectedTitle=1%7E150&amp;usage_type=default&amp;display_rank=1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handbok.ous-hf.no/document/5458" TargetMode="External"/><Relationship Id="rId29" Type="http://schemas.openxmlformats.org/officeDocument/2006/relationships/hyperlink" Target="https://www.uptodate.com/contents/acute-st-elevation-myocardial-infarction-antiplatelet-therapy?search=Acute%20ST-elevation%20myocardial%20infarction%3A%20Antiplatelet%20therapy&amp;source=search_result&amp;selectedTitle=1%7E150&amp;usage_type=default&amp;display_rank=1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uptodate.com/contents/risk-factors-for-adverse-outcomes-after-st-elevation-myocardial-infarction?search=Risk%20factors%20for%20adverse%20outcomes%20after%20ST-elevation%20myocardial%20infarction&amp;source=search_result&amp;selectedTitle=1%7E150&amp;usage_type=default&amp;display_rank=1" TargetMode="External"/><Relationship Id="rId32" Type="http://schemas.openxmlformats.org/officeDocument/2006/relationships/hyperlink" Target="https://ehandbok.ous-hf.no/document/21426" TargetMode="External"/><Relationship Id="rId37" Type="http://schemas.openxmlformats.org/officeDocument/2006/relationships/hyperlink" Target="https://ehandboken.ous-hf.no/document/81565" TargetMode="External"/><Relationship Id="rId40" Type="http://schemas.openxmlformats.org/officeDocument/2006/relationships/hyperlink" Target="https://ehandbok.ous-hf.no/document/13507" TargetMode="External"/><Relationship Id="rId45" Type="http://schemas.openxmlformats.org/officeDocument/2006/relationships/hyperlink" Target="https://www.uptodate.com/contents/treatment-and-prognosis-of-cardiogenic-shock-complicating-acute-myocardial-infarction?search=Prognosis%20and%20treatment%20of%20cardiogenic%20shock%20complicating%20acute%20myocardial%20infarction&amp;source=search_result&amp;selectedTitle=1%7E150&amp;usage_type=default&amp;display_rank=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handbok.ous-hf.no/document/13507" TargetMode="External"/><Relationship Id="rId23" Type="http://schemas.openxmlformats.org/officeDocument/2006/relationships/hyperlink" Target="https://ehandbok.ous-hf.no/document/108218" TargetMode="External"/><Relationship Id="rId28" Type="http://schemas.openxmlformats.org/officeDocument/2006/relationships/hyperlink" Target="https://www.uptodate.com/contents/noninvasive-ventilation-in-adults-with-acute-respiratory-failure-benefits-and-contraindications?search=Noninvasive%20ventilation%20in%20adults%20with%20acute%20respiratory%20failure%3A%20Benefits%20and%20contraindications&amp;source=search_result&amp;selectedTitle=1%7E150&amp;usage_type=default&amp;display_rank=1" TargetMode="External"/><Relationship Id="rId36" Type="http://schemas.openxmlformats.org/officeDocument/2006/relationships/hyperlink" Target="https://ehandboken.ous-hf.no/document/115280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handboken.ous-hf.no/document/115280" TargetMode="External"/><Relationship Id="rId31" Type="http://schemas.openxmlformats.org/officeDocument/2006/relationships/hyperlink" Target="https://sykepleien.no/fag/2021/08/hjertesykes-erfaringer-gjor-rehabiliteringen-bedre" TargetMode="External"/><Relationship Id="rId44" Type="http://schemas.openxmlformats.org/officeDocument/2006/relationships/hyperlink" Target="https://www.uptodate.com/contents/clinical-manifestations-and-diagnosis-of-cardiogenic-shock-in-acute-myocardial-infarction?search=Clinical%20manifestations%20and%20diagnosis%20of%20cardiogenic%20shock%20in%20acute%20myocardial%20infarction&amp;source=search_result&amp;selectedTitle=1%7E150&amp;usage_type=default&amp;display_rank=1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arnett.no/portal/procedure/7726/" TargetMode="External"/><Relationship Id="rId22" Type="http://schemas.openxmlformats.org/officeDocument/2006/relationships/hyperlink" Target="https://ehandboken.ous-hf.no/document/70595" TargetMode="External"/><Relationship Id="rId27" Type="http://schemas.openxmlformats.org/officeDocument/2006/relationships/hyperlink" Target="https://www.legemiddelhandboka.no/T8.3.2.2/Hjerteinfarkt_med_ST-elevasjon" TargetMode="External"/><Relationship Id="rId30" Type="http://schemas.openxmlformats.org/officeDocument/2006/relationships/hyperlink" Target="https://www.uptodate.com/contents/acute-st-elevation-myocardial-infarction-management-of-anticoagulation?search=Acute%20ST-elevation%20myocardial%20infarction%3A%20Management%20of%20anticoagulation&amp;source=search_result&amp;selectedTitle=1%7E150&amp;usage_type=default&amp;display_rank=1" TargetMode="External"/><Relationship Id="rId35" Type="http://schemas.openxmlformats.org/officeDocument/2006/relationships/hyperlink" Target="https://ehandbok.ous-hf.no/document/87079" TargetMode="External"/><Relationship Id="rId43" Type="http://schemas.openxmlformats.org/officeDocument/2006/relationships/hyperlink" Target="https://www.uptodate.com/contents/diagnosis-of-acute-myocardial-infarction?search=diagnosis%20of%20acute%20myocardial%20infarction&amp;source=search_result&amp;selectedTitle=1%7E150&amp;usage_type=default&amp;display_rank=1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microsoft.com/office/2011/relationships/people" Target="people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handbok.ous-hf.no/document/87338" TargetMode="External"/><Relationship Id="rId25" Type="http://schemas.openxmlformats.org/officeDocument/2006/relationships/hyperlink" Target="https://bestpractice.bmj.com/topics/en-gb/3000113?q=Non-ST-elevation%20myocardial%20infarction&amp;c=suggested" TargetMode="External"/><Relationship Id="rId33" Type="http://schemas.openxmlformats.org/officeDocument/2006/relationships/hyperlink" Target="https://ehandboken.ous-hf.no/document/83187" TargetMode="External"/><Relationship Id="rId38" Type="http://schemas.openxmlformats.org/officeDocument/2006/relationships/hyperlink" Target="https://ehandboken.ous-hf.no/document/70595" TargetMode="External"/><Relationship Id="rId46" Type="http://schemas.openxmlformats.org/officeDocument/2006/relationships/hyperlink" Target="https://www.uptodate.com/contents/overview-of-the-acute-management-of-non-st-elevation-acute-coronary-syndromes?search=Overview%20of%20the%20acute%20management%20of%20non-ST%20elevation%20acute%20coronary%20syndromes&amp;source=search_result&amp;selectedTitle=1%7E150&amp;usage_type=default&amp;display_rank=1" TargetMode="External"/><Relationship Id="rId20" Type="http://schemas.openxmlformats.org/officeDocument/2006/relationships/hyperlink" Target="https://ehandboken.ous-hf.no/document/2405" TargetMode="External"/><Relationship Id="rId41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4" ma:contentTypeDescription="Create a new document." ma:contentTypeScope="" ma:versionID="c1d06af09b8bd2a62b7aa42c929cc0d3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35f5b9cb52e2e6b9df4cfab957b1c1f8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4f96a7-26a2-4654-a68e-a59bebf0fb0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B84B-5401-4050-8C41-01CF659CDBE8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2.xml><?xml version="1.0" encoding="utf-8"?>
<ds:datastoreItem xmlns:ds="http://schemas.openxmlformats.org/officeDocument/2006/customXml" ds:itemID="{DBE77237-8600-48A5-A06E-78DD490E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5A3C4-CD70-4EE7-82A8-24DB8461DF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D92B9-BA1F-4401-8A5A-7316BB562B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2430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nasjonal veiledende plan til forvaltning</vt:lpstr>
    </vt:vector>
  </TitlesOfParts>
  <Company>Helse Sør-Øst</Company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nasjonal veiledende plan til forvaltning</dc:title>
  <dc:subject/>
  <dc:creator>Annika Brandal</dc:creator>
  <cp:keywords/>
  <dc:description/>
  <cp:lastModifiedBy>Anders Svarverud Adam</cp:lastModifiedBy>
  <cp:revision>2</cp:revision>
  <cp:lastPrinted>2024-01-17T09:26:00Z</cp:lastPrinted>
  <dcterms:created xsi:type="dcterms:W3CDTF">2025-02-07T09:30:00Z</dcterms:created>
  <dcterms:modified xsi:type="dcterms:W3CDTF">2025-02-07T09:30:00Z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  <property fmtid="{D5CDD505-2E9C-101B-9397-08002B2CF9AE}" pid="3" name="MSIP_Label_5b906c1f-19d2-4ac1-bea8-1ddf524e35b3_Enabled">
    <vt:lpwstr>true</vt:lpwstr>
  </property>
  <property fmtid="{D5CDD505-2E9C-101B-9397-08002B2CF9AE}" pid="4" name="MSIP_Label_5b906c1f-19d2-4ac1-bea8-1ddf524e35b3_SetDate">
    <vt:lpwstr>2022-03-07T14:20:11Z</vt:lpwstr>
  </property>
  <property fmtid="{D5CDD505-2E9C-101B-9397-08002B2CF9AE}" pid="5" name="MSIP_Label_5b906c1f-19d2-4ac1-bea8-1ddf524e35b3_Method">
    <vt:lpwstr>Standard</vt:lpwstr>
  </property>
  <property fmtid="{D5CDD505-2E9C-101B-9397-08002B2CF9AE}" pid="6" name="MSIP_Label_5b906c1f-19d2-4ac1-bea8-1ddf524e35b3_Name">
    <vt:lpwstr>Internal</vt:lpwstr>
  </property>
  <property fmtid="{D5CDD505-2E9C-101B-9397-08002B2CF9AE}" pid="7" name="MSIP_Label_5b906c1f-19d2-4ac1-bea8-1ddf524e35b3_SiteId">
    <vt:lpwstr>7f8e4cf0-71fb-489c-a336-3f9252a63908</vt:lpwstr>
  </property>
  <property fmtid="{D5CDD505-2E9C-101B-9397-08002B2CF9AE}" pid="8" name="MSIP_Label_5b906c1f-19d2-4ac1-bea8-1ddf524e35b3_ActionId">
    <vt:lpwstr>cb690a0a-d4d2-47a6-93a7-8d0378b69dea</vt:lpwstr>
  </property>
  <property fmtid="{D5CDD505-2E9C-101B-9397-08002B2CF9AE}" pid="9" name="MSIP_Label_5b906c1f-19d2-4ac1-bea8-1ddf524e35b3_ContentBits">
    <vt:lpwstr>0</vt:lpwstr>
  </property>
  <property fmtid="{D5CDD505-2E9C-101B-9397-08002B2CF9AE}" pid="10" name="MediaServiceImageTags">
    <vt:lpwstr/>
  </property>
</Properties>
</file>