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1E0" w:firstRow="1" w:lastRow="1" w:firstColumn="1" w:lastColumn="1" w:noHBand="0" w:noVBand="0"/>
      </w:tblPr>
      <w:tblGrid>
        <w:gridCol w:w="5103"/>
        <w:gridCol w:w="5103"/>
      </w:tblGrid>
      <w:tr w:rsidR="00467763" w:rsidTr="00F8626C">
        <w:tc>
          <w:tcPr>
            <w:tcW w:w="5103" w:type="dxa"/>
          </w:tcPr>
          <w:p w:rsidR="00467763" w:rsidRDefault="005E5759">
            <w:pPr>
              <w:pStyle w:val="Topptekst"/>
            </w:pPr>
            <w:r>
              <w:rPr>
                <w:noProof/>
              </w:rPr>
              <w:drawing>
                <wp:inline distT="0" distB="0" distL="0" distR="0" wp14:anchorId="0D4BC3A3" wp14:editId="61A00B70">
                  <wp:extent cx="2901950" cy="398203"/>
                  <wp:effectExtent l="0" t="0" r="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14400" cy="413633"/>
                          </a:xfrm>
                          <a:prstGeom prst="rect">
                            <a:avLst/>
                          </a:prstGeom>
                        </pic:spPr>
                      </pic:pic>
                    </a:graphicData>
                  </a:graphic>
                </wp:inline>
              </w:drawing>
            </w:r>
          </w:p>
        </w:tc>
        <w:tc>
          <w:tcPr>
            <w:tcW w:w="5103" w:type="dxa"/>
            <w:vAlign w:val="bottom"/>
          </w:tcPr>
          <w:p w:rsidR="00467763" w:rsidRDefault="00467763" w:rsidP="0036042C">
            <w:pPr>
              <w:pStyle w:val="Topptekst"/>
            </w:pPr>
            <w:r>
              <w:rPr>
                <w:sz w:val="20"/>
              </w:rPr>
              <w:t>Vedlegg til:</w:t>
            </w:r>
            <w:r w:rsidR="00FC0DE7">
              <w:rPr>
                <w:sz w:val="20"/>
              </w:rPr>
              <w:t xml:space="preserve"> </w:t>
            </w:r>
            <w:sdt>
              <w:sdtPr>
                <w:rPr>
                  <w:rStyle w:val="Stil3"/>
                </w:rPr>
                <w:id w:val="2103835110"/>
                <w:placeholder>
                  <w:docPart w:val="2801A57A535A4D6CA012C63F84043FEB"/>
                </w:placeholder>
              </w:sdtPr>
              <w:sdtEndPr>
                <w:rPr>
                  <w:rStyle w:val="Standardskriftforavsnitt"/>
                  <w:rFonts w:ascii="Calibri" w:hAnsi="Calibri" w:cstheme="minorHAnsi"/>
                  <w:sz w:val="22"/>
                </w:rPr>
              </w:sdtEndPr>
              <w:sdtContent>
                <w:r w:rsidR="00996AAD" w:rsidRPr="00C269A5">
                  <w:rPr>
                    <w:rStyle w:val="Stil3"/>
                  </w:rPr>
                  <w:t xml:space="preserve">Diagnostikk av </w:t>
                </w:r>
                <w:proofErr w:type="spellStart"/>
                <w:r w:rsidR="00996AAD" w:rsidRPr="00C269A5">
                  <w:rPr>
                    <w:rStyle w:val="Stil3"/>
                  </w:rPr>
                  <w:t>cervixcytologiske</w:t>
                </w:r>
                <w:proofErr w:type="spellEnd"/>
                <w:r w:rsidR="00996AAD" w:rsidRPr="00C269A5">
                  <w:rPr>
                    <w:rStyle w:val="Stil3"/>
                  </w:rPr>
                  <w:t xml:space="preserve"> prøver (lege)</w:t>
                </w:r>
                <w:bookmarkStart w:id="0" w:name="_GoBack"/>
                <w:bookmarkEnd w:id="0"/>
              </w:sdtContent>
            </w:sdt>
            <w:r w:rsidR="0055325F">
              <w:rPr>
                <w:rStyle w:val="Stil3"/>
              </w:rPr>
              <w:t xml:space="preserve"> </w:t>
            </w:r>
            <w:r w:rsidR="0055325F">
              <w:rPr>
                <w:rStyle w:val="Stil3"/>
              </w:rPr>
              <w:br/>
            </w:r>
            <w:proofErr w:type="spellStart"/>
            <w:r w:rsidR="0055325F" w:rsidRPr="0055325F">
              <w:rPr>
                <w:rFonts w:cstheme="minorHAnsi"/>
                <w:sz w:val="20"/>
              </w:rPr>
              <w:t>Dok</w:t>
            </w:r>
            <w:proofErr w:type="spellEnd"/>
            <w:r w:rsidR="0055325F" w:rsidRPr="0055325F">
              <w:rPr>
                <w:rFonts w:cstheme="minorHAnsi"/>
                <w:sz w:val="20"/>
              </w:rPr>
              <w:t xml:space="preserve"> ID:</w:t>
            </w:r>
            <w:r w:rsidR="00FC0DE7">
              <w:rPr>
                <w:sz w:val="20"/>
              </w:rPr>
              <w:t xml:space="preserve"> </w:t>
            </w:r>
            <w:sdt>
              <w:sdtPr>
                <w:rPr>
                  <w:rFonts w:cs="Calibri"/>
                  <w:b/>
                  <w:bCs/>
                  <w:color w:val="333333"/>
                  <w:sz w:val="21"/>
                  <w:szCs w:val="21"/>
                  <w:shd w:val="clear" w:color="auto" w:fill="FFFFFF"/>
                </w:rPr>
                <w:id w:val="1404256948"/>
                <w:placeholder>
                  <w:docPart w:val="7E0FB6FCAB174A32B40063BB26DA6E98"/>
                </w:placeholder>
                <w:text/>
              </w:sdtPr>
              <w:sdtEndPr/>
              <w:sdtContent>
                <w:r w:rsidR="00F8626C" w:rsidRPr="00F8626C">
                  <w:rPr>
                    <w:rFonts w:cs="Calibri"/>
                    <w:b/>
                    <w:bCs/>
                    <w:color w:val="333333"/>
                    <w:sz w:val="21"/>
                    <w:szCs w:val="21"/>
                    <w:shd w:val="clear" w:color="auto" w:fill="FFFFFF"/>
                  </w:rPr>
                  <w:t>129</w:t>
                </w:r>
                <w:r w:rsidR="0036042C">
                  <w:rPr>
                    <w:rFonts w:cs="Calibri"/>
                    <w:b/>
                    <w:bCs/>
                    <w:color w:val="333333"/>
                    <w:sz w:val="21"/>
                    <w:szCs w:val="21"/>
                    <w:shd w:val="clear" w:color="auto" w:fill="FFFFFF"/>
                  </w:rPr>
                  <w:t>988</w:t>
                </w:r>
              </w:sdtContent>
            </w:sdt>
          </w:p>
        </w:tc>
      </w:tr>
      <w:tr w:rsidR="00467763" w:rsidTr="00F8626C">
        <w:trPr>
          <w:trHeight w:val="801"/>
        </w:trPr>
        <w:sdt>
          <w:sdtPr>
            <w:id w:val="1029760769"/>
            <w:placeholder>
              <w:docPart w:val="B8FECBCB890F43EFBAF77DE83FD8E59F"/>
            </w:placeholder>
            <w:text/>
          </w:sdtPr>
          <w:sdtEndPr/>
          <w:sdtContent>
            <w:tc>
              <w:tcPr>
                <w:tcW w:w="10206" w:type="dxa"/>
                <w:gridSpan w:val="2"/>
                <w:vAlign w:val="bottom"/>
              </w:tcPr>
              <w:p w:rsidR="00467763" w:rsidRPr="00FC0DE7" w:rsidRDefault="00D14612" w:rsidP="00D14612">
                <w:pPr>
                  <w:pStyle w:val="StilOverskrift1Fr0ptEtter6pt"/>
                  <w:rPr>
                    <w:highlight w:val="lightGray"/>
                  </w:rPr>
                </w:pPr>
                <w:r>
                  <w:t>Oppsummering av retningslinjer</w:t>
                </w:r>
              </w:p>
            </w:tc>
          </w:sdtContent>
        </w:sdt>
      </w:tr>
    </w:tbl>
    <w:p w:rsidR="00D14612" w:rsidRDefault="00FC70E3" w:rsidP="00D14612">
      <w:pPr>
        <w:pStyle w:val="NormalWeb"/>
        <w:shd w:val="clear" w:color="auto" w:fill="FFFFFF"/>
        <w:spacing w:before="0" w:beforeAutospacing="0" w:after="150" w:afterAutospacing="0"/>
      </w:pPr>
      <w:hyperlink r:id="rId8" w:history="1">
        <w:r w:rsidR="00D14612">
          <w:rPr>
            <w:rStyle w:val="Hyperkobling"/>
          </w:rPr>
          <w:t>Kvalitetsmanualen (kreftregisteret.no)</w:t>
        </w:r>
      </w:hyperlink>
    </w:p>
    <w:p w:rsidR="00D14612" w:rsidRDefault="00FC70E3" w:rsidP="00D14612">
      <w:pPr>
        <w:pStyle w:val="NormalWeb"/>
        <w:shd w:val="clear" w:color="auto" w:fill="FFFFFF"/>
        <w:spacing w:before="0" w:beforeAutospacing="0" w:after="150" w:afterAutospacing="0"/>
        <w:rPr>
          <w:rStyle w:val="Hyperkobling"/>
        </w:rPr>
      </w:pPr>
      <w:hyperlink r:id="rId9" w:history="1">
        <w:r w:rsidR="00D14612">
          <w:rPr>
            <w:rStyle w:val="Hyperkobling"/>
          </w:rPr>
          <w:t>Gynekologisk kreft – handlingsprogram - Helsedirektoratet</w:t>
        </w:r>
      </w:hyperlink>
    </w:p>
    <w:p w:rsidR="00D14612" w:rsidRDefault="00D14612" w:rsidP="00D14612">
      <w:pPr>
        <w:pStyle w:val="NormalWeb"/>
        <w:shd w:val="clear" w:color="auto" w:fill="FFFFFF"/>
        <w:spacing w:before="0" w:beforeAutospacing="0" w:after="150" w:afterAutospacing="0"/>
      </w:pPr>
      <w:r w:rsidRPr="00D14612">
        <w:t>Algoritme</w:t>
      </w:r>
      <w:r>
        <w:t>r -</w:t>
      </w:r>
      <w:r w:rsidRPr="00D14612">
        <w:t xml:space="preserve"> oppfølging etter konisering</w:t>
      </w:r>
      <w:r>
        <w:t xml:space="preserve">: </w:t>
      </w:r>
      <w:hyperlink r:id="rId10" w:history="1">
        <w:r>
          <w:rPr>
            <w:rStyle w:val="Hyperkobling"/>
          </w:rPr>
          <w:t>Oppfølging og kontroller - Helsedirektoratet</w:t>
        </w:r>
      </w:hyperlink>
    </w:p>
    <w:p w:rsidR="00D14612" w:rsidRDefault="00D14612" w:rsidP="00D14612">
      <w:pPr>
        <w:pStyle w:val="NormalWeb"/>
        <w:shd w:val="clear" w:color="auto" w:fill="FFFFFF"/>
        <w:spacing w:before="0" w:beforeAutospacing="0" w:after="150" w:afterAutospacing="0"/>
      </w:pPr>
      <w:r w:rsidRPr="00D14612">
        <w:t>Algoritme</w:t>
      </w:r>
      <w:r>
        <w:t xml:space="preserve"> – HPV primærscreening (utvidet </w:t>
      </w:r>
      <w:proofErr w:type="spellStart"/>
      <w:r>
        <w:t>genotyping</w:t>
      </w:r>
      <w:proofErr w:type="spellEnd"/>
      <w:r>
        <w:t xml:space="preserve">) </w:t>
      </w:r>
      <w:hyperlink r:id="rId11" w:history="1">
        <w:r>
          <w:rPr>
            <w:rStyle w:val="Hyperkobling"/>
          </w:rPr>
          <w:t>Flytskjema for HPV-screening</w:t>
        </w:r>
      </w:hyperlink>
    </w:p>
    <w:p w:rsidR="00D14612" w:rsidRPr="004E62D4" w:rsidRDefault="00D14612" w:rsidP="00D14612">
      <w:pPr>
        <w:pStyle w:val="NormalWeb"/>
        <w:shd w:val="clear" w:color="auto" w:fill="FFFFFF"/>
        <w:spacing w:before="0" w:beforeAutospacing="0" w:after="150" w:afterAutospacing="0"/>
        <w:rPr>
          <w:rFonts w:asciiTheme="minorHAnsi" w:eastAsiaTheme="majorEastAsia" w:hAnsiTheme="minorHAnsi" w:cstheme="minorHAnsi"/>
          <w:b/>
          <w:bCs/>
          <w:color w:val="000000"/>
          <w:sz w:val="21"/>
          <w:szCs w:val="21"/>
        </w:rPr>
      </w:pPr>
      <w:r>
        <w:br/>
      </w:r>
      <w:r>
        <w:br/>
      </w:r>
      <w:r w:rsidRPr="00983FD9">
        <w:rPr>
          <w:rFonts w:asciiTheme="minorHAnsi" w:hAnsiTheme="minorHAnsi" w:cstheme="minorHAnsi"/>
          <w:b/>
          <w:color w:val="000000"/>
          <w:sz w:val="30"/>
          <w:szCs w:val="30"/>
        </w:rPr>
        <w:t>P-koder til bruk for kategorisering av livmorhalsprøver</w:t>
      </w:r>
      <w:r>
        <w:rPr>
          <w:rFonts w:asciiTheme="minorHAnsi" w:hAnsiTheme="minorHAnsi" w:cstheme="minorHAnsi"/>
          <w:bCs/>
          <w:sz w:val="16"/>
          <w:szCs w:val="16"/>
        </w:rPr>
        <w:br/>
        <w:t>(k</w:t>
      </w:r>
      <w:r w:rsidRPr="001B1719">
        <w:rPr>
          <w:rFonts w:asciiTheme="minorHAnsi" w:hAnsiTheme="minorHAnsi" w:cstheme="minorHAnsi"/>
          <w:bCs/>
          <w:sz w:val="16"/>
          <w:szCs w:val="16"/>
        </w:rPr>
        <w:t>apittel 5</w:t>
      </w:r>
      <w:r>
        <w:rPr>
          <w:rFonts w:asciiTheme="minorHAnsi" w:hAnsiTheme="minorHAnsi" w:cstheme="minorHAnsi"/>
          <w:bCs/>
          <w:sz w:val="16"/>
          <w:szCs w:val="16"/>
        </w:rPr>
        <w:t xml:space="preserve"> </w:t>
      </w:r>
      <w:r w:rsidRPr="00983FD9">
        <w:rPr>
          <w:rFonts w:asciiTheme="minorHAnsi" w:hAnsiTheme="minorHAnsi" w:cstheme="minorHAnsi"/>
          <w:bCs/>
          <w:sz w:val="16"/>
          <w:szCs w:val="16"/>
        </w:rPr>
        <w:t>Livmorhalsprogrammet</w:t>
      </w:r>
      <w:r>
        <w:rPr>
          <w:rFonts w:asciiTheme="minorHAnsi" w:hAnsiTheme="minorHAnsi" w:cstheme="minorHAnsi"/>
          <w:bCs/>
          <w:sz w:val="16"/>
          <w:szCs w:val="16"/>
        </w:rPr>
        <w:t>)</w:t>
      </w:r>
    </w:p>
    <w:tbl>
      <w:tblPr>
        <w:tblW w:w="818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6"/>
        <w:gridCol w:w="6977"/>
      </w:tblGrid>
      <w:tr w:rsidR="00D14612" w:rsidRPr="001B1719" w:rsidTr="008B12BE">
        <w:trPr>
          <w:trHeight w:val="390"/>
        </w:trPr>
        <w:tc>
          <w:tcPr>
            <w:tcW w:w="990" w:type="dxa"/>
            <w:tcBorders>
              <w:top w:val="single" w:sz="4"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Style w:val="Sterk"/>
                <w:rFonts w:asciiTheme="minorHAnsi" w:eastAsiaTheme="majorEastAsia" w:hAnsiTheme="minorHAnsi" w:cstheme="minorHAnsi"/>
              </w:rPr>
              <w:t>P kode</w:t>
            </w:r>
          </w:p>
        </w:tc>
        <w:tc>
          <w:tcPr>
            <w:tcW w:w="4935" w:type="dxa"/>
            <w:tcBorders>
              <w:top w:val="single" w:sz="4"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Style w:val="Sterk"/>
                <w:rFonts w:asciiTheme="minorHAnsi" w:eastAsiaTheme="majorEastAsia" w:hAnsiTheme="minorHAnsi" w:cstheme="minorHAnsi"/>
              </w:rPr>
              <w:t>Kodetekst</w:t>
            </w:r>
          </w:p>
        </w:tc>
      </w:tr>
      <w:tr w:rsidR="00D14612" w:rsidRPr="001B1719" w:rsidTr="008B12BE">
        <w:trPr>
          <w:trHeight w:val="405"/>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Style w:val="Sterk"/>
                <w:rFonts w:asciiTheme="minorHAnsi" w:eastAsiaTheme="majorEastAsia" w:hAnsiTheme="minorHAnsi" w:cstheme="minorHAnsi"/>
              </w:rPr>
              <w:t>P06000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Fonts w:asciiTheme="minorHAnsi" w:hAnsiTheme="minorHAnsi" w:cstheme="minorHAnsi"/>
              </w:rPr>
              <w:t>screening</w:t>
            </w:r>
          </w:p>
        </w:tc>
      </w:tr>
      <w:tr w:rsidR="00D14612" w:rsidRPr="001B1719" w:rsidTr="008B12BE">
        <w:trPr>
          <w:trHeight w:val="420"/>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Style w:val="Sterk"/>
                <w:rFonts w:asciiTheme="minorHAnsi" w:eastAsiaTheme="majorEastAsia" w:hAnsiTheme="minorHAnsi" w:cstheme="minorHAnsi"/>
              </w:rPr>
              <w:t>P06001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Fonts w:asciiTheme="minorHAnsi" w:hAnsiTheme="minorHAnsi" w:cstheme="minorHAnsi"/>
              </w:rPr>
              <w:t>HPV primærscreening</w:t>
            </w:r>
          </w:p>
        </w:tc>
      </w:tr>
      <w:tr w:rsidR="00D14612" w:rsidRPr="001B1719" w:rsidTr="008B12BE">
        <w:trPr>
          <w:trHeight w:val="405"/>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Style w:val="Sterk"/>
                <w:rFonts w:asciiTheme="minorHAnsi" w:eastAsiaTheme="majorEastAsia" w:hAnsiTheme="minorHAnsi" w:cstheme="minorHAnsi"/>
              </w:rPr>
              <w:t>P01541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Fonts w:asciiTheme="minorHAnsi" w:hAnsiTheme="minorHAnsi" w:cstheme="minorHAnsi"/>
              </w:rPr>
              <w:t>livmorhalsprøve pga. symptomer/funn</w:t>
            </w:r>
          </w:p>
        </w:tc>
      </w:tr>
      <w:tr w:rsidR="00D14612" w:rsidRPr="00621448" w:rsidTr="008B12BE">
        <w:trPr>
          <w:trHeight w:val="405"/>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Style w:val="Sterk"/>
                <w:rFonts w:asciiTheme="minorHAnsi" w:eastAsiaTheme="majorEastAsia" w:hAnsiTheme="minorHAnsi" w:cstheme="minorHAnsi"/>
              </w:rPr>
              <w:t>P01542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Fonts w:asciiTheme="minorHAnsi" w:hAnsiTheme="minorHAnsi" w:cstheme="minorHAnsi"/>
              </w:rPr>
              <w:t>oppfølging av celleforandringer og/eller positiv HPV-test</w:t>
            </w:r>
          </w:p>
        </w:tc>
      </w:tr>
      <w:tr w:rsidR="00D14612" w:rsidRPr="001B1719" w:rsidTr="008B12BE">
        <w:trPr>
          <w:trHeight w:val="390"/>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Style w:val="Sterk"/>
                <w:rFonts w:asciiTheme="minorHAnsi" w:eastAsiaTheme="majorEastAsia" w:hAnsiTheme="minorHAnsi" w:cstheme="minorHAnsi"/>
              </w:rPr>
              <w:t>P01543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D14612" w:rsidRPr="001B1719" w:rsidRDefault="00D14612" w:rsidP="008B12BE">
            <w:pPr>
              <w:pStyle w:val="NormalWeb"/>
              <w:spacing w:before="0" w:beforeAutospacing="0" w:after="150" w:afterAutospacing="0"/>
              <w:rPr>
                <w:rFonts w:asciiTheme="minorHAnsi" w:hAnsiTheme="minorHAnsi" w:cstheme="minorHAnsi"/>
              </w:rPr>
            </w:pPr>
            <w:r w:rsidRPr="001B1719">
              <w:rPr>
                <w:rFonts w:asciiTheme="minorHAnsi" w:hAnsiTheme="minorHAnsi" w:cstheme="minorHAnsi"/>
              </w:rPr>
              <w:t>oppfølging etter konisering</w:t>
            </w:r>
          </w:p>
        </w:tc>
      </w:tr>
    </w:tbl>
    <w:p w:rsidR="00D14612" w:rsidRDefault="00D14612" w:rsidP="00D14612">
      <w:pPr>
        <w:pStyle w:val="NormalWeb"/>
        <w:shd w:val="clear" w:color="auto" w:fill="FFFFFF"/>
        <w:spacing w:before="0" w:beforeAutospacing="0" w:after="150" w:afterAutospacing="0"/>
        <w:rPr>
          <w:rFonts w:asciiTheme="minorHAnsi" w:hAnsiTheme="minorHAnsi" w:cstheme="minorHAnsi"/>
          <w:color w:val="000000"/>
        </w:rPr>
      </w:pPr>
    </w:p>
    <w:p w:rsidR="00D14612" w:rsidRDefault="00D14612" w:rsidP="00D14612">
      <w:pPr>
        <w:pStyle w:val="NormalWeb"/>
        <w:shd w:val="clear" w:color="auto" w:fill="FFFFFF"/>
        <w:spacing w:before="0" w:beforeAutospacing="0" w:after="150" w:afterAutospacing="0"/>
        <w:rPr>
          <w:rFonts w:asciiTheme="minorHAnsi" w:hAnsiTheme="minorHAnsi" w:cstheme="minorHAnsi"/>
          <w:color w:val="000000"/>
        </w:rPr>
      </w:pPr>
      <w:r w:rsidRPr="004E62D4">
        <w:rPr>
          <w:rFonts w:asciiTheme="minorHAnsi" w:hAnsiTheme="minorHAnsi" w:cstheme="minorHAnsi"/>
          <w:b/>
          <w:color w:val="000000"/>
          <w:sz w:val="30"/>
          <w:szCs w:val="30"/>
        </w:rPr>
        <w:t xml:space="preserve">Utvelgelse av prøver til oppfølging eller utredning </w:t>
      </w:r>
      <w:proofErr w:type="spellStart"/>
      <w:r w:rsidRPr="004E62D4">
        <w:rPr>
          <w:rFonts w:asciiTheme="minorHAnsi" w:hAnsiTheme="minorHAnsi" w:cstheme="minorHAnsi"/>
          <w:b/>
          <w:color w:val="000000"/>
          <w:sz w:val="30"/>
          <w:szCs w:val="30"/>
        </w:rPr>
        <w:t>pga</w:t>
      </w:r>
      <w:proofErr w:type="spellEnd"/>
      <w:r w:rsidRPr="004E62D4">
        <w:rPr>
          <w:rFonts w:asciiTheme="minorHAnsi" w:hAnsiTheme="minorHAnsi" w:cstheme="minorHAnsi"/>
          <w:b/>
          <w:color w:val="000000"/>
          <w:sz w:val="30"/>
          <w:szCs w:val="30"/>
        </w:rPr>
        <w:t xml:space="preserve"> symptom/funn</w:t>
      </w:r>
      <w:r w:rsidRPr="004E62D4">
        <w:rPr>
          <w:rFonts w:asciiTheme="minorHAnsi" w:hAnsiTheme="minorHAnsi" w:cstheme="minorHAnsi"/>
          <w:color w:val="000000"/>
          <w:sz w:val="30"/>
          <w:szCs w:val="30"/>
        </w:rPr>
        <w:t xml:space="preserve"> </w:t>
      </w:r>
      <w:r>
        <w:rPr>
          <w:rFonts w:asciiTheme="minorHAnsi" w:hAnsiTheme="minorHAnsi" w:cstheme="minorHAnsi"/>
          <w:bCs/>
          <w:sz w:val="16"/>
          <w:szCs w:val="16"/>
        </w:rPr>
        <w:t>(k</w:t>
      </w:r>
      <w:r w:rsidRPr="001B1719">
        <w:rPr>
          <w:rFonts w:asciiTheme="minorHAnsi" w:hAnsiTheme="minorHAnsi" w:cstheme="minorHAnsi"/>
          <w:bCs/>
          <w:sz w:val="16"/>
          <w:szCs w:val="16"/>
        </w:rPr>
        <w:t>apittel 5</w:t>
      </w:r>
      <w:r>
        <w:rPr>
          <w:rFonts w:asciiTheme="minorHAnsi" w:hAnsiTheme="minorHAnsi" w:cstheme="minorHAnsi"/>
          <w:bCs/>
          <w:sz w:val="16"/>
          <w:szCs w:val="16"/>
        </w:rPr>
        <w:t xml:space="preserve"> </w:t>
      </w:r>
      <w:r w:rsidRPr="00983FD9">
        <w:rPr>
          <w:rFonts w:asciiTheme="minorHAnsi" w:hAnsiTheme="minorHAnsi" w:cstheme="minorHAnsi"/>
          <w:bCs/>
          <w:sz w:val="16"/>
          <w:szCs w:val="16"/>
        </w:rPr>
        <w:t>Livmorhalsprogrammet</w:t>
      </w:r>
      <w:r>
        <w:rPr>
          <w:rFonts w:asciiTheme="minorHAnsi" w:hAnsiTheme="minorHAnsi" w:cstheme="minorHAnsi"/>
          <w:bCs/>
          <w:sz w:val="16"/>
          <w:szCs w:val="16"/>
        </w:rPr>
        <w:t>)</w:t>
      </w:r>
    </w:p>
    <w:p w:rsidR="00D14612" w:rsidRPr="00501318" w:rsidRDefault="00D14612" w:rsidP="00D14612">
      <w:pPr>
        <w:pStyle w:val="NormalWeb"/>
        <w:shd w:val="clear" w:color="auto" w:fill="FFFFFF"/>
        <w:spacing w:before="0" w:beforeAutospacing="0" w:after="150" w:afterAutospacing="0"/>
        <w:rPr>
          <w:rFonts w:asciiTheme="minorHAnsi" w:hAnsiTheme="minorHAnsi" w:cstheme="minorHAnsi"/>
          <w:color w:val="000000"/>
        </w:rPr>
      </w:pPr>
      <w:r w:rsidRPr="00501318">
        <w:rPr>
          <w:rFonts w:asciiTheme="minorHAnsi" w:hAnsiTheme="minorHAnsi" w:cstheme="minorHAnsi"/>
          <w:color w:val="000000"/>
        </w:rPr>
        <w:t xml:space="preserve">Dersom kvinnen har funn på forrige prøve eller prøven er tatt </w:t>
      </w:r>
      <w:proofErr w:type="spellStart"/>
      <w:r w:rsidRPr="00501318">
        <w:rPr>
          <w:rFonts w:asciiTheme="minorHAnsi" w:hAnsiTheme="minorHAnsi" w:cstheme="minorHAnsi"/>
          <w:color w:val="000000"/>
        </w:rPr>
        <w:t>pga</w:t>
      </w:r>
      <w:proofErr w:type="spellEnd"/>
      <w:r w:rsidRPr="00501318">
        <w:rPr>
          <w:rFonts w:asciiTheme="minorHAnsi" w:hAnsiTheme="minorHAnsi" w:cstheme="minorHAnsi"/>
          <w:color w:val="000000"/>
        </w:rPr>
        <w:t xml:space="preserve"> symptomer, er prøven ikke en screeningprøve. Oppfølgingen for tidligere </w:t>
      </w:r>
      <w:proofErr w:type="spellStart"/>
      <w:r w:rsidRPr="00501318">
        <w:rPr>
          <w:rFonts w:asciiTheme="minorHAnsi" w:hAnsiTheme="minorHAnsi" w:cstheme="minorHAnsi"/>
          <w:color w:val="000000"/>
        </w:rPr>
        <w:t>lavgradige</w:t>
      </w:r>
      <w:proofErr w:type="spellEnd"/>
      <w:r w:rsidRPr="00501318">
        <w:rPr>
          <w:rFonts w:asciiTheme="minorHAnsi" w:hAnsiTheme="minorHAnsi" w:cstheme="minorHAnsi"/>
          <w:color w:val="000000"/>
        </w:rPr>
        <w:t xml:space="preserve"> celleforandringer eller HPV positiv prøve, er HPV-test (</w:t>
      </w:r>
      <w:hyperlink r:id="rId12" w:history="1">
        <w:r w:rsidRPr="00501318">
          <w:rPr>
            <w:rStyle w:val="Hyperkobling"/>
            <w:rFonts w:asciiTheme="minorHAnsi" w:hAnsiTheme="minorHAnsi" w:cstheme="minorHAnsi"/>
          </w:rPr>
          <w:t>kapittel 9 Nasjonale retningslinjer</w:t>
        </w:r>
      </w:hyperlink>
      <w:r w:rsidRPr="00501318">
        <w:rPr>
          <w:rFonts w:asciiTheme="minorHAnsi" w:hAnsiTheme="minorHAnsi" w:cstheme="minorHAnsi"/>
          <w:color w:val="000000"/>
        </w:rPr>
        <w:t>). Råd for oppfølging av uavklarte høygradige celleforandringer og/eller persisterende HPV positive og koniserte kvinner siste 10 år finnes i «Veileder for gynekologisk onkologi».</w:t>
      </w:r>
    </w:p>
    <w:p w:rsidR="00D14612" w:rsidRPr="00501318" w:rsidRDefault="00D14612" w:rsidP="00D14612">
      <w:pPr>
        <w:pStyle w:val="NormalWeb"/>
        <w:shd w:val="clear" w:color="auto" w:fill="FFFFFF"/>
        <w:spacing w:before="0" w:beforeAutospacing="0" w:after="150" w:afterAutospacing="0"/>
        <w:rPr>
          <w:rFonts w:asciiTheme="minorHAnsi" w:hAnsiTheme="minorHAnsi" w:cstheme="minorHAnsi"/>
          <w:color w:val="000000"/>
        </w:rPr>
      </w:pPr>
      <w:r w:rsidRPr="00501318">
        <w:rPr>
          <w:rStyle w:val="Utheving"/>
          <w:rFonts w:asciiTheme="minorHAnsi" w:hAnsiTheme="minorHAnsi" w:cstheme="minorHAnsi"/>
          <w:color w:val="000000"/>
        </w:rPr>
        <w:t xml:space="preserve">Viktig: Listen er ment som veiledende, men der kan også dukke opp andre relevante symptom som kan være aktuelle for </w:t>
      </w:r>
      <w:proofErr w:type="spellStart"/>
      <w:r w:rsidRPr="00501318">
        <w:rPr>
          <w:rStyle w:val="Utheving"/>
          <w:rFonts w:asciiTheme="minorHAnsi" w:hAnsiTheme="minorHAnsi" w:cstheme="minorHAnsi"/>
          <w:color w:val="000000"/>
        </w:rPr>
        <w:t>cotesting</w:t>
      </w:r>
      <w:proofErr w:type="spellEnd"/>
    </w:p>
    <w:p w:rsidR="00D14612" w:rsidRPr="004E62D4" w:rsidRDefault="00D14612" w:rsidP="00D14612">
      <w:pPr>
        <w:pStyle w:val="NormalWeb"/>
        <w:shd w:val="clear" w:color="auto" w:fill="FFFFFF"/>
        <w:spacing w:before="0" w:beforeAutospacing="0" w:after="150" w:afterAutospacing="0"/>
        <w:rPr>
          <w:rFonts w:asciiTheme="minorHAnsi" w:hAnsiTheme="minorHAnsi" w:cstheme="minorHAnsi"/>
          <w:b/>
          <w:color w:val="000000"/>
        </w:rPr>
      </w:pPr>
      <w:r w:rsidRPr="004E62D4">
        <w:rPr>
          <w:rFonts w:asciiTheme="minorHAnsi" w:hAnsiTheme="minorHAnsi" w:cstheme="minorHAnsi"/>
          <w:b/>
          <w:color w:val="000000"/>
        </w:rPr>
        <w:t>NB: Ved følgende relevante kliniske symptom/funn bør prøven vurderes med både cytologi og HPV-test.</w:t>
      </w:r>
    </w:p>
    <w:p w:rsidR="00D14612" w:rsidRPr="004E62D4" w:rsidRDefault="00D14612" w:rsidP="00D14612">
      <w:pPr>
        <w:numPr>
          <w:ilvl w:val="1"/>
          <w:numId w:val="33"/>
        </w:numPr>
        <w:shd w:val="clear" w:color="auto" w:fill="FFFFFF"/>
        <w:spacing w:before="100" w:beforeAutospacing="1" w:after="100" w:afterAutospacing="1"/>
        <w:rPr>
          <w:rFonts w:cstheme="minorHAnsi"/>
          <w:color w:val="C00000"/>
          <w:sz w:val="24"/>
          <w:szCs w:val="24"/>
        </w:rPr>
      </w:pPr>
      <w:r w:rsidRPr="004E62D4">
        <w:rPr>
          <w:rFonts w:cstheme="minorHAnsi"/>
          <w:color w:val="C00000"/>
          <w:sz w:val="24"/>
          <w:szCs w:val="24"/>
        </w:rPr>
        <w:t>postmenopausale blødninger</w:t>
      </w:r>
    </w:p>
    <w:p w:rsidR="00D14612" w:rsidRPr="004E62D4" w:rsidRDefault="00D14612" w:rsidP="00D14612">
      <w:pPr>
        <w:numPr>
          <w:ilvl w:val="1"/>
          <w:numId w:val="33"/>
        </w:numPr>
        <w:shd w:val="clear" w:color="auto" w:fill="FFFFFF"/>
        <w:spacing w:before="100" w:beforeAutospacing="1" w:after="100" w:afterAutospacing="1"/>
        <w:rPr>
          <w:rFonts w:cstheme="minorHAnsi"/>
          <w:color w:val="C00000"/>
          <w:sz w:val="24"/>
          <w:szCs w:val="24"/>
        </w:rPr>
      </w:pPr>
      <w:proofErr w:type="spellStart"/>
      <w:r w:rsidRPr="004E62D4">
        <w:rPr>
          <w:rFonts w:cstheme="minorHAnsi"/>
          <w:color w:val="C00000"/>
          <w:sz w:val="24"/>
          <w:szCs w:val="24"/>
        </w:rPr>
        <w:t>postcoitale</w:t>
      </w:r>
      <w:proofErr w:type="spellEnd"/>
      <w:r w:rsidRPr="004E62D4">
        <w:rPr>
          <w:rFonts w:cstheme="minorHAnsi"/>
          <w:color w:val="C00000"/>
          <w:sz w:val="24"/>
          <w:szCs w:val="24"/>
        </w:rPr>
        <w:t xml:space="preserve"> blødninger</w:t>
      </w:r>
    </w:p>
    <w:p w:rsidR="00D14612" w:rsidRPr="004E62D4" w:rsidRDefault="00D14612" w:rsidP="00D14612">
      <w:pPr>
        <w:numPr>
          <w:ilvl w:val="1"/>
          <w:numId w:val="33"/>
        </w:numPr>
        <w:shd w:val="clear" w:color="auto" w:fill="FFFFFF"/>
        <w:spacing w:before="100" w:beforeAutospacing="1" w:after="100" w:afterAutospacing="1"/>
        <w:rPr>
          <w:rFonts w:cstheme="minorHAnsi"/>
          <w:color w:val="C00000"/>
          <w:sz w:val="24"/>
          <w:szCs w:val="24"/>
        </w:rPr>
      </w:pPr>
      <w:proofErr w:type="spellStart"/>
      <w:r w:rsidRPr="004E62D4">
        <w:rPr>
          <w:rFonts w:cstheme="minorHAnsi"/>
          <w:color w:val="C00000"/>
          <w:sz w:val="24"/>
          <w:szCs w:val="24"/>
        </w:rPr>
        <w:t>intermenstruell</w:t>
      </w:r>
      <w:proofErr w:type="spellEnd"/>
      <w:r w:rsidRPr="004E62D4">
        <w:rPr>
          <w:rFonts w:cstheme="minorHAnsi"/>
          <w:color w:val="C00000"/>
          <w:sz w:val="24"/>
          <w:szCs w:val="24"/>
        </w:rPr>
        <w:t xml:space="preserve"> blødning uten annen forklaring</w:t>
      </w:r>
    </w:p>
    <w:p w:rsidR="00D14612" w:rsidRPr="004E62D4" w:rsidRDefault="00D14612" w:rsidP="00D14612">
      <w:pPr>
        <w:numPr>
          <w:ilvl w:val="1"/>
          <w:numId w:val="33"/>
        </w:numPr>
        <w:shd w:val="clear" w:color="auto" w:fill="FFFFFF"/>
        <w:spacing w:before="100" w:beforeAutospacing="1" w:after="100" w:afterAutospacing="1"/>
        <w:rPr>
          <w:rFonts w:cstheme="minorHAnsi"/>
          <w:color w:val="C00000"/>
          <w:sz w:val="24"/>
          <w:szCs w:val="24"/>
        </w:rPr>
      </w:pPr>
      <w:r w:rsidRPr="004E62D4">
        <w:rPr>
          <w:rFonts w:cstheme="minorHAnsi"/>
          <w:color w:val="C00000"/>
          <w:sz w:val="24"/>
          <w:szCs w:val="24"/>
        </w:rPr>
        <w:t>blødning under graviditet​</w:t>
      </w:r>
    </w:p>
    <w:p w:rsidR="00D14612" w:rsidRPr="002C49A6" w:rsidRDefault="00D14612" w:rsidP="002C49A6">
      <w:pPr>
        <w:numPr>
          <w:ilvl w:val="1"/>
          <w:numId w:val="33"/>
        </w:numPr>
        <w:shd w:val="clear" w:color="auto" w:fill="FFFFFF"/>
        <w:spacing w:before="100" w:beforeAutospacing="1" w:after="100" w:afterAutospacing="1"/>
        <w:rPr>
          <w:rFonts w:cstheme="minorHAnsi"/>
          <w:color w:val="C00000"/>
          <w:sz w:val="24"/>
          <w:szCs w:val="24"/>
        </w:rPr>
      </w:pPr>
      <w:r w:rsidRPr="004E62D4">
        <w:rPr>
          <w:rFonts w:cstheme="minorHAnsi"/>
          <w:color w:val="C00000"/>
          <w:sz w:val="24"/>
          <w:szCs w:val="24"/>
        </w:rPr>
        <w:lastRenderedPageBreak/>
        <w:t>blodig utflod </w:t>
      </w:r>
    </w:p>
    <w:p w:rsidR="00D14612" w:rsidRPr="004E62D4" w:rsidRDefault="00D14612" w:rsidP="00D14612">
      <w:pPr>
        <w:numPr>
          <w:ilvl w:val="1"/>
          <w:numId w:val="33"/>
        </w:numPr>
        <w:shd w:val="clear" w:color="auto" w:fill="FFFFFF"/>
        <w:spacing w:before="100" w:beforeAutospacing="1" w:after="100" w:afterAutospacing="1"/>
        <w:rPr>
          <w:rFonts w:cstheme="minorHAnsi"/>
          <w:color w:val="C00000"/>
          <w:sz w:val="24"/>
          <w:szCs w:val="24"/>
        </w:rPr>
      </w:pPr>
      <w:r w:rsidRPr="004E62D4">
        <w:rPr>
          <w:rFonts w:cstheme="minorHAnsi"/>
          <w:color w:val="C00000"/>
          <w:sz w:val="24"/>
          <w:szCs w:val="24"/>
        </w:rPr>
        <w:t xml:space="preserve">annen klinisk mistanke om </w:t>
      </w:r>
      <w:proofErr w:type="spellStart"/>
      <w:r w:rsidRPr="004E62D4">
        <w:rPr>
          <w:rFonts w:cstheme="minorHAnsi"/>
          <w:color w:val="C00000"/>
          <w:sz w:val="24"/>
          <w:szCs w:val="24"/>
        </w:rPr>
        <w:t>cervix</w:t>
      </w:r>
      <w:proofErr w:type="spellEnd"/>
      <w:r w:rsidRPr="004E62D4">
        <w:rPr>
          <w:rFonts w:cstheme="minorHAnsi"/>
          <w:color w:val="C00000"/>
          <w:sz w:val="24"/>
          <w:szCs w:val="24"/>
        </w:rPr>
        <w:t xml:space="preserve"> dysplasi eller cancer:</w:t>
      </w:r>
    </w:p>
    <w:p w:rsidR="00D14612" w:rsidRPr="004E62D4" w:rsidRDefault="00D14612" w:rsidP="00D14612">
      <w:pPr>
        <w:numPr>
          <w:ilvl w:val="2"/>
          <w:numId w:val="33"/>
        </w:numPr>
        <w:shd w:val="clear" w:color="auto" w:fill="FFFFFF"/>
        <w:spacing w:before="100" w:beforeAutospacing="1" w:after="100" w:afterAutospacing="1"/>
        <w:rPr>
          <w:rFonts w:cstheme="minorHAnsi"/>
          <w:color w:val="C00000"/>
          <w:sz w:val="24"/>
          <w:szCs w:val="24"/>
        </w:rPr>
      </w:pPr>
      <w:r w:rsidRPr="004E62D4">
        <w:rPr>
          <w:rFonts w:cstheme="minorHAnsi"/>
          <w:color w:val="C00000"/>
          <w:sz w:val="24"/>
          <w:szCs w:val="24"/>
        </w:rPr>
        <w:t>underlivssmerter uten annen forklaring</w:t>
      </w:r>
    </w:p>
    <w:p w:rsidR="00D14612" w:rsidRPr="004E62D4" w:rsidRDefault="00D14612" w:rsidP="00D14612">
      <w:pPr>
        <w:numPr>
          <w:ilvl w:val="2"/>
          <w:numId w:val="33"/>
        </w:numPr>
        <w:shd w:val="clear" w:color="auto" w:fill="FFFFFF"/>
        <w:spacing w:before="100" w:beforeAutospacing="1" w:after="100" w:afterAutospacing="1"/>
        <w:rPr>
          <w:rFonts w:cstheme="minorHAnsi"/>
          <w:color w:val="C00000"/>
          <w:sz w:val="24"/>
          <w:szCs w:val="24"/>
        </w:rPr>
      </w:pPr>
      <w:r w:rsidRPr="004E62D4">
        <w:rPr>
          <w:rFonts w:cstheme="minorHAnsi"/>
          <w:color w:val="C00000"/>
          <w:sz w:val="24"/>
          <w:szCs w:val="24"/>
        </w:rPr>
        <w:t>erosjon/</w:t>
      </w:r>
      <w:proofErr w:type="spellStart"/>
      <w:r w:rsidRPr="004E62D4">
        <w:rPr>
          <w:rFonts w:cstheme="minorHAnsi"/>
          <w:color w:val="C00000"/>
          <w:sz w:val="24"/>
          <w:szCs w:val="24"/>
        </w:rPr>
        <w:t>erytroplaki</w:t>
      </w:r>
      <w:proofErr w:type="spellEnd"/>
    </w:p>
    <w:p w:rsidR="00D14612" w:rsidRPr="004E62D4" w:rsidRDefault="00D14612" w:rsidP="00D14612">
      <w:pPr>
        <w:numPr>
          <w:ilvl w:val="2"/>
          <w:numId w:val="33"/>
        </w:numPr>
        <w:shd w:val="clear" w:color="auto" w:fill="FFFFFF"/>
        <w:spacing w:before="100" w:beforeAutospacing="1" w:after="100" w:afterAutospacing="1"/>
        <w:rPr>
          <w:rFonts w:cstheme="minorHAnsi"/>
          <w:color w:val="C00000"/>
          <w:sz w:val="24"/>
          <w:szCs w:val="24"/>
        </w:rPr>
      </w:pPr>
      <w:r w:rsidRPr="004E62D4">
        <w:rPr>
          <w:rFonts w:cstheme="minorHAnsi"/>
          <w:color w:val="C00000"/>
          <w:sz w:val="24"/>
          <w:szCs w:val="24"/>
        </w:rPr>
        <w:t>mosaikk/ punktasjoner</w:t>
      </w:r>
    </w:p>
    <w:p w:rsidR="00D14612" w:rsidRPr="004E62D4" w:rsidRDefault="00D14612" w:rsidP="00D14612">
      <w:pPr>
        <w:numPr>
          <w:ilvl w:val="2"/>
          <w:numId w:val="33"/>
        </w:numPr>
        <w:shd w:val="clear" w:color="auto" w:fill="FFFFFF"/>
        <w:spacing w:before="100" w:beforeAutospacing="1" w:after="100" w:afterAutospacing="1"/>
        <w:rPr>
          <w:rFonts w:cstheme="minorHAnsi"/>
          <w:color w:val="C00000"/>
          <w:sz w:val="24"/>
          <w:szCs w:val="24"/>
        </w:rPr>
      </w:pPr>
      <w:r w:rsidRPr="001B1719">
        <w:rPr>
          <w:rFonts w:cstheme="minorHAnsi"/>
          <w:color w:val="C00000"/>
          <w:sz w:val="24"/>
          <w:szCs w:val="24"/>
        </w:rPr>
        <w:t>leukoplaki</w:t>
      </w:r>
    </w:p>
    <w:p w:rsidR="00D14612" w:rsidRPr="00621448" w:rsidRDefault="00D14612" w:rsidP="00D14612">
      <w:pPr>
        <w:shd w:val="clear" w:color="auto" w:fill="FFFFFF"/>
        <w:spacing w:before="100" w:beforeAutospacing="1" w:after="100" w:afterAutospacing="1"/>
        <w:rPr>
          <w:rFonts w:asciiTheme="minorHAnsi" w:hAnsiTheme="minorHAnsi" w:cstheme="minorHAnsi"/>
          <w:sz w:val="24"/>
          <w:szCs w:val="24"/>
        </w:rPr>
      </w:pPr>
      <w:r w:rsidRPr="004E62D4">
        <w:rPr>
          <w:rFonts w:cstheme="minorHAnsi"/>
          <w:b/>
          <w:bCs/>
          <w:sz w:val="30"/>
          <w:szCs w:val="30"/>
        </w:rPr>
        <w:t xml:space="preserve">Kvinner under 25 år </w:t>
      </w:r>
      <w:r w:rsidRPr="004E62D4">
        <w:rPr>
          <w:rFonts w:cstheme="minorHAnsi"/>
          <w:bCs/>
          <w:sz w:val="16"/>
          <w:szCs w:val="16"/>
        </w:rPr>
        <w:t>(kapittel 5 Livmorhalsprogrammet)</w:t>
      </w:r>
      <w:r>
        <w:rPr>
          <w:rFonts w:cstheme="minorHAnsi"/>
          <w:bCs/>
          <w:sz w:val="16"/>
          <w:szCs w:val="16"/>
        </w:rPr>
        <w:br/>
      </w:r>
      <w:r w:rsidRPr="00621448">
        <w:rPr>
          <w:rFonts w:cstheme="minorHAnsi"/>
          <w:sz w:val="24"/>
          <w:szCs w:val="24"/>
        </w:rPr>
        <w:t xml:space="preserve">Livmorhalsprogrammet starter fra 25 års alder. Cytologiske prøver av kvinner under 25 år skal kun følges med cytologi, ikke HPV test, også ved symptomer. Oppfølging av tidligere </w:t>
      </w:r>
      <w:proofErr w:type="spellStart"/>
      <w:r w:rsidRPr="00621448">
        <w:rPr>
          <w:rFonts w:cstheme="minorHAnsi"/>
          <w:sz w:val="24"/>
          <w:szCs w:val="24"/>
        </w:rPr>
        <w:t>lavgradige</w:t>
      </w:r>
      <w:proofErr w:type="spellEnd"/>
      <w:r w:rsidRPr="00621448">
        <w:rPr>
          <w:rFonts w:cstheme="minorHAnsi"/>
          <w:sz w:val="24"/>
          <w:szCs w:val="24"/>
        </w:rPr>
        <w:t xml:space="preserve"> celleforandringer skal kun følges med cytologi. Ved uegnet cytologi ber man om ny prøve om 1-3 måneder. Uegnet </w:t>
      </w:r>
      <w:r>
        <w:rPr>
          <w:rFonts w:cstheme="minorHAnsi"/>
          <w:sz w:val="24"/>
          <w:szCs w:val="24"/>
        </w:rPr>
        <w:t xml:space="preserve">cytologi skal ikke HPV testes. </w:t>
      </w:r>
      <w:r w:rsidRPr="00621448">
        <w:rPr>
          <w:rFonts w:cstheme="minorHAnsi"/>
          <w:sz w:val="24"/>
          <w:szCs w:val="24"/>
        </w:rPr>
        <w:t xml:space="preserve">Råd for oppfølging av høygradige celleforandringer, uavklarte høygradige celleforandringer og/eller persisterende HPV positive og koniserte kvinner siste 10 år finnes i Nasjonalt Handlingsprogram for Gynekologisk Kreft. </w:t>
      </w:r>
      <w:r w:rsidRPr="00621448">
        <w:rPr>
          <w:rFonts w:asciiTheme="minorHAnsi" w:hAnsiTheme="minorHAnsi" w:cstheme="minorHAnsi"/>
          <w:i/>
          <w:sz w:val="21"/>
          <w:szCs w:val="21"/>
        </w:rPr>
        <w:t>(kommentar - gelder ikke pasienter med CIN2+ og immunsupprimerte/transplanterte pasienter)</w:t>
      </w:r>
    </w:p>
    <w:p w:rsidR="00D14612" w:rsidRDefault="00D14612" w:rsidP="00D14612">
      <w:pPr>
        <w:pStyle w:val="NormalWeb"/>
        <w:shd w:val="clear" w:color="auto" w:fill="FFFFFF"/>
        <w:spacing w:after="150"/>
        <w:rPr>
          <w:rFonts w:asciiTheme="minorHAnsi" w:hAnsiTheme="minorHAnsi" w:cstheme="minorHAnsi"/>
          <w:color w:val="000000"/>
        </w:rPr>
      </w:pPr>
      <w:r>
        <w:rPr>
          <w:rFonts w:asciiTheme="minorHAnsi" w:hAnsiTheme="minorHAnsi" w:cstheme="minorHAnsi"/>
          <w:b/>
          <w:bCs/>
          <w:sz w:val="30"/>
          <w:szCs w:val="30"/>
        </w:rPr>
        <w:t>Kvinner over 69 år</w:t>
      </w:r>
      <w:r>
        <w:rPr>
          <w:rFonts w:asciiTheme="minorHAnsi" w:hAnsiTheme="minorHAnsi" w:cstheme="minorHAnsi"/>
        </w:rPr>
        <w:br/>
      </w:r>
      <w:r w:rsidRPr="00621448">
        <w:rPr>
          <w:rFonts w:asciiTheme="minorHAnsi" w:hAnsiTheme="minorHAnsi" w:cstheme="minorHAnsi"/>
          <w:color w:val="000000"/>
        </w:rPr>
        <w:t>Kvinner som er eldre enn 69 år, skal testes primært for HPV, dersom ikke annet er spesifisert på rekvisisjonen. Oppfølging avgjøres av rekvirent, da prøven ikke er en screeningprøve.</w:t>
      </w:r>
    </w:p>
    <w:p w:rsidR="00D14612" w:rsidRDefault="00D14612" w:rsidP="00D14612">
      <w:pPr>
        <w:pStyle w:val="NormalWeb"/>
        <w:shd w:val="clear" w:color="auto" w:fill="FFFFFF"/>
        <w:spacing w:after="150"/>
        <w:rPr>
          <w:rFonts w:asciiTheme="minorHAnsi" w:hAnsiTheme="minorHAnsi" w:cstheme="minorHAnsi"/>
          <w:color w:val="000000"/>
        </w:rPr>
      </w:pPr>
      <w:r>
        <w:rPr>
          <w:rFonts w:asciiTheme="minorHAnsi" w:hAnsiTheme="minorHAnsi" w:cstheme="minorHAnsi"/>
          <w:b/>
          <w:bCs/>
          <w:sz w:val="30"/>
          <w:szCs w:val="30"/>
        </w:rPr>
        <w:t xml:space="preserve">Avvisning av screeningprøver eller kontrollprøver </w:t>
      </w:r>
      <w:r w:rsidRPr="004E62D4">
        <w:rPr>
          <w:rFonts w:cstheme="minorHAnsi"/>
          <w:bCs/>
          <w:sz w:val="16"/>
          <w:szCs w:val="16"/>
        </w:rPr>
        <w:t>(kapittel 5 Livmorhalsprogrammet)</w:t>
      </w:r>
    </w:p>
    <w:p w:rsidR="00D14612" w:rsidRDefault="00D14612" w:rsidP="00D14612">
      <w:pPr>
        <w:pStyle w:val="NormalWeb"/>
        <w:shd w:val="clear" w:color="auto" w:fill="FFFFFF"/>
        <w:spacing w:after="150"/>
        <w:rPr>
          <w:rFonts w:asciiTheme="minorHAnsi" w:hAnsiTheme="minorHAnsi" w:cstheme="minorHAnsi"/>
          <w:color w:val="000000"/>
        </w:rPr>
      </w:pPr>
      <w:r w:rsidRPr="00621448">
        <w:rPr>
          <w:rFonts w:asciiTheme="minorHAnsi" w:hAnsiTheme="minorHAnsi" w:cstheme="minorHAnsi"/>
          <w:color w:val="000000"/>
        </w:rPr>
        <w:t xml:space="preserve">Patologiavdelingen kan etter faglig vurdering avvise en ny screeningprøve dersom det er analysert en prøve for mindre enn 12 måneder siden.  </w:t>
      </w:r>
      <w:r>
        <w:rPr>
          <w:rFonts w:asciiTheme="minorHAnsi" w:hAnsiTheme="minorHAnsi" w:cstheme="minorHAnsi"/>
          <w:color w:val="000000"/>
        </w:rPr>
        <w:br/>
      </w:r>
      <w:r w:rsidRPr="00621448">
        <w:rPr>
          <w:rFonts w:asciiTheme="minorHAnsi" w:hAnsiTheme="minorHAnsi" w:cstheme="minorHAnsi"/>
          <w:color w:val="000000"/>
        </w:rPr>
        <w:t>Kontrollprøver kan avvis</w:t>
      </w:r>
      <w:r>
        <w:rPr>
          <w:rFonts w:asciiTheme="minorHAnsi" w:hAnsiTheme="minorHAnsi" w:cstheme="minorHAnsi"/>
          <w:color w:val="000000"/>
        </w:rPr>
        <w:t xml:space="preserve">es hvis de kommer for tidlig:  </w:t>
      </w:r>
      <w:r>
        <w:rPr>
          <w:rFonts w:asciiTheme="minorHAnsi" w:hAnsiTheme="minorHAnsi" w:cstheme="minorHAnsi"/>
          <w:color w:val="000000"/>
        </w:rPr>
        <w:br/>
      </w:r>
      <w:r w:rsidRPr="00621448">
        <w:rPr>
          <w:rFonts w:asciiTheme="minorHAnsi" w:hAnsiTheme="minorHAnsi" w:cstheme="minorHAnsi"/>
          <w:color w:val="000000"/>
        </w:rPr>
        <w:t xml:space="preserve">Anbefalt kontroll om 3 år: prøver som kommer inntil </w:t>
      </w:r>
      <w:r>
        <w:rPr>
          <w:rFonts w:asciiTheme="minorHAnsi" w:hAnsiTheme="minorHAnsi" w:cstheme="minorHAnsi"/>
          <w:color w:val="000000"/>
        </w:rPr>
        <w:t xml:space="preserve">12 </w:t>
      </w:r>
      <w:proofErr w:type="spellStart"/>
      <w:r>
        <w:rPr>
          <w:rFonts w:asciiTheme="minorHAnsi" w:hAnsiTheme="minorHAnsi" w:cstheme="minorHAnsi"/>
          <w:color w:val="000000"/>
        </w:rPr>
        <w:t>mnd</w:t>
      </w:r>
      <w:proofErr w:type="spellEnd"/>
      <w:r>
        <w:rPr>
          <w:rFonts w:asciiTheme="minorHAnsi" w:hAnsiTheme="minorHAnsi" w:cstheme="minorHAnsi"/>
          <w:color w:val="000000"/>
        </w:rPr>
        <w:t xml:space="preserve"> for tidlig kan avvises. </w:t>
      </w:r>
      <w:r>
        <w:rPr>
          <w:rFonts w:asciiTheme="minorHAnsi" w:hAnsiTheme="minorHAnsi" w:cstheme="minorHAnsi"/>
          <w:color w:val="000000"/>
        </w:rPr>
        <w:br/>
      </w:r>
      <w:r w:rsidRPr="00621448">
        <w:rPr>
          <w:rFonts w:asciiTheme="minorHAnsi" w:hAnsiTheme="minorHAnsi" w:cstheme="minorHAnsi"/>
          <w:color w:val="000000"/>
        </w:rPr>
        <w:t xml:space="preserve">Anbefalt kontroll om 12 </w:t>
      </w:r>
      <w:proofErr w:type="spellStart"/>
      <w:r w:rsidRPr="00621448">
        <w:rPr>
          <w:rFonts w:asciiTheme="minorHAnsi" w:hAnsiTheme="minorHAnsi" w:cstheme="minorHAnsi"/>
          <w:color w:val="000000"/>
        </w:rPr>
        <w:t>mnd</w:t>
      </w:r>
      <w:proofErr w:type="spellEnd"/>
      <w:r w:rsidRPr="00621448">
        <w:rPr>
          <w:rFonts w:asciiTheme="minorHAnsi" w:hAnsiTheme="minorHAnsi" w:cstheme="minorHAnsi"/>
          <w:color w:val="000000"/>
        </w:rPr>
        <w:t xml:space="preserve">: prøver som kommer inntil 6 </w:t>
      </w:r>
      <w:proofErr w:type="spellStart"/>
      <w:r w:rsidRPr="00621448">
        <w:rPr>
          <w:rFonts w:asciiTheme="minorHAnsi" w:hAnsiTheme="minorHAnsi" w:cstheme="minorHAnsi"/>
          <w:color w:val="000000"/>
        </w:rPr>
        <w:t>mnd</w:t>
      </w:r>
      <w:proofErr w:type="spellEnd"/>
      <w:r w:rsidRPr="00621448">
        <w:rPr>
          <w:rFonts w:asciiTheme="minorHAnsi" w:hAnsiTheme="minorHAnsi" w:cstheme="minorHAnsi"/>
          <w:color w:val="000000"/>
        </w:rPr>
        <w:t xml:space="preserve"> for tidlig kan avvises.</w:t>
      </w:r>
    </w:p>
    <w:p w:rsidR="00D14612" w:rsidRPr="00621448" w:rsidRDefault="00D14612" w:rsidP="00D14612">
      <w:pPr>
        <w:pStyle w:val="NormalWeb"/>
        <w:shd w:val="clear" w:color="auto" w:fill="FFFFFF"/>
        <w:spacing w:after="150"/>
        <w:rPr>
          <w:rFonts w:asciiTheme="minorHAnsi" w:hAnsiTheme="minorHAnsi" w:cstheme="minorHAnsi"/>
          <w:color w:val="000000"/>
        </w:rPr>
      </w:pPr>
      <w:r w:rsidRPr="00621448">
        <w:rPr>
          <w:rFonts w:asciiTheme="minorHAnsi" w:hAnsiTheme="minorHAnsi" w:cstheme="minorHAnsi"/>
          <w:color w:val="000000"/>
        </w:rPr>
        <w:t xml:space="preserve">Prøven skal ikke avvises om rekvirent gir kliniske opplysninger om symptomer eller andre kliniske opplysninger som tilsier at prøven skal analyseres, eller dersom prøven er en oppfølgingsprøve etter en positiv HPV </w:t>
      </w:r>
      <w:proofErr w:type="spellStart"/>
      <w:r w:rsidRPr="00621448">
        <w:rPr>
          <w:rFonts w:asciiTheme="minorHAnsi" w:hAnsiTheme="minorHAnsi" w:cstheme="minorHAnsi"/>
          <w:color w:val="000000"/>
        </w:rPr>
        <w:t>hjemmetest</w:t>
      </w:r>
      <w:proofErr w:type="spellEnd"/>
      <w:r w:rsidRPr="00621448">
        <w:rPr>
          <w:rFonts w:asciiTheme="minorHAnsi" w:hAnsiTheme="minorHAnsi" w:cstheme="minorHAnsi"/>
          <w:color w:val="000000"/>
        </w:rPr>
        <w:t>.</w:t>
      </w:r>
    </w:p>
    <w:p w:rsidR="00D14612" w:rsidRPr="00501318" w:rsidRDefault="00D14612" w:rsidP="00D14612">
      <w:pPr>
        <w:pStyle w:val="NormalWeb"/>
        <w:shd w:val="clear" w:color="auto" w:fill="FFFFFF"/>
        <w:spacing w:after="150"/>
        <w:rPr>
          <w:rFonts w:asciiTheme="minorHAnsi" w:hAnsiTheme="minorHAnsi" w:cstheme="minorHAnsi"/>
        </w:rPr>
      </w:pPr>
      <w:r>
        <w:rPr>
          <w:rFonts w:asciiTheme="minorHAnsi" w:hAnsiTheme="minorHAnsi" w:cstheme="minorHAnsi"/>
          <w:b/>
          <w:sz w:val="30"/>
          <w:szCs w:val="30"/>
        </w:rPr>
        <w:t xml:space="preserve">Graviditet </w:t>
      </w:r>
      <w:r>
        <w:rPr>
          <w:rFonts w:asciiTheme="minorHAnsi" w:hAnsiTheme="minorHAnsi" w:cstheme="minorHAnsi"/>
          <w:bCs/>
          <w:sz w:val="16"/>
          <w:szCs w:val="16"/>
        </w:rPr>
        <w:t>(k</w:t>
      </w:r>
      <w:r w:rsidRPr="001B1719">
        <w:rPr>
          <w:rFonts w:asciiTheme="minorHAnsi" w:hAnsiTheme="minorHAnsi" w:cstheme="minorHAnsi"/>
          <w:bCs/>
          <w:sz w:val="16"/>
          <w:szCs w:val="16"/>
        </w:rPr>
        <w:t xml:space="preserve">apittel </w:t>
      </w:r>
      <w:r>
        <w:rPr>
          <w:rFonts w:asciiTheme="minorHAnsi" w:hAnsiTheme="minorHAnsi" w:cstheme="minorHAnsi"/>
          <w:bCs/>
          <w:sz w:val="16"/>
          <w:szCs w:val="16"/>
        </w:rPr>
        <w:t>7.2  Nasjonalt handlingsprogram)</w:t>
      </w:r>
      <w:r w:rsidRPr="00255736">
        <w:rPr>
          <w:rFonts w:asciiTheme="minorHAnsi" w:hAnsiTheme="minorHAnsi" w:cstheme="minorHAnsi"/>
        </w:rPr>
        <w:br/>
      </w:r>
      <w:r w:rsidRPr="00501318">
        <w:rPr>
          <w:rFonts w:asciiTheme="minorHAnsi" w:hAnsiTheme="minorHAnsi" w:cstheme="minorHAnsi"/>
        </w:rPr>
        <w:t>Graviditet predisponerer ikke for CIN og påvirker sannsynligvis ikke det naturlige forløpet (SFOG, 2010). Risikoen for at CIN3 i løpet av svangerskapet progredierer til plateepitelkarsinom er rapportert å være 0,3 % (Hunter et al., 2008a; Hunter et al., 2008b).</w:t>
      </w:r>
    </w:p>
    <w:p w:rsidR="00D14612" w:rsidRPr="00501318" w:rsidRDefault="00D14612" w:rsidP="00D14612">
      <w:pPr>
        <w:pStyle w:val="Listeavsnitt"/>
        <w:numPr>
          <w:ilvl w:val="0"/>
          <w:numId w:val="34"/>
        </w:numPr>
        <w:rPr>
          <w:rFonts w:eastAsia="Times New Roman" w:cstheme="minorHAnsi"/>
          <w:sz w:val="24"/>
          <w:szCs w:val="24"/>
          <w:lang w:val="nb-NO" w:eastAsia="nb-NO"/>
        </w:rPr>
      </w:pPr>
      <w:r w:rsidRPr="00501318">
        <w:rPr>
          <w:rFonts w:eastAsia="Times New Roman" w:cstheme="minorHAnsi"/>
          <w:sz w:val="24"/>
          <w:szCs w:val="24"/>
          <w:lang w:val="nb-NO" w:eastAsia="nb-NO"/>
        </w:rPr>
        <w:t>Vanlig screeningintervall følges (Nygård et al., 2007).</w:t>
      </w:r>
    </w:p>
    <w:p w:rsidR="00D14612" w:rsidRPr="00501318" w:rsidRDefault="00D14612" w:rsidP="00D14612">
      <w:pPr>
        <w:pStyle w:val="Listeavsnitt"/>
        <w:numPr>
          <w:ilvl w:val="0"/>
          <w:numId w:val="34"/>
        </w:numPr>
        <w:rPr>
          <w:rFonts w:eastAsia="Times New Roman" w:cstheme="minorHAnsi"/>
          <w:sz w:val="24"/>
          <w:szCs w:val="24"/>
          <w:lang w:val="nb-NO" w:eastAsia="nb-NO"/>
        </w:rPr>
      </w:pPr>
      <w:r w:rsidRPr="00501318">
        <w:rPr>
          <w:rFonts w:cstheme="minorHAnsi"/>
          <w:sz w:val="24"/>
          <w:szCs w:val="24"/>
          <w:lang w:val="nb-NO"/>
        </w:rPr>
        <w:t>Ved positiv HPV test og ASCUS/ LSIL, følges pasienten i henhold til retningslinjene til livmorhalsprogrammet.</w:t>
      </w:r>
    </w:p>
    <w:p w:rsidR="00D14612" w:rsidRPr="00501318" w:rsidRDefault="00D14612" w:rsidP="00D14612">
      <w:pPr>
        <w:pStyle w:val="Listeavsnitt"/>
        <w:numPr>
          <w:ilvl w:val="0"/>
          <w:numId w:val="34"/>
        </w:numPr>
        <w:rPr>
          <w:rFonts w:eastAsia="Times New Roman" w:cstheme="minorHAnsi"/>
          <w:sz w:val="24"/>
          <w:szCs w:val="24"/>
          <w:lang w:val="nb-NO" w:eastAsia="nb-NO"/>
        </w:rPr>
      </w:pPr>
      <w:r w:rsidRPr="00501318">
        <w:rPr>
          <w:rFonts w:cstheme="minorHAnsi"/>
          <w:sz w:val="24"/>
          <w:szCs w:val="24"/>
          <w:lang w:val="nb-NO"/>
        </w:rPr>
        <w:t xml:space="preserve">Ved påvist ASC-H/ HSIL/ AGUS, eller histologisk verifisert CIN2–3, følges den gravide med </w:t>
      </w:r>
      <w:proofErr w:type="spellStart"/>
      <w:r w:rsidRPr="00501318">
        <w:rPr>
          <w:rFonts w:cstheme="minorHAnsi"/>
          <w:sz w:val="24"/>
          <w:szCs w:val="24"/>
          <w:lang w:val="nb-NO"/>
        </w:rPr>
        <w:t>kolposkopi</w:t>
      </w:r>
      <w:proofErr w:type="spellEnd"/>
      <w:r w:rsidRPr="00501318">
        <w:rPr>
          <w:rFonts w:cstheme="minorHAnsi"/>
          <w:sz w:val="24"/>
          <w:szCs w:val="24"/>
          <w:lang w:val="nb-NO"/>
        </w:rPr>
        <w:t>/cytologi hver 12. uke (</w:t>
      </w:r>
      <w:proofErr w:type="spellStart"/>
      <w:r w:rsidRPr="00501318">
        <w:rPr>
          <w:rFonts w:cstheme="minorHAnsi"/>
          <w:sz w:val="24"/>
          <w:szCs w:val="24"/>
          <w:lang w:val="nb-NO"/>
        </w:rPr>
        <w:t>Kärrberg</w:t>
      </w:r>
      <w:proofErr w:type="spellEnd"/>
      <w:r w:rsidRPr="00501318">
        <w:rPr>
          <w:rFonts w:cstheme="minorHAnsi"/>
          <w:sz w:val="24"/>
          <w:szCs w:val="24"/>
          <w:lang w:val="nb-NO"/>
        </w:rPr>
        <w:t xml:space="preserve"> et al., 2013). Dersom </w:t>
      </w:r>
      <w:proofErr w:type="spellStart"/>
      <w:r w:rsidRPr="00501318">
        <w:rPr>
          <w:rFonts w:cstheme="minorHAnsi"/>
          <w:sz w:val="24"/>
          <w:szCs w:val="24"/>
          <w:lang w:val="nb-NO"/>
        </w:rPr>
        <w:t>kolposkopi</w:t>
      </w:r>
      <w:proofErr w:type="spellEnd"/>
      <w:r w:rsidRPr="00501318">
        <w:rPr>
          <w:rFonts w:cstheme="minorHAnsi"/>
          <w:sz w:val="24"/>
          <w:szCs w:val="24"/>
          <w:lang w:val="nb-NO"/>
        </w:rPr>
        <w:t xml:space="preserve"> funn er cancersuspekte, cytologi indikerer karsinom eller det foreligger progresjon fra tidligere funn, må nye biopsier tas.</w:t>
      </w:r>
    </w:p>
    <w:p w:rsidR="00D14612" w:rsidRPr="00501318" w:rsidRDefault="00D14612" w:rsidP="00D14612">
      <w:pPr>
        <w:pStyle w:val="NormalWeb"/>
        <w:shd w:val="clear" w:color="auto" w:fill="FFFFFF"/>
        <w:spacing w:after="150"/>
        <w:rPr>
          <w:rFonts w:asciiTheme="minorHAnsi" w:hAnsiTheme="minorHAnsi" w:cstheme="minorHAnsi"/>
        </w:rPr>
      </w:pPr>
      <w:r w:rsidRPr="00501318">
        <w:rPr>
          <w:rFonts w:asciiTheme="minorHAnsi" w:hAnsiTheme="minorHAnsi" w:cstheme="minorHAnsi"/>
        </w:rPr>
        <w:lastRenderedPageBreak/>
        <w:t>Ved mistanke om karsinom og AIS, henvis pasienten raskt til spesialavdeling for gynekologisk onkologi.</w:t>
      </w:r>
    </w:p>
    <w:p w:rsidR="00D14612" w:rsidRPr="00501318" w:rsidRDefault="00D14612" w:rsidP="00D14612">
      <w:pPr>
        <w:pStyle w:val="NormalWeb"/>
        <w:shd w:val="clear" w:color="auto" w:fill="FFFFFF"/>
        <w:spacing w:after="150"/>
        <w:rPr>
          <w:rFonts w:asciiTheme="minorHAnsi" w:hAnsiTheme="minorHAnsi" w:cstheme="minorHAnsi"/>
        </w:rPr>
      </w:pPr>
      <w:r w:rsidRPr="00501318">
        <w:rPr>
          <w:rFonts w:asciiTheme="minorHAnsi" w:hAnsiTheme="minorHAnsi" w:cstheme="minorHAnsi"/>
        </w:rPr>
        <w:t xml:space="preserve">Første </w:t>
      </w:r>
      <w:proofErr w:type="spellStart"/>
      <w:r w:rsidRPr="00501318">
        <w:rPr>
          <w:rFonts w:asciiTheme="minorHAnsi" w:hAnsiTheme="minorHAnsi" w:cstheme="minorHAnsi"/>
        </w:rPr>
        <w:t>postpartum</w:t>
      </w:r>
      <w:proofErr w:type="spellEnd"/>
      <w:r w:rsidRPr="00501318">
        <w:rPr>
          <w:rFonts w:asciiTheme="minorHAnsi" w:hAnsiTheme="minorHAnsi" w:cstheme="minorHAnsi"/>
        </w:rPr>
        <w:t xml:space="preserve"> konsultasjon med </w:t>
      </w:r>
      <w:proofErr w:type="spellStart"/>
      <w:r w:rsidRPr="00501318">
        <w:rPr>
          <w:rFonts w:asciiTheme="minorHAnsi" w:hAnsiTheme="minorHAnsi" w:cstheme="minorHAnsi"/>
        </w:rPr>
        <w:t>kolposkopi</w:t>
      </w:r>
      <w:proofErr w:type="spellEnd"/>
      <w:r w:rsidRPr="00501318">
        <w:rPr>
          <w:rFonts w:asciiTheme="minorHAnsi" w:hAnsiTheme="minorHAnsi" w:cstheme="minorHAnsi"/>
        </w:rPr>
        <w:t xml:space="preserve">, </w:t>
      </w:r>
      <w:proofErr w:type="spellStart"/>
      <w:r w:rsidRPr="00501318">
        <w:rPr>
          <w:rFonts w:asciiTheme="minorHAnsi" w:hAnsiTheme="minorHAnsi" w:cstheme="minorHAnsi"/>
        </w:rPr>
        <w:t>cyt</w:t>
      </w:r>
      <w:proofErr w:type="spellEnd"/>
      <w:r w:rsidRPr="00501318">
        <w:rPr>
          <w:rFonts w:asciiTheme="minorHAnsi" w:hAnsiTheme="minorHAnsi" w:cstheme="minorHAnsi"/>
        </w:rPr>
        <w:t xml:space="preserve"> og HPV anbefales 12 uker etter fødselen hos erfaren </w:t>
      </w:r>
      <w:proofErr w:type="spellStart"/>
      <w:r w:rsidRPr="00501318">
        <w:rPr>
          <w:rFonts w:asciiTheme="minorHAnsi" w:hAnsiTheme="minorHAnsi" w:cstheme="minorHAnsi"/>
        </w:rPr>
        <w:t>kolposkopist</w:t>
      </w:r>
      <w:proofErr w:type="spellEnd"/>
      <w:r w:rsidRPr="00501318">
        <w:rPr>
          <w:rFonts w:asciiTheme="minorHAnsi" w:hAnsiTheme="minorHAnsi" w:cstheme="minorHAnsi"/>
        </w:rPr>
        <w:t xml:space="preserve">. Kontroll tidligere ved mistanke om </w:t>
      </w:r>
      <w:proofErr w:type="spellStart"/>
      <w:r w:rsidRPr="00501318">
        <w:rPr>
          <w:rFonts w:asciiTheme="minorHAnsi" w:hAnsiTheme="minorHAnsi" w:cstheme="minorHAnsi"/>
        </w:rPr>
        <w:t>mikroinvasivt</w:t>
      </w:r>
      <w:proofErr w:type="spellEnd"/>
      <w:r w:rsidRPr="00501318">
        <w:rPr>
          <w:rFonts w:asciiTheme="minorHAnsi" w:hAnsiTheme="minorHAnsi" w:cstheme="minorHAnsi"/>
        </w:rPr>
        <w:t xml:space="preserve"> karsinom og AIS. – Dersom cytologisk og/ eller histologisk verifisert høygradig dysplasi, før eller i svanger-skapet, skal det også tas biopsier ved 12 ukers kontrollen.</w:t>
      </w:r>
      <w:r w:rsidRPr="00501318">
        <w:rPr>
          <w:rFonts w:asciiTheme="minorHAnsi" w:hAnsiTheme="minorHAnsi" w:cstheme="minorHAnsi"/>
        </w:rPr>
        <w:br/>
      </w:r>
      <w:r w:rsidRPr="00501318">
        <w:rPr>
          <w:rFonts w:asciiTheme="minorHAnsi" w:hAnsiTheme="minorHAnsi" w:cstheme="minorHAnsi"/>
        </w:rPr>
        <w:br/>
        <w:t xml:space="preserve">Dersom cytologisk </w:t>
      </w:r>
      <w:proofErr w:type="spellStart"/>
      <w:r w:rsidRPr="00501318">
        <w:rPr>
          <w:rFonts w:asciiTheme="minorHAnsi" w:hAnsiTheme="minorHAnsi" w:cstheme="minorHAnsi"/>
        </w:rPr>
        <w:t>lavgradige</w:t>
      </w:r>
      <w:proofErr w:type="spellEnd"/>
      <w:r w:rsidRPr="00501318">
        <w:rPr>
          <w:rFonts w:asciiTheme="minorHAnsi" w:hAnsiTheme="minorHAnsi" w:cstheme="minorHAnsi"/>
        </w:rPr>
        <w:t xml:space="preserve"> funn før eller i svangerskapet ikke har blitt </w:t>
      </w:r>
      <w:proofErr w:type="spellStart"/>
      <w:r w:rsidRPr="00501318">
        <w:rPr>
          <w:rFonts w:asciiTheme="minorHAnsi" w:hAnsiTheme="minorHAnsi" w:cstheme="minorHAnsi"/>
        </w:rPr>
        <w:t>biopsert</w:t>
      </w:r>
      <w:proofErr w:type="spellEnd"/>
      <w:r w:rsidRPr="00501318">
        <w:rPr>
          <w:rFonts w:asciiTheme="minorHAnsi" w:hAnsiTheme="minorHAnsi" w:cstheme="minorHAnsi"/>
        </w:rPr>
        <w:t xml:space="preserve"> etter retningslinjene fordi pasienten var gravid, kan dette gjøres ved 12 ukers kontrollen post </w:t>
      </w:r>
      <w:proofErr w:type="spellStart"/>
      <w:r w:rsidRPr="00501318">
        <w:rPr>
          <w:rFonts w:asciiTheme="minorHAnsi" w:hAnsiTheme="minorHAnsi" w:cstheme="minorHAnsi"/>
        </w:rPr>
        <w:t>partum</w:t>
      </w:r>
      <w:proofErr w:type="spellEnd"/>
      <w:r w:rsidRPr="00501318">
        <w:rPr>
          <w:rFonts w:asciiTheme="minorHAnsi" w:hAnsiTheme="minorHAnsi" w:cstheme="minorHAnsi"/>
        </w:rPr>
        <w:t xml:space="preserve"> i tillegg til cytologi med HPV.</w:t>
      </w:r>
    </w:p>
    <w:p w:rsidR="00D14612" w:rsidRPr="00781720" w:rsidRDefault="00D14612" w:rsidP="00D14612">
      <w:pPr>
        <w:rPr>
          <w:sz w:val="24"/>
          <w:szCs w:val="24"/>
        </w:rPr>
      </w:pPr>
      <w:r w:rsidRPr="00ED5E40">
        <w:rPr>
          <w:b/>
          <w:sz w:val="30"/>
          <w:szCs w:val="30"/>
        </w:rPr>
        <w:t xml:space="preserve">Ubehandlet CIN 2 </w:t>
      </w:r>
      <w:r w:rsidRPr="00ED5E40">
        <w:rPr>
          <w:sz w:val="16"/>
          <w:szCs w:val="16"/>
        </w:rPr>
        <w:t>(kap</w:t>
      </w:r>
      <w:r>
        <w:rPr>
          <w:sz w:val="16"/>
          <w:szCs w:val="16"/>
        </w:rPr>
        <w:t>ittel</w:t>
      </w:r>
      <w:r w:rsidRPr="00ED5E40">
        <w:rPr>
          <w:sz w:val="16"/>
          <w:szCs w:val="16"/>
        </w:rPr>
        <w:t xml:space="preserve"> 7.3 i </w:t>
      </w:r>
      <w:r w:rsidRPr="00501318">
        <w:rPr>
          <w:rFonts w:asciiTheme="minorHAnsi" w:hAnsiTheme="minorHAnsi" w:cstheme="minorHAnsi"/>
          <w:bCs/>
          <w:sz w:val="16"/>
          <w:szCs w:val="16"/>
        </w:rPr>
        <w:t>Nasjonalt handlingsprogram</w:t>
      </w:r>
      <w:r w:rsidRPr="00ED5E40">
        <w:rPr>
          <w:sz w:val="16"/>
          <w:szCs w:val="16"/>
        </w:rPr>
        <w:t>)</w:t>
      </w:r>
      <w:r>
        <w:br/>
      </w:r>
      <w:r>
        <w:rPr>
          <w:sz w:val="24"/>
          <w:szCs w:val="24"/>
        </w:rPr>
        <w:t>Kvinner under 30 år med HPV 16 ikke</w:t>
      </w:r>
      <w:r w:rsidRPr="00ED5E40">
        <w:rPr>
          <w:sz w:val="24"/>
          <w:szCs w:val="24"/>
        </w:rPr>
        <w:t xml:space="preserve"> assosiert </w:t>
      </w:r>
      <w:r>
        <w:rPr>
          <w:sz w:val="24"/>
          <w:szCs w:val="24"/>
        </w:rPr>
        <w:t xml:space="preserve">CIN 2 </w:t>
      </w:r>
      <w:r w:rsidRPr="00ED5E40">
        <w:rPr>
          <w:sz w:val="24"/>
          <w:szCs w:val="24"/>
        </w:rPr>
        <w:t xml:space="preserve">kan følges opp av gynekolog med </w:t>
      </w:r>
      <w:proofErr w:type="spellStart"/>
      <w:r w:rsidRPr="00ED5E40">
        <w:rPr>
          <w:sz w:val="24"/>
          <w:szCs w:val="24"/>
        </w:rPr>
        <w:t>kolposkopi</w:t>
      </w:r>
      <w:proofErr w:type="spellEnd"/>
      <w:r w:rsidRPr="00ED5E40">
        <w:rPr>
          <w:sz w:val="24"/>
          <w:szCs w:val="24"/>
        </w:rPr>
        <w:t xml:space="preserve">, </w:t>
      </w:r>
      <w:proofErr w:type="spellStart"/>
      <w:r w:rsidRPr="00ED5E40">
        <w:rPr>
          <w:sz w:val="24"/>
          <w:szCs w:val="24"/>
        </w:rPr>
        <w:t>cyt</w:t>
      </w:r>
      <w:proofErr w:type="spellEnd"/>
      <w:r w:rsidRPr="00ED5E40">
        <w:rPr>
          <w:sz w:val="24"/>
          <w:szCs w:val="24"/>
        </w:rPr>
        <w:t xml:space="preserve"> og HPV og </w:t>
      </w:r>
      <w:proofErr w:type="spellStart"/>
      <w:r w:rsidRPr="00ED5E40">
        <w:rPr>
          <w:sz w:val="24"/>
          <w:szCs w:val="24"/>
        </w:rPr>
        <w:t>evt</w:t>
      </w:r>
      <w:proofErr w:type="spellEnd"/>
      <w:r w:rsidRPr="00ED5E40">
        <w:rPr>
          <w:sz w:val="24"/>
          <w:szCs w:val="24"/>
        </w:rPr>
        <w:t xml:space="preserve"> biopsi hver 6.mn</w:t>
      </w:r>
      <w:r>
        <w:rPr>
          <w:sz w:val="24"/>
          <w:szCs w:val="24"/>
        </w:rPr>
        <w:t>d i maksimum 2 år</w:t>
      </w:r>
    </w:p>
    <w:p w:rsidR="00D14612" w:rsidRPr="00255736" w:rsidRDefault="00D14612" w:rsidP="00D14612">
      <w:pPr>
        <w:pStyle w:val="NormalWeb"/>
        <w:shd w:val="clear" w:color="auto" w:fill="FFFFFF"/>
        <w:spacing w:after="150"/>
        <w:rPr>
          <w:rFonts w:asciiTheme="minorHAnsi" w:hAnsiTheme="minorHAnsi" w:cstheme="minorHAnsi"/>
        </w:rPr>
      </w:pPr>
      <w:r w:rsidRPr="00983FD9">
        <w:rPr>
          <w:rFonts w:asciiTheme="minorHAnsi" w:hAnsiTheme="minorHAnsi" w:cstheme="minorHAnsi"/>
          <w:b/>
          <w:color w:val="212121"/>
          <w:sz w:val="30"/>
          <w:szCs w:val="30"/>
        </w:rPr>
        <w:t xml:space="preserve">Oppfølging etter hysterektomi </w:t>
      </w:r>
      <w:r>
        <w:rPr>
          <w:rFonts w:asciiTheme="minorHAnsi" w:hAnsiTheme="minorHAnsi" w:cstheme="minorHAnsi"/>
          <w:bCs/>
          <w:sz w:val="16"/>
          <w:szCs w:val="16"/>
        </w:rPr>
        <w:t>(kapittel 7.4 Nasjonalt handlingsprogram</w:t>
      </w:r>
    </w:p>
    <w:p w:rsidR="00D14612" w:rsidRPr="00A548CF" w:rsidRDefault="00D14612" w:rsidP="00D14612">
      <w:pPr>
        <w:numPr>
          <w:ilvl w:val="0"/>
          <w:numId w:val="32"/>
        </w:numPr>
        <w:shd w:val="clear" w:color="auto" w:fill="FCFFFC"/>
        <w:spacing w:before="100" w:beforeAutospacing="1" w:after="100" w:afterAutospacing="1"/>
        <w:rPr>
          <w:rFonts w:cstheme="minorHAnsi"/>
          <w:color w:val="212121"/>
          <w:sz w:val="24"/>
          <w:szCs w:val="24"/>
        </w:rPr>
      </w:pPr>
      <w:r w:rsidRPr="001B1719">
        <w:rPr>
          <w:rFonts w:cstheme="minorHAnsi"/>
          <w:color w:val="212121"/>
          <w:sz w:val="24"/>
          <w:szCs w:val="24"/>
        </w:rPr>
        <w:t xml:space="preserve">Dersom </w:t>
      </w:r>
      <w:proofErr w:type="spellStart"/>
      <w:r w:rsidRPr="001B1719">
        <w:rPr>
          <w:rFonts w:cstheme="minorHAnsi"/>
          <w:color w:val="212121"/>
          <w:sz w:val="24"/>
          <w:szCs w:val="24"/>
        </w:rPr>
        <w:t>hysterektomert</w:t>
      </w:r>
      <w:proofErr w:type="spellEnd"/>
      <w:r w:rsidRPr="001B1719">
        <w:rPr>
          <w:rFonts w:cstheme="minorHAnsi"/>
          <w:color w:val="212121"/>
          <w:sz w:val="24"/>
          <w:szCs w:val="24"/>
        </w:rPr>
        <w:t xml:space="preserve"> </w:t>
      </w:r>
      <w:proofErr w:type="spellStart"/>
      <w:r w:rsidRPr="001B1719">
        <w:rPr>
          <w:rFonts w:cstheme="minorHAnsi"/>
          <w:color w:val="212121"/>
          <w:sz w:val="24"/>
          <w:szCs w:val="24"/>
        </w:rPr>
        <w:t>pga</w:t>
      </w:r>
      <w:proofErr w:type="spellEnd"/>
      <w:r w:rsidRPr="001B1719">
        <w:rPr>
          <w:rFonts w:cstheme="minorHAnsi"/>
          <w:color w:val="212121"/>
          <w:sz w:val="24"/>
          <w:szCs w:val="24"/>
        </w:rPr>
        <w:t xml:space="preserve"> andre indikasjoner enn CIN – ingen videre oppfølging forutsatt normal </w:t>
      </w:r>
      <w:proofErr w:type="spellStart"/>
      <w:r w:rsidRPr="001B1719">
        <w:rPr>
          <w:rFonts w:cstheme="minorHAnsi"/>
          <w:color w:val="212121"/>
          <w:sz w:val="24"/>
          <w:szCs w:val="24"/>
        </w:rPr>
        <w:t>cervix</w:t>
      </w:r>
      <w:proofErr w:type="spellEnd"/>
      <w:r w:rsidRPr="001B1719">
        <w:rPr>
          <w:rFonts w:cstheme="minorHAnsi"/>
          <w:color w:val="212121"/>
          <w:sz w:val="24"/>
          <w:szCs w:val="24"/>
        </w:rPr>
        <w:t xml:space="preserve"> cytologi før operasjonen.</w:t>
      </w:r>
      <w:r>
        <w:rPr>
          <w:rFonts w:cstheme="minorHAnsi"/>
          <w:color w:val="212121"/>
          <w:sz w:val="24"/>
          <w:szCs w:val="24"/>
        </w:rPr>
        <w:br/>
      </w:r>
    </w:p>
    <w:p w:rsidR="00D14612" w:rsidRPr="001B1719" w:rsidRDefault="00D14612" w:rsidP="00D14612">
      <w:pPr>
        <w:numPr>
          <w:ilvl w:val="0"/>
          <w:numId w:val="32"/>
        </w:numPr>
        <w:shd w:val="clear" w:color="auto" w:fill="FCFFFC"/>
        <w:spacing w:before="100" w:beforeAutospacing="1" w:after="100" w:afterAutospacing="1"/>
        <w:rPr>
          <w:rFonts w:cstheme="minorHAnsi"/>
          <w:color w:val="212121"/>
          <w:sz w:val="24"/>
          <w:szCs w:val="24"/>
        </w:rPr>
      </w:pPr>
      <w:r w:rsidRPr="001B1719">
        <w:rPr>
          <w:rFonts w:cstheme="minorHAnsi"/>
          <w:color w:val="212121"/>
          <w:sz w:val="24"/>
          <w:szCs w:val="24"/>
        </w:rPr>
        <w:t xml:space="preserve">Dersom atypisk </w:t>
      </w:r>
      <w:proofErr w:type="spellStart"/>
      <w:r w:rsidRPr="001B1719">
        <w:rPr>
          <w:rFonts w:cstheme="minorHAnsi"/>
          <w:color w:val="212121"/>
          <w:sz w:val="24"/>
          <w:szCs w:val="24"/>
        </w:rPr>
        <w:t>cervix</w:t>
      </w:r>
      <w:proofErr w:type="spellEnd"/>
      <w:r w:rsidRPr="001B1719">
        <w:rPr>
          <w:rFonts w:cstheme="minorHAnsi"/>
          <w:color w:val="212121"/>
          <w:sz w:val="24"/>
          <w:szCs w:val="24"/>
        </w:rPr>
        <w:t xml:space="preserve"> cytologi eller HPV pos. funn i forkant, men ingen funn i histologi av uterus – HPV og </w:t>
      </w:r>
      <w:proofErr w:type="spellStart"/>
      <w:r w:rsidRPr="001B1719">
        <w:rPr>
          <w:rFonts w:cstheme="minorHAnsi"/>
          <w:color w:val="212121"/>
          <w:sz w:val="24"/>
          <w:szCs w:val="24"/>
        </w:rPr>
        <w:t>cyt</w:t>
      </w:r>
      <w:proofErr w:type="spellEnd"/>
      <w:r w:rsidRPr="001B1719">
        <w:rPr>
          <w:rFonts w:cstheme="minorHAnsi"/>
          <w:color w:val="212121"/>
          <w:sz w:val="24"/>
          <w:szCs w:val="24"/>
        </w:rPr>
        <w:t>. 6 </w:t>
      </w:r>
      <w:proofErr w:type="spellStart"/>
      <w:r w:rsidRPr="001B1719">
        <w:rPr>
          <w:rFonts w:cstheme="minorHAnsi"/>
          <w:color w:val="212121"/>
          <w:sz w:val="24"/>
          <w:szCs w:val="24"/>
        </w:rPr>
        <w:t>mndr</w:t>
      </w:r>
      <w:proofErr w:type="spellEnd"/>
      <w:r w:rsidRPr="001B1719">
        <w:rPr>
          <w:rFonts w:cstheme="minorHAnsi"/>
          <w:color w:val="212121"/>
          <w:sz w:val="24"/>
          <w:szCs w:val="24"/>
        </w:rPr>
        <w:t xml:space="preserve"> postoperativt. Dersom normal </w:t>
      </w:r>
      <w:proofErr w:type="spellStart"/>
      <w:r w:rsidRPr="001B1719">
        <w:rPr>
          <w:rFonts w:cstheme="minorHAnsi"/>
          <w:color w:val="212121"/>
          <w:sz w:val="24"/>
          <w:szCs w:val="24"/>
        </w:rPr>
        <w:t>cyt</w:t>
      </w:r>
      <w:proofErr w:type="spellEnd"/>
      <w:r w:rsidRPr="001B1719">
        <w:rPr>
          <w:rFonts w:cstheme="minorHAnsi"/>
          <w:color w:val="212121"/>
          <w:sz w:val="24"/>
          <w:szCs w:val="24"/>
        </w:rPr>
        <w:t xml:space="preserve">. og HPV </w:t>
      </w:r>
      <w:proofErr w:type="spellStart"/>
      <w:r w:rsidRPr="001B1719">
        <w:rPr>
          <w:rFonts w:cstheme="minorHAnsi"/>
          <w:color w:val="212121"/>
          <w:sz w:val="24"/>
          <w:szCs w:val="24"/>
        </w:rPr>
        <w:t>neg</w:t>
      </w:r>
      <w:proofErr w:type="spellEnd"/>
      <w:r w:rsidRPr="001B1719">
        <w:rPr>
          <w:rFonts w:cstheme="minorHAnsi"/>
          <w:color w:val="212121"/>
          <w:sz w:val="24"/>
          <w:szCs w:val="24"/>
        </w:rPr>
        <w:t xml:space="preserve">., kan videre kontroller med </w:t>
      </w:r>
      <w:proofErr w:type="spellStart"/>
      <w:r w:rsidRPr="001B1719">
        <w:rPr>
          <w:rFonts w:cstheme="minorHAnsi"/>
          <w:color w:val="212121"/>
          <w:sz w:val="24"/>
          <w:szCs w:val="24"/>
        </w:rPr>
        <w:t>cyt</w:t>
      </w:r>
      <w:proofErr w:type="spellEnd"/>
      <w:r w:rsidRPr="001B1719">
        <w:rPr>
          <w:rFonts w:cstheme="minorHAnsi"/>
          <w:color w:val="212121"/>
          <w:sz w:val="24"/>
          <w:szCs w:val="24"/>
        </w:rPr>
        <w:t>. og HPV avsluttes.</w:t>
      </w:r>
      <w:r>
        <w:rPr>
          <w:rFonts w:cstheme="minorHAnsi"/>
          <w:color w:val="212121"/>
          <w:sz w:val="24"/>
          <w:szCs w:val="24"/>
        </w:rPr>
        <w:br/>
      </w:r>
    </w:p>
    <w:p w:rsidR="00D14612" w:rsidRPr="001B1719" w:rsidRDefault="00D14612" w:rsidP="00D14612">
      <w:pPr>
        <w:numPr>
          <w:ilvl w:val="0"/>
          <w:numId w:val="32"/>
        </w:numPr>
        <w:shd w:val="clear" w:color="auto" w:fill="FCFFFC"/>
        <w:spacing w:before="100" w:beforeAutospacing="1" w:after="100" w:afterAutospacing="1"/>
        <w:rPr>
          <w:rFonts w:cstheme="minorHAnsi"/>
          <w:color w:val="212121"/>
          <w:sz w:val="24"/>
          <w:szCs w:val="24"/>
        </w:rPr>
      </w:pPr>
      <w:r w:rsidRPr="001B1719">
        <w:rPr>
          <w:rFonts w:cstheme="minorHAnsi"/>
          <w:color w:val="212121"/>
          <w:sz w:val="24"/>
          <w:szCs w:val="24"/>
        </w:rPr>
        <w:t xml:space="preserve">De som er </w:t>
      </w:r>
      <w:proofErr w:type="spellStart"/>
      <w:r w:rsidRPr="001B1719">
        <w:rPr>
          <w:rFonts w:cstheme="minorHAnsi"/>
          <w:color w:val="212121"/>
          <w:sz w:val="24"/>
          <w:szCs w:val="24"/>
        </w:rPr>
        <w:t>hysterektomert</w:t>
      </w:r>
      <w:proofErr w:type="spellEnd"/>
      <w:r w:rsidRPr="001B1719">
        <w:rPr>
          <w:rFonts w:cstheme="minorHAnsi"/>
          <w:color w:val="212121"/>
          <w:sz w:val="24"/>
          <w:szCs w:val="24"/>
        </w:rPr>
        <w:t xml:space="preserve"> </w:t>
      </w:r>
      <w:proofErr w:type="spellStart"/>
      <w:r w:rsidRPr="001B1719">
        <w:rPr>
          <w:rFonts w:cstheme="minorHAnsi"/>
          <w:color w:val="212121"/>
          <w:sz w:val="24"/>
          <w:szCs w:val="24"/>
        </w:rPr>
        <w:t>pga</w:t>
      </w:r>
      <w:proofErr w:type="spellEnd"/>
      <w:r w:rsidRPr="001B1719">
        <w:rPr>
          <w:rFonts w:cstheme="minorHAnsi"/>
          <w:color w:val="212121"/>
          <w:sz w:val="24"/>
          <w:szCs w:val="24"/>
        </w:rPr>
        <w:t xml:space="preserve"> CIN2+ med/eller uten fri rand vaginalt, </w:t>
      </w:r>
      <w:proofErr w:type="spellStart"/>
      <w:r w:rsidRPr="001B1719">
        <w:rPr>
          <w:rFonts w:cstheme="minorHAnsi"/>
          <w:color w:val="212121"/>
          <w:sz w:val="24"/>
          <w:szCs w:val="24"/>
        </w:rPr>
        <w:t>ktr</w:t>
      </w:r>
      <w:proofErr w:type="spellEnd"/>
      <w:r w:rsidRPr="001B1719">
        <w:rPr>
          <w:rFonts w:cstheme="minorHAnsi"/>
          <w:color w:val="212121"/>
          <w:sz w:val="24"/>
          <w:szCs w:val="24"/>
        </w:rPr>
        <w:t xml:space="preserve"> med </w:t>
      </w:r>
      <w:proofErr w:type="spellStart"/>
      <w:r w:rsidRPr="001B1719">
        <w:rPr>
          <w:rFonts w:cstheme="minorHAnsi"/>
          <w:color w:val="212121"/>
          <w:sz w:val="24"/>
          <w:szCs w:val="24"/>
        </w:rPr>
        <w:t>cyt</w:t>
      </w:r>
      <w:proofErr w:type="spellEnd"/>
      <w:r w:rsidRPr="001B1719">
        <w:rPr>
          <w:rFonts w:cstheme="minorHAnsi"/>
          <w:color w:val="212121"/>
          <w:sz w:val="24"/>
          <w:szCs w:val="24"/>
        </w:rPr>
        <w:t>. og HPV 6 </w:t>
      </w:r>
      <w:proofErr w:type="spellStart"/>
      <w:r w:rsidRPr="001B1719">
        <w:rPr>
          <w:rFonts w:cstheme="minorHAnsi"/>
          <w:color w:val="212121"/>
          <w:sz w:val="24"/>
          <w:szCs w:val="24"/>
        </w:rPr>
        <w:t>mndr</w:t>
      </w:r>
      <w:proofErr w:type="spellEnd"/>
      <w:r w:rsidRPr="001B1719">
        <w:rPr>
          <w:rFonts w:cstheme="minorHAnsi"/>
          <w:color w:val="212121"/>
          <w:sz w:val="24"/>
          <w:szCs w:val="24"/>
        </w:rPr>
        <w:t>. postoperativt.</w:t>
      </w:r>
      <w:r>
        <w:rPr>
          <w:rFonts w:cstheme="minorHAnsi"/>
          <w:color w:val="212121"/>
          <w:sz w:val="24"/>
          <w:szCs w:val="24"/>
        </w:rPr>
        <w:br/>
      </w:r>
    </w:p>
    <w:p w:rsidR="00D14612" w:rsidRPr="001B1719" w:rsidRDefault="00D14612" w:rsidP="00D14612">
      <w:pPr>
        <w:numPr>
          <w:ilvl w:val="0"/>
          <w:numId w:val="32"/>
        </w:numPr>
        <w:shd w:val="clear" w:color="auto" w:fill="FCFFFC"/>
        <w:spacing w:before="100" w:beforeAutospacing="1" w:after="100" w:afterAutospacing="1"/>
        <w:rPr>
          <w:rFonts w:cstheme="minorHAnsi"/>
          <w:color w:val="212121"/>
          <w:sz w:val="24"/>
          <w:szCs w:val="24"/>
        </w:rPr>
      </w:pPr>
      <w:r w:rsidRPr="001B1719">
        <w:rPr>
          <w:rFonts w:cstheme="minorHAnsi"/>
          <w:color w:val="212121"/>
          <w:sz w:val="24"/>
          <w:szCs w:val="24"/>
        </w:rPr>
        <w:t>Dersom normale funn, videre kontroller hvert 5. år (Jordan et al., 2009).</w:t>
      </w:r>
      <w:r>
        <w:rPr>
          <w:rFonts w:cstheme="minorHAnsi"/>
          <w:color w:val="212121"/>
          <w:sz w:val="24"/>
          <w:szCs w:val="24"/>
        </w:rPr>
        <w:br/>
      </w:r>
    </w:p>
    <w:p w:rsidR="00D14612" w:rsidRPr="001B1719" w:rsidRDefault="00D14612" w:rsidP="00D14612">
      <w:pPr>
        <w:numPr>
          <w:ilvl w:val="0"/>
          <w:numId w:val="32"/>
        </w:numPr>
        <w:shd w:val="clear" w:color="auto" w:fill="FCFFFC"/>
        <w:spacing w:before="100" w:beforeAutospacing="1" w:after="100" w:afterAutospacing="1"/>
        <w:rPr>
          <w:rFonts w:cstheme="minorHAnsi"/>
          <w:color w:val="212121"/>
          <w:sz w:val="24"/>
          <w:szCs w:val="24"/>
        </w:rPr>
      </w:pPr>
      <w:r w:rsidRPr="001B1719">
        <w:rPr>
          <w:rFonts w:cstheme="minorHAnsi"/>
          <w:color w:val="212121"/>
          <w:sz w:val="24"/>
          <w:szCs w:val="24"/>
        </w:rPr>
        <w:t xml:space="preserve">Ved atypisk </w:t>
      </w:r>
      <w:proofErr w:type="spellStart"/>
      <w:r w:rsidRPr="001B1719">
        <w:rPr>
          <w:rFonts w:cstheme="minorHAnsi"/>
          <w:color w:val="212121"/>
          <w:sz w:val="24"/>
          <w:szCs w:val="24"/>
        </w:rPr>
        <w:t>cyt</w:t>
      </w:r>
      <w:proofErr w:type="spellEnd"/>
      <w:r w:rsidRPr="001B1719">
        <w:rPr>
          <w:rFonts w:cstheme="minorHAnsi"/>
          <w:color w:val="212121"/>
          <w:sz w:val="24"/>
          <w:szCs w:val="24"/>
        </w:rPr>
        <w:t xml:space="preserve">. og/ eller HPV pos., </w:t>
      </w:r>
      <w:proofErr w:type="spellStart"/>
      <w:r w:rsidRPr="001B1719">
        <w:rPr>
          <w:rFonts w:cstheme="minorHAnsi"/>
          <w:color w:val="212121"/>
          <w:sz w:val="24"/>
          <w:szCs w:val="24"/>
        </w:rPr>
        <w:t>kolposkopi</w:t>
      </w:r>
      <w:proofErr w:type="spellEnd"/>
      <w:r w:rsidRPr="001B1719">
        <w:rPr>
          <w:rFonts w:cstheme="minorHAnsi"/>
          <w:color w:val="212121"/>
          <w:sz w:val="24"/>
          <w:szCs w:val="24"/>
        </w:rPr>
        <w:t xml:space="preserve"> og evt. biopsi. Hos postmenopausale kvinner, anbefales lokal østrogen for å få bedre celleprøver, samt se evt. lesjoner bedre ved påføring av eddik og jod.</w:t>
      </w:r>
    </w:p>
    <w:p w:rsidR="00D14612" w:rsidRPr="004E62D4" w:rsidRDefault="00D14612" w:rsidP="00D14612">
      <w:pPr>
        <w:shd w:val="clear" w:color="auto" w:fill="FCFFFC"/>
        <w:spacing w:before="360"/>
        <w:outlineLvl w:val="3"/>
        <w:rPr>
          <w:rFonts w:cstheme="minorHAnsi"/>
          <w:b/>
          <w:bCs/>
          <w:color w:val="212121"/>
          <w:sz w:val="36"/>
          <w:szCs w:val="36"/>
          <w:shd w:val="clear" w:color="auto" w:fill="FCFFFC"/>
        </w:rPr>
      </w:pPr>
      <w:r>
        <w:rPr>
          <w:rFonts w:cstheme="minorHAnsi"/>
          <w:b/>
          <w:bCs/>
          <w:color w:val="212121"/>
          <w:sz w:val="36"/>
          <w:szCs w:val="36"/>
          <w:shd w:val="clear" w:color="auto" w:fill="FCFFFC"/>
        </w:rPr>
        <w:t xml:space="preserve">Livmorhalskreft: </w:t>
      </w:r>
      <w:r>
        <w:rPr>
          <w:rFonts w:cstheme="minorHAnsi"/>
          <w:bCs/>
          <w:sz w:val="16"/>
          <w:szCs w:val="16"/>
        </w:rPr>
        <w:t>(</w:t>
      </w:r>
      <w:r w:rsidRPr="00983FD9">
        <w:rPr>
          <w:rFonts w:cstheme="minorHAnsi"/>
          <w:bCs/>
          <w:sz w:val="16"/>
          <w:szCs w:val="16"/>
        </w:rPr>
        <w:t xml:space="preserve">kapittel </w:t>
      </w:r>
      <w:r>
        <w:rPr>
          <w:rFonts w:cstheme="minorHAnsi"/>
          <w:bCs/>
          <w:sz w:val="16"/>
          <w:szCs w:val="16"/>
        </w:rPr>
        <w:t xml:space="preserve">6.18 </w:t>
      </w:r>
      <w:r>
        <w:rPr>
          <w:rFonts w:asciiTheme="minorHAnsi" w:hAnsiTheme="minorHAnsi" w:cstheme="minorHAnsi"/>
          <w:bCs/>
          <w:sz w:val="16"/>
          <w:szCs w:val="16"/>
        </w:rPr>
        <w:t>Nasjonalt handlingsprogram</w:t>
      </w:r>
      <w:r>
        <w:rPr>
          <w:rFonts w:cstheme="minorHAnsi"/>
          <w:bCs/>
          <w:sz w:val="16"/>
          <w:szCs w:val="16"/>
        </w:rPr>
        <w:t>)</w:t>
      </w:r>
    </w:p>
    <w:p w:rsidR="00D14612" w:rsidRPr="00A548CF" w:rsidRDefault="00D14612" w:rsidP="00D14612">
      <w:pPr>
        <w:shd w:val="clear" w:color="auto" w:fill="FCFFFC"/>
        <w:spacing w:before="360"/>
        <w:outlineLvl w:val="3"/>
        <w:rPr>
          <w:rFonts w:cstheme="minorHAnsi"/>
          <w:b/>
          <w:bCs/>
          <w:color w:val="212121"/>
          <w:sz w:val="27"/>
          <w:szCs w:val="27"/>
        </w:rPr>
      </w:pPr>
      <w:r w:rsidRPr="00C24BD0">
        <w:rPr>
          <w:rFonts w:cstheme="minorHAnsi"/>
          <w:b/>
          <w:color w:val="212121"/>
          <w:sz w:val="27"/>
          <w:szCs w:val="27"/>
          <w:shd w:val="clear" w:color="auto" w:fill="FCFFFC"/>
        </w:rPr>
        <w:t>Stadium</w:t>
      </w:r>
      <w:r w:rsidRPr="00C24BD0">
        <w:rPr>
          <w:rFonts w:cstheme="minorHAnsi"/>
          <w:b/>
          <w:bCs/>
          <w:color w:val="212121"/>
          <w:sz w:val="27"/>
          <w:szCs w:val="27"/>
        </w:rPr>
        <w:t xml:space="preserve"> 1A1</w:t>
      </w:r>
      <w:r>
        <w:rPr>
          <w:rFonts w:cstheme="minorHAnsi"/>
          <w:b/>
          <w:bCs/>
          <w:color w:val="212121"/>
          <w:sz w:val="27"/>
          <w:szCs w:val="27"/>
        </w:rPr>
        <w:br/>
      </w:r>
      <w:r w:rsidRPr="00C24BD0">
        <w:rPr>
          <w:rFonts w:cstheme="minorHAnsi"/>
          <w:color w:val="212121"/>
          <w:sz w:val="24"/>
          <w:szCs w:val="24"/>
        </w:rPr>
        <w:t>Det finnes ingen dokumentasjon på verdien av kontroller. Risiko for tilbakefall etter behandling for stadium IA1 sykdom er lav (</w:t>
      </w:r>
      <w:proofErr w:type="spellStart"/>
      <w:r w:rsidRPr="00C24BD0">
        <w:rPr>
          <w:rFonts w:cstheme="minorHAnsi"/>
          <w:color w:val="212121"/>
          <w:sz w:val="24"/>
          <w:szCs w:val="24"/>
        </w:rPr>
        <w:t>Taarnhøj</w:t>
      </w:r>
      <w:proofErr w:type="spellEnd"/>
      <w:r w:rsidRPr="00C24BD0">
        <w:rPr>
          <w:rFonts w:cstheme="minorHAnsi"/>
          <w:color w:val="212121"/>
          <w:sz w:val="24"/>
          <w:szCs w:val="24"/>
        </w:rPr>
        <w:t xml:space="preserve"> et al., 2018). Pasienter som har blitt behandlet med konisering bør følges med </w:t>
      </w:r>
      <w:proofErr w:type="spellStart"/>
      <w:r w:rsidRPr="00C24BD0">
        <w:rPr>
          <w:rFonts w:cstheme="minorHAnsi"/>
          <w:color w:val="212121"/>
          <w:sz w:val="24"/>
          <w:szCs w:val="24"/>
        </w:rPr>
        <w:t>kolposkopi</w:t>
      </w:r>
      <w:proofErr w:type="spellEnd"/>
      <w:r w:rsidRPr="00C24BD0">
        <w:rPr>
          <w:rFonts w:cstheme="minorHAnsi"/>
          <w:color w:val="212121"/>
          <w:sz w:val="24"/>
          <w:szCs w:val="24"/>
        </w:rPr>
        <w:t xml:space="preserve">, cytologi og HPV test etter 6 måneder. Genotypeinformasjon er nødvendig for å vurdere risiko for persisterende sykdom ved 6 </w:t>
      </w:r>
      <w:proofErr w:type="spellStart"/>
      <w:r w:rsidRPr="00C24BD0">
        <w:rPr>
          <w:rFonts w:cstheme="minorHAnsi"/>
          <w:color w:val="212121"/>
          <w:sz w:val="24"/>
          <w:szCs w:val="24"/>
        </w:rPr>
        <w:t>mnd</w:t>
      </w:r>
      <w:proofErr w:type="spellEnd"/>
      <w:r w:rsidRPr="00C24BD0">
        <w:rPr>
          <w:rFonts w:cstheme="minorHAnsi"/>
          <w:color w:val="212121"/>
          <w:sz w:val="24"/>
          <w:szCs w:val="24"/>
        </w:rPr>
        <w:t xml:space="preserve"> kontrollen. Dersom ikke genotypeinformasjon er tilgjengelig før konisering (fra screeningprøve) må </w:t>
      </w:r>
      <w:proofErr w:type="spellStart"/>
      <w:r w:rsidRPr="00C24BD0">
        <w:rPr>
          <w:rFonts w:cstheme="minorHAnsi"/>
          <w:color w:val="212121"/>
          <w:sz w:val="24"/>
          <w:szCs w:val="24"/>
        </w:rPr>
        <w:t>cervixkon</w:t>
      </w:r>
      <w:proofErr w:type="spellEnd"/>
      <w:r w:rsidRPr="00C24BD0">
        <w:rPr>
          <w:rFonts w:cstheme="minorHAnsi"/>
          <w:color w:val="212121"/>
          <w:sz w:val="24"/>
          <w:szCs w:val="24"/>
        </w:rPr>
        <w:t xml:space="preserve"> genotypes med PCR teknologi.</w:t>
      </w:r>
    </w:p>
    <w:p w:rsidR="00D14612" w:rsidRPr="00A548CF" w:rsidRDefault="00D14612" w:rsidP="00D14612">
      <w:pPr>
        <w:pStyle w:val="Listeavsnitt"/>
        <w:numPr>
          <w:ilvl w:val="0"/>
          <w:numId w:val="35"/>
        </w:numPr>
        <w:shd w:val="clear" w:color="auto" w:fill="FCFFFC"/>
        <w:spacing w:before="100" w:beforeAutospacing="1" w:after="100" w:afterAutospacing="1" w:line="240" w:lineRule="auto"/>
        <w:rPr>
          <w:rFonts w:eastAsia="Times New Roman" w:cstheme="minorHAnsi"/>
          <w:color w:val="212121"/>
          <w:sz w:val="24"/>
          <w:szCs w:val="24"/>
          <w:lang w:val="nb-NO" w:eastAsia="nb-NO"/>
        </w:rPr>
      </w:pPr>
      <w:r w:rsidRPr="00A548CF">
        <w:rPr>
          <w:rFonts w:eastAsia="Times New Roman" w:cstheme="minorHAnsi"/>
          <w:color w:val="212121"/>
          <w:sz w:val="24"/>
          <w:szCs w:val="24"/>
          <w:lang w:val="nb-NO" w:eastAsia="nb-NO"/>
        </w:rPr>
        <w:t xml:space="preserve">Ved negativ HPV og cytologi etter 6 </w:t>
      </w:r>
      <w:proofErr w:type="spellStart"/>
      <w:r w:rsidRPr="00A548CF">
        <w:rPr>
          <w:rFonts w:eastAsia="Times New Roman" w:cstheme="minorHAnsi"/>
          <w:color w:val="212121"/>
          <w:sz w:val="24"/>
          <w:szCs w:val="24"/>
          <w:lang w:val="nb-NO" w:eastAsia="nb-NO"/>
        </w:rPr>
        <w:t>mndr</w:t>
      </w:r>
      <w:proofErr w:type="spellEnd"/>
      <w:r w:rsidRPr="00A548CF">
        <w:rPr>
          <w:rFonts w:eastAsia="Times New Roman" w:cstheme="minorHAnsi"/>
          <w:color w:val="212121"/>
          <w:sz w:val="24"/>
          <w:szCs w:val="24"/>
          <w:lang w:val="nb-NO" w:eastAsia="nb-NO"/>
        </w:rPr>
        <w:t xml:space="preserve">, anbefales kontroll med HPV og cytologi hos fastlege etter 6 mnd. Dersom også denne er negativ, HPV og cytologi hvert 3. år, </w:t>
      </w:r>
      <w:r w:rsidRPr="00A548CF">
        <w:rPr>
          <w:rFonts w:eastAsia="Times New Roman" w:cstheme="minorHAnsi"/>
          <w:color w:val="212121"/>
          <w:sz w:val="24"/>
          <w:szCs w:val="24"/>
          <w:lang w:val="nb-NO" w:eastAsia="nb-NO"/>
        </w:rPr>
        <w:lastRenderedPageBreak/>
        <w:t>livslang oppfølging.</w:t>
      </w:r>
      <w:r>
        <w:rPr>
          <w:rFonts w:eastAsia="Times New Roman" w:cstheme="minorHAnsi"/>
          <w:color w:val="212121"/>
          <w:sz w:val="24"/>
          <w:szCs w:val="24"/>
          <w:lang w:val="nb-NO" w:eastAsia="nb-NO"/>
        </w:rPr>
        <w:br/>
      </w:r>
    </w:p>
    <w:p w:rsidR="00D14612" w:rsidRPr="00A548CF" w:rsidRDefault="00D14612" w:rsidP="00D14612">
      <w:pPr>
        <w:pStyle w:val="Listeavsnitt"/>
        <w:numPr>
          <w:ilvl w:val="0"/>
          <w:numId w:val="35"/>
        </w:numPr>
        <w:shd w:val="clear" w:color="auto" w:fill="FCFFFC"/>
        <w:spacing w:before="100" w:beforeAutospacing="1" w:after="100" w:afterAutospacing="1" w:line="240" w:lineRule="auto"/>
        <w:rPr>
          <w:rFonts w:eastAsia="Times New Roman" w:cstheme="minorHAnsi"/>
          <w:color w:val="212121"/>
          <w:sz w:val="24"/>
          <w:szCs w:val="24"/>
          <w:lang w:val="nb-NO" w:eastAsia="nb-NO"/>
        </w:rPr>
      </w:pPr>
      <w:r w:rsidRPr="00A548CF">
        <w:rPr>
          <w:rFonts w:eastAsia="Times New Roman" w:cstheme="minorHAnsi"/>
          <w:color w:val="212121"/>
          <w:sz w:val="24"/>
          <w:szCs w:val="24"/>
          <w:lang w:val="nb-NO" w:eastAsia="nb-NO"/>
        </w:rPr>
        <w:t xml:space="preserve">Ved pos HPV og normal cytologi etter 6 </w:t>
      </w:r>
      <w:proofErr w:type="spellStart"/>
      <w:r w:rsidRPr="00A548CF">
        <w:rPr>
          <w:rFonts w:eastAsia="Times New Roman" w:cstheme="minorHAnsi"/>
          <w:color w:val="212121"/>
          <w:sz w:val="24"/>
          <w:szCs w:val="24"/>
          <w:lang w:val="nb-NO" w:eastAsia="nb-NO"/>
        </w:rPr>
        <w:t>mndr</w:t>
      </w:r>
      <w:proofErr w:type="spellEnd"/>
      <w:r w:rsidRPr="00A548CF">
        <w:rPr>
          <w:rFonts w:eastAsia="Times New Roman" w:cstheme="minorHAnsi"/>
          <w:color w:val="212121"/>
          <w:sz w:val="24"/>
          <w:szCs w:val="24"/>
          <w:lang w:val="nb-NO" w:eastAsia="nb-NO"/>
        </w:rPr>
        <w:t xml:space="preserve"> og samme genotype, bør det utføres </w:t>
      </w:r>
      <w:proofErr w:type="spellStart"/>
      <w:r w:rsidRPr="00A548CF">
        <w:rPr>
          <w:rFonts w:eastAsia="Times New Roman" w:cstheme="minorHAnsi"/>
          <w:color w:val="212121"/>
          <w:sz w:val="24"/>
          <w:szCs w:val="24"/>
          <w:lang w:val="nb-NO" w:eastAsia="nb-NO"/>
        </w:rPr>
        <w:t>kolposkopi</w:t>
      </w:r>
      <w:proofErr w:type="spellEnd"/>
      <w:r w:rsidRPr="00A548CF">
        <w:rPr>
          <w:rFonts w:eastAsia="Times New Roman" w:cstheme="minorHAnsi"/>
          <w:color w:val="212121"/>
          <w:sz w:val="24"/>
          <w:szCs w:val="24"/>
          <w:lang w:val="nb-NO" w:eastAsia="nb-NO"/>
        </w:rPr>
        <w:t xml:space="preserve"> og biopsi.</w:t>
      </w:r>
      <w:r>
        <w:rPr>
          <w:rFonts w:eastAsia="Times New Roman" w:cstheme="minorHAnsi"/>
          <w:color w:val="212121"/>
          <w:sz w:val="24"/>
          <w:szCs w:val="24"/>
          <w:lang w:val="nb-NO" w:eastAsia="nb-NO"/>
        </w:rPr>
        <w:br/>
      </w:r>
    </w:p>
    <w:p w:rsidR="00D14612" w:rsidRPr="00A548CF" w:rsidRDefault="00D14612" w:rsidP="00D14612">
      <w:pPr>
        <w:pStyle w:val="Listeavsnitt"/>
        <w:numPr>
          <w:ilvl w:val="0"/>
          <w:numId w:val="35"/>
        </w:numPr>
        <w:shd w:val="clear" w:color="auto" w:fill="FCFFFC"/>
        <w:spacing w:before="100" w:beforeAutospacing="1" w:after="100" w:afterAutospacing="1" w:line="240" w:lineRule="auto"/>
        <w:rPr>
          <w:rFonts w:eastAsia="Times New Roman" w:cstheme="minorHAnsi"/>
          <w:color w:val="212121"/>
          <w:sz w:val="24"/>
          <w:szCs w:val="24"/>
          <w:lang w:val="nb-NO" w:eastAsia="nb-NO"/>
        </w:rPr>
      </w:pPr>
      <w:r w:rsidRPr="00A548CF">
        <w:rPr>
          <w:rFonts w:eastAsia="Times New Roman" w:cstheme="minorHAnsi"/>
          <w:color w:val="212121"/>
          <w:sz w:val="24"/>
          <w:szCs w:val="24"/>
          <w:lang w:val="nb-NO" w:eastAsia="nb-NO"/>
        </w:rPr>
        <w:t xml:space="preserve">Ved pos HPV og ny genotype, kontroll med HPV og cytologi etter 6 </w:t>
      </w:r>
      <w:proofErr w:type="spellStart"/>
      <w:r w:rsidRPr="00A548CF">
        <w:rPr>
          <w:rFonts w:eastAsia="Times New Roman" w:cstheme="minorHAnsi"/>
          <w:color w:val="212121"/>
          <w:sz w:val="24"/>
          <w:szCs w:val="24"/>
          <w:lang w:val="nb-NO" w:eastAsia="nb-NO"/>
        </w:rPr>
        <w:t>mndr</w:t>
      </w:r>
      <w:proofErr w:type="spellEnd"/>
      <w:r w:rsidRPr="00A548CF">
        <w:rPr>
          <w:rFonts w:eastAsia="Times New Roman" w:cstheme="minorHAnsi"/>
          <w:color w:val="212121"/>
          <w:sz w:val="24"/>
          <w:szCs w:val="24"/>
          <w:lang w:val="nb-NO" w:eastAsia="nb-NO"/>
        </w:rPr>
        <w:t xml:space="preserve">.  Videre kontroller hver 6. måned i 2 år, deretter årlige kontroller i 3 år. Ved persisterende genotype etter 12 </w:t>
      </w:r>
      <w:proofErr w:type="spellStart"/>
      <w:r w:rsidRPr="00A548CF">
        <w:rPr>
          <w:rFonts w:eastAsia="Times New Roman" w:cstheme="minorHAnsi"/>
          <w:color w:val="212121"/>
          <w:sz w:val="24"/>
          <w:szCs w:val="24"/>
          <w:lang w:val="nb-NO" w:eastAsia="nb-NO"/>
        </w:rPr>
        <w:t>mnd</w:t>
      </w:r>
      <w:proofErr w:type="spellEnd"/>
      <w:r w:rsidRPr="00A548CF">
        <w:rPr>
          <w:rFonts w:eastAsia="Times New Roman" w:cstheme="minorHAnsi"/>
          <w:color w:val="212121"/>
          <w:sz w:val="24"/>
          <w:szCs w:val="24"/>
          <w:lang w:val="nb-NO" w:eastAsia="nb-NO"/>
        </w:rPr>
        <w:t xml:space="preserve">, </w:t>
      </w:r>
      <w:proofErr w:type="spellStart"/>
      <w:r w:rsidRPr="00A548CF">
        <w:rPr>
          <w:rFonts w:eastAsia="Times New Roman" w:cstheme="minorHAnsi"/>
          <w:color w:val="212121"/>
          <w:sz w:val="24"/>
          <w:szCs w:val="24"/>
          <w:lang w:val="nb-NO" w:eastAsia="nb-NO"/>
        </w:rPr>
        <w:t>kolposkopi</w:t>
      </w:r>
      <w:proofErr w:type="spellEnd"/>
      <w:r w:rsidRPr="00A548CF">
        <w:rPr>
          <w:rFonts w:eastAsia="Times New Roman" w:cstheme="minorHAnsi"/>
          <w:color w:val="212121"/>
          <w:sz w:val="24"/>
          <w:szCs w:val="24"/>
          <w:lang w:val="nb-NO" w:eastAsia="nb-NO"/>
        </w:rPr>
        <w:t xml:space="preserve"> og biopsi.</w:t>
      </w:r>
      <w:r>
        <w:rPr>
          <w:rFonts w:eastAsia="Times New Roman" w:cstheme="minorHAnsi"/>
          <w:color w:val="212121"/>
          <w:sz w:val="24"/>
          <w:szCs w:val="24"/>
          <w:lang w:val="nb-NO" w:eastAsia="nb-NO"/>
        </w:rPr>
        <w:br/>
      </w:r>
    </w:p>
    <w:p w:rsidR="00D14612" w:rsidRPr="00A548CF" w:rsidRDefault="00D14612" w:rsidP="00D14612">
      <w:pPr>
        <w:pStyle w:val="Listeavsnitt"/>
        <w:numPr>
          <w:ilvl w:val="0"/>
          <w:numId w:val="35"/>
        </w:numPr>
        <w:shd w:val="clear" w:color="auto" w:fill="FCFFFC"/>
        <w:spacing w:before="100" w:beforeAutospacing="1" w:after="100" w:afterAutospacing="1" w:line="240" w:lineRule="auto"/>
        <w:rPr>
          <w:rFonts w:eastAsia="Times New Roman" w:cstheme="minorHAnsi"/>
          <w:color w:val="212121"/>
          <w:sz w:val="24"/>
          <w:szCs w:val="24"/>
          <w:lang w:val="nb-NO" w:eastAsia="nb-NO"/>
        </w:rPr>
      </w:pPr>
      <w:r w:rsidRPr="00A548CF">
        <w:rPr>
          <w:rFonts w:eastAsia="Times New Roman" w:cstheme="minorHAnsi"/>
          <w:color w:val="212121"/>
          <w:sz w:val="24"/>
          <w:szCs w:val="24"/>
          <w:lang w:val="nb-NO" w:eastAsia="nb-NO"/>
        </w:rPr>
        <w:t xml:space="preserve">Suspekte lesjoner bør </w:t>
      </w:r>
      <w:proofErr w:type="spellStart"/>
      <w:r w:rsidRPr="00A548CF">
        <w:rPr>
          <w:rFonts w:eastAsia="Times New Roman" w:cstheme="minorHAnsi"/>
          <w:color w:val="212121"/>
          <w:sz w:val="24"/>
          <w:szCs w:val="24"/>
          <w:lang w:val="nb-NO" w:eastAsia="nb-NO"/>
        </w:rPr>
        <w:t>biopseres</w:t>
      </w:r>
      <w:proofErr w:type="spellEnd"/>
      <w:r w:rsidRPr="00A548CF">
        <w:rPr>
          <w:rFonts w:eastAsia="Times New Roman" w:cstheme="minorHAnsi"/>
          <w:color w:val="212121"/>
          <w:sz w:val="24"/>
          <w:szCs w:val="24"/>
          <w:lang w:val="nb-NO" w:eastAsia="nb-NO"/>
        </w:rPr>
        <w:t>.</w:t>
      </w:r>
    </w:p>
    <w:p w:rsidR="00D14612" w:rsidRPr="00501318" w:rsidRDefault="00D14612" w:rsidP="00D14612">
      <w:pPr>
        <w:shd w:val="clear" w:color="auto" w:fill="FCFFFC"/>
        <w:spacing w:before="100" w:beforeAutospacing="1" w:after="100" w:afterAutospacing="1"/>
        <w:rPr>
          <w:rFonts w:cstheme="minorHAnsi"/>
          <w:b/>
          <w:color w:val="212121"/>
          <w:szCs w:val="22"/>
          <w:shd w:val="clear" w:color="auto" w:fill="FCFFFC"/>
        </w:rPr>
      </w:pPr>
      <w:r w:rsidRPr="00C24BD0">
        <w:rPr>
          <w:rFonts w:cstheme="minorHAnsi"/>
          <w:b/>
          <w:color w:val="212121"/>
          <w:sz w:val="27"/>
          <w:szCs w:val="27"/>
          <w:shd w:val="clear" w:color="auto" w:fill="FCFFFC"/>
        </w:rPr>
        <w:t>Stadium IA2 og over</w:t>
      </w:r>
      <w:r>
        <w:rPr>
          <w:rFonts w:cstheme="minorHAnsi"/>
          <w:b/>
          <w:color w:val="212121"/>
          <w:sz w:val="27"/>
          <w:szCs w:val="27"/>
          <w:shd w:val="clear" w:color="auto" w:fill="FCFFFC"/>
        </w:rPr>
        <w:br/>
      </w:r>
      <w:r w:rsidRPr="00501318">
        <w:rPr>
          <w:rFonts w:cstheme="minorHAnsi"/>
          <w:color w:val="212121"/>
          <w:sz w:val="24"/>
          <w:szCs w:val="24"/>
        </w:rPr>
        <w:t xml:space="preserve">Stadium IA2 og over kontrolleres med gynekologisk undersøkelse og vaginal ultralyd hver 3. måned for 2 år, deretter hver 6. måned i 3 år. Nytten av cytologi fra vaginaltopp er omdiskutert. Suspekte lesjoner bør </w:t>
      </w:r>
      <w:proofErr w:type="spellStart"/>
      <w:r w:rsidRPr="00501318">
        <w:rPr>
          <w:rFonts w:cstheme="minorHAnsi"/>
          <w:color w:val="212121"/>
          <w:sz w:val="24"/>
          <w:szCs w:val="24"/>
        </w:rPr>
        <w:t>biopseres</w:t>
      </w:r>
      <w:proofErr w:type="spellEnd"/>
      <w:r w:rsidRPr="00501318">
        <w:rPr>
          <w:rFonts w:cstheme="minorHAnsi"/>
          <w:b/>
          <w:color w:val="212121"/>
          <w:sz w:val="24"/>
          <w:szCs w:val="24"/>
          <w:shd w:val="clear" w:color="auto" w:fill="FCFFFC"/>
        </w:rPr>
        <w:t>.</w:t>
      </w:r>
    </w:p>
    <w:p w:rsidR="00467763" w:rsidRDefault="00467763"/>
    <w:sectPr w:rsidR="00467763">
      <w:footerReference w:type="default" r:id="rId13"/>
      <w:type w:val="nextColumn"/>
      <w:pgSz w:w="11907" w:h="16840" w:code="9"/>
      <w:pgMar w:top="1107" w:right="1418" w:bottom="1418" w:left="1418" w:header="708" w:footer="708"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0E3" w:rsidRDefault="00FC70E3">
      <w:r>
        <w:separator/>
      </w:r>
    </w:p>
  </w:endnote>
  <w:endnote w:type="continuationSeparator" w:id="0">
    <w:p w:rsidR="00FC70E3" w:rsidRDefault="00FC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403"/>
      <w:gridCol w:w="1756"/>
      <w:gridCol w:w="930"/>
    </w:tblGrid>
    <w:tr w:rsidR="00FC0DE7" w:rsidTr="00427882">
      <w:tc>
        <w:tcPr>
          <w:tcW w:w="1640" w:type="pct"/>
        </w:tcPr>
        <w:p w:rsidR="00FC0DE7" w:rsidRDefault="00FC70E3" w:rsidP="00427882">
          <w:pPr>
            <w:keepNext/>
            <w:autoSpaceDE w:val="0"/>
            <w:autoSpaceDN w:val="0"/>
            <w:adjustRightInd w:val="0"/>
            <w:rPr>
              <w:rFonts w:ascii="Arial Narrow" w:hAnsi="Arial Narrow" w:cs="Times-Roman"/>
              <w:b/>
              <w:sz w:val="14"/>
              <w:szCs w:val="24"/>
            </w:rPr>
          </w:pPr>
          <w:sdt>
            <w:sdtPr>
              <w:rPr>
                <w:rFonts w:ascii="Arial Narrow" w:hAnsi="Arial Narrow" w:cs="Times-Roman"/>
                <w:sz w:val="14"/>
                <w:szCs w:val="24"/>
              </w:rPr>
              <w:id w:val="1345524021"/>
              <w:placeholder>
                <w:docPart w:val="9715E8767A5343E99A884D7128653419"/>
              </w:placeholder>
              <w:text/>
            </w:sdtPr>
            <w:sdtEndPr/>
            <w:sdtContent>
              <w:r w:rsidR="00427882">
                <w:rPr>
                  <w:rFonts w:ascii="Arial Narrow" w:hAnsi="Arial Narrow" w:cs="Times-Roman"/>
                  <w:sz w:val="14"/>
                  <w:szCs w:val="24"/>
                </w:rPr>
                <w:t>Oppsummering av retningslinjer</w:t>
              </w:r>
            </w:sdtContent>
          </w:sdt>
        </w:p>
      </w:tc>
      <w:tc>
        <w:tcPr>
          <w:tcW w:w="1878" w:type="pct"/>
        </w:tcPr>
        <w:p w:rsidR="00FC0DE7" w:rsidRDefault="00D14612" w:rsidP="00D14612">
          <w:pPr>
            <w:keepNext/>
            <w:autoSpaceDE w:val="0"/>
            <w:autoSpaceDN w:val="0"/>
            <w:adjustRightInd w:val="0"/>
            <w:ind w:left="-42"/>
            <w:rPr>
              <w:rFonts w:ascii="Arial Narrow" w:hAnsi="Arial Narrow" w:cs="Times-Roman"/>
              <w:b/>
              <w:sz w:val="14"/>
              <w:szCs w:val="24"/>
            </w:rPr>
          </w:pPr>
          <w:proofErr w:type="spellStart"/>
          <w:r>
            <w:rPr>
              <w:rFonts w:ascii="Arial Narrow" w:hAnsi="Arial Narrow" w:cs="Times-Roman"/>
              <w:sz w:val="14"/>
              <w:szCs w:val="24"/>
            </w:rPr>
            <w:t>Org.enhet</w:t>
          </w:r>
          <w:proofErr w:type="spellEnd"/>
          <w:r>
            <w:rPr>
              <w:rFonts w:ascii="Arial Narrow" w:hAnsi="Arial Narrow" w:cs="Times-Roman"/>
              <w:sz w:val="14"/>
              <w:szCs w:val="24"/>
            </w:rPr>
            <w:t>:</w:t>
          </w:r>
          <w:r w:rsidR="00427882">
            <w:rPr>
              <w:rFonts w:ascii="Arial Narrow" w:hAnsi="Arial Narrow" w:cs="Times-Roman"/>
              <w:sz w:val="14"/>
              <w:szCs w:val="24"/>
            </w:rPr>
            <w:t xml:space="preserve"> Avdeling for</w:t>
          </w:r>
          <w:r>
            <w:rPr>
              <w:rFonts w:ascii="Arial Narrow" w:hAnsi="Arial Narrow" w:cs="Times-Roman"/>
              <w:sz w:val="14"/>
              <w:szCs w:val="24"/>
            </w:rPr>
            <w:t xml:space="preserve"> </w:t>
          </w:r>
          <w:r w:rsidR="00427882">
            <w:rPr>
              <w:rFonts w:ascii="Arial Narrow" w:hAnsi="Arial Narrow" w:cs="Times-Roman"/>
              <w:sz w:val="14"/>
              <w:szCs w:val="24"/>
            </w:rPr>
            <w:t>patologi</w:t>
          </w:r>
          <w:r w:rsidRPr="00D14612">
            <w:rPr>
              <w:rFonts w:ascii="Arial Narrow" w:hAnsi="Arial Narrow" w:cs="Times-Roman"/>
              <w:sz w:val="14"/>
              <w:szCs w:val="24"/>
            </w:rPr>
            <w:t>- enhet for cytologi og leger</w:t>
          </w:r>
        </w:p>
      </w:tc>
      <w:tc>
        <w:tcPr>
          <w:tcW w:w="969" w:type="pct"/>
        </w:tcPr>
        <w:p w:rsidR="00FC0DE7" w:rsidRDefault="00FC0DE7" w:rsidP="001742A4">
          <w:pPr>
            <w:keepNext/>
            <w:autoSpaceDE w:val="0"/>
            <w:autoSpaceDN w:val="0"/>
            <w:adjustRightInd w:val="0"/>
            <w:ind w:left="-42"/>
            <w:rPr>
              <w:rFonts w:ascii="Arial Narrow" w:hAnsi="Arial Narrow" w:cs="Times-Roman"/>
              <w:b/>
              <w:sz w:val="14"/>
              <w:szCs w:val="24"/>
            </w:rPr>
          </w:pPr>
          <w:r>
            <w:rPr>
              <w:rFonts w:ascii="Arial Narrow" w:hAnsi="Arial Narrow" w:cs="Times-Roman"/>
              <w:sz w:val="14"/>
              <w:szCs w:val="24"/>
            </w:rPr>
            <w:t xml:space="preserve">Nivå: </w:t>
          </w:r>
          <w:sdt>
            <w:sdtPr>
              <w:rPr>
                <w:rFonts w:ascii="Arial Narrow" w:hAnsi="Arial Narrow" w:cs="Times-Roman"/>
                <w:sz w:val="14"/>
                <w:szCs w:val="14"/>
              </w:rPr>
              <w:id w:val="-1369529929"/>
              <w:placeholder>
                <w:docPart w:val="1918C0E02E3F432A98C20DA71C44510B"/>
              </w:placeholder>
              <w:text/>
            </w:sdtPr>
            <w:sdtEndPr>
              <w:rPr>
                <w:szCs w:val="24"/>
              </w:rPr>
            </w:sdtEndPr>
            <w:sdtContent>
              <w:r w:rsidR="001742A4">
                <w:rPr>
                  <w:rFonts w:ascii="Arial Narrow" w:hAnsi="Arial Narrow" w:cs="Times-Roman"/>
                  <w:sz w:val="14"/>
                  <w:szCs w:val="14"/>
                </w:rPr>
                <w:t>2</w:t>
              </w:r>
            </w:sdtContent>
          </w:sdt>
        </w:p>
      </w:tc>
      <w:tc>
        <w:tcPr>
          <w:tcW w:w="513" w:type="pct"/>
        </w:tcPr>
        <w:p w:rsidR="00FC0DE7" w:rsidRDefault="00FC0DE7" w:rsidP="00FC0DE7">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Versjon:</w:t>
          </w:r>
          <w:r w:rsidR="001742A4">
            <w:rPr>
              <w:rFonts w:ascii="Arial Narrow" w:hAnsi="Arial Narrow" w:cs="Times-Roman"/>
              <w:sz w:val="14"/>
              <w:szCs w:val="24"/>
            </w:rPr>
            <w:t>1</w:t>
          </w:r>
          <w:r>
            <w:rPr>
              <w:rFonts w:ascii="Arial Narrow" w:hAnsi="Arial Narrow" w:cs="Times-Roman"/>
              <w:sz w:val="14"/>
              <w:szCs w:val="24"/>
            </w:rPr>
            <w:t xml:space="preserve"> </w:t>
          </w:r>
        </w:p>
      </w:tc>
    </w:tr>
    <w:tr w:rsidR="00775CD1" w:rsidTr="00427882">
      <w:tc>
        <w:tcPr>
          <w:tcW w:w="1640" w:type="pct"/>
        </w:tcPr>
        <w:p w:rsidR="00775CD1" w:rsidRDefault="00775CD1" w:rsidP="001742A4">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U</w:t>
          </w:r>
          <w:r w:rsidRPr="00B94093">
            <w:rPr>
              <w:rFonts w:ascii="Arial Narrow" w:hAnsi="Arial Narrow" w:cs="Times-Roman"/>
              <w:sz w:val="14"/>
              <w:szCs w:val="24"/>
            </w:rPr>
            <w:t xml:space="preserve">tarbeidet av: </w:t>
          </w:r>
          <w:sdt>
            <w:sdtPr>
              <w:rPr>
                <w:rFonts w:ascii="Arial Narrow" w:hAnsi="Arial Narrow" w:cs="Times-Roman"/>
                <w:sz w:val="14"/>
                <w:szCs w:val="24"/>
              </w:rPr>
              <w:id w:val="-1376998433"/>
              <w:placeholder>
                <w:docPart w:val="1283E4D3A74E42ECA42EF6B5B617A531"/>
              </w:placeholder>
              <w:text/>
            </w:sdtPr>
            <w:sdtEndPr/>
            <w:sdtContent>
              <w:r w:rsidR="001742A4">
                <w:rPr>
                  <w:rFonts w:ascii="Arial Narrow" w:hAnsi="Arial Narrow" w:cs="Times-Roman"/>
                  <w:sz w:val="14"/>
                  <w:szCs w:val="24"/>
                </w:rPr>
                <w:t>Ronan Doyle</w:t>
              </w:r>
            </w:sdtContent>
          </w:sdt>
        </w:p>
      </w:tc>
      <w:tc>
        <w:tcPr>
          <w:tcW w:w="1878" w:type="pct"/>
        </w:tcPr>
        <w:p w:rsidR="00775CD1" w:rsidRDefault="00775CD1" w:rsidP="001742A4">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Godkjent av: </w:t>
          </w:r>
          <w:sdt>
            <w:sdtPr>
              <w:rPr>
                <w:rFonts w:ascii="Arial Narrow" w:hAnsi="Arial Narrow" w:cs="Times-Roman"/>
                <w:sz w:val="14"/>
                <w:szCs w:val="24"/>
              </w:rPr>
              <w:id w:val="-1640870630"/>
              <w:placeholder>
                <w:docPart w:val="43F079D8320741169288AFAFABC976A4"/>
              </w:placeholder>
              <w:text/>
            </w:sdtPr>
            <w:sdtEndPr/>
            <w:sdtContent>
              <w:r w:rsidR="001742A4">
                <w:rPr>
                  <w:rFonts w:ascii="Arial Narrow" w:hAnsi="Arial Narrow" w:cs="Times-Roman"/>
                  <w:sz w:val="14"/>
                  <w:szCs w:val="24"/>
                </w:rPr>
                <w:t>Ronan Doyle</w:t>
              </w:r>
            </w:sdtContent>
          </w:sdt>
        </w:p>
      </w:tc>
      <w:tc>
        <w:tcPr>
          <w:tcW w:w="969" w:type="pct"/>
        </w:tcPr>
        <w:p w:rsidR="00775CD1" w:rsidRDefault="000E429E" w:rsidP="00427882">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Godkjent d</w:t>
          </w:r>
          <w:r w:rsidR="00775CD1">
            <w:rPr>
              <w:rFonts w:ascii="Arial Narrow" w:hAnsi="Arial Narrow" w:cs="Times-Roman"/>
              <w:sz w:val="14"/>
              <w:szCs w:val="24"/>
            </w:rPr>
            <w:t xml:space="preserve">ato: </w:t>
          </w:r>
          <w:sdt>
            <w:sdtPr>
              <w:rPr>
                <w:rFonts w:ascii="Arial Narrow" w:hAnsi="Arial Narrow" w:cs="Times-Roman"/>
                <w:sz w:val="14"/>
                <w:szCs w:val="24"/>
              </w:rPr>
              <w:id w:val="525534222"/>
              <w:placeholder>
                <w:docPart w:val="ADFA3534D1214EABA93B390C049C02AF"/>
              </w:placeholder>
              <w:date w:fullDate="2025-01-29T00:00:00Z">
                <w:dateFormat w:val="dd.MM.yyyy"/>
                <w:lid w:val="nb-NO"/>
                <w:storeMappedDataAs w:val="text"/>
                <w:calendar w:val="gregorian"/>
              </w:date>
            </w:sdtPr>
            <w:sdtEndPr/>
            <w:sdtContent>
              <w:r w:rsidR="00427882">
                <w:rPr>
                  <w:rFonts w:ascii="Arial Narrow" w:hAnsi="Arial Narrow" w:cs="Times-Roman"/>
                  <w:sz w:val="14"/>
                  <w:szCs w:val="24"/>
                </w:rPr>
                <w:t>29</w:t>
              </w:r>
              <w:r w:rsidR="001742A4">
                <w:rPr>
                  <w:rFonts w:ascii="Arial Narrow" w:hAnsi="Arial Narrow" w:cs="Times-Roman"/>
                  <w:sz w:val="14"/>
                  <w:szCs w:val="24"/>
                </w:rPr>
                <w:t>.01.2025</w:t>
              </w:r>
            </w:sdtContent>
          </w:sdt>
        </w:p>
      </w:tc>
      <w:tc>
        <w:tcPr>
          <w:tcW w:w="513" w:type="pct"/>
        </w:tcPr>
        <w:p w:rsidR="00775CD1" w:rsidRDefault="00775CD1">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996AAD">
            <w:rPr>
              <w:rFonts w:ascii="Arial Narrow" w:hAnsi="Arial Narrow" w:cs="Times-Roman"/>
              <w:noProof/>
              <w:snapToGrid w:val="0"/>
              <w:sz w:val="14"/>
              <w:szCs w:val="24"/>
            </w:rPr>
            <w:t>4</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996AAD">
            <w:rPr>
              <w:rFonts w:ascii="Arial Narrow" w:hAnsi="Arial Narrow" w:cs="Times-Roman"/>
              <w:noProof/>
              <w:snapToGrid w:val="0"/>
              <w:sz w:val="14"/>
              <w:szCs w:val="24"/>
            </w:rPr>
            <w:t>4</w:t>
          </w:r>
          <w:r>
            <w:rPr>
              <w:rFonts w:ascii="Arial Narrow" w:hAnsi="Arial Narrow" w:cs="Times-Roman"/>
              <w:snapToGrid w:val="0"/>
              <w:sz w:val="14"/>
              <w:szCs w:val="24"/>
            </w:rPr>
            <w:fldChar w:fldCharType="end"/>
          </w:r>
        </w:p>
      </w:tc>
    </w:tr>
    <w:tr w:rsidR="004D53EA" w:rsidTr="004D53EA">
      <w:tc>
        <w:tcPr>
          <w:tcW w:w="5000" w:type="pct"/>
          <w:gridSpan w:val="4"/>
          <w:shd w:val="clear" w:color="auto" w:fill="D9D9D9" w:themeFill="background1" w:themeFillShade="D9"/>
        </w:tcPr>
        <w:p w:rsidR="004D53EA" w:rsidRPr="000E429E" w:rsidRDefault="004D53EA" w:rsidP="00427882">
          <w:pPr>
            <w:keepNext/>
            <w:autoSpaceDE w:val="0"/>
            <w:autoSpaceDN w:val="0"/>
            <w:adjustRightInd w:val="0"/>
            <w:ind w:left="-42"/>
            <w:rPr>
              <w:rFonts w:ascii="Arial Narrow" w:hAnsi="Arial Narrow" w:cs="Times-Roman"/>
              <w:b/>
              <w:snapToGrid w:val="0"/>
              <w:sz w:val="14"/>
              <w:szCs w:val="24"/>
            </w:rPr>
          </w:pPr>
          <w:r w:rsidRPr="004D53EA">
            <w:rPr>
              <w:rFonts w:ascii="Arial Narrow" w:hAnsi="Arial Narrow" w:cs="Times-Roman"/>
              <w:sz w:val="14"/>
              <w:szCs w:val="24"/>
            </w:rPr>
            <w:t>Dato for utskrift</w:t>
          </w:r>
          <w:r w:rsidRPr="004D53EA">
            <w:rPr>
              <w:rFonts w:ascii="Arial Narrow" w:hAnsi="Arial Narrow" w:cs="Times-Roman"/>
              <w:i/>
              <w:sz w:val="14"/>
              <w:szCs w:val="24"/>
            </w:rPr>
            <w:t>:</w:t>
          </w:r>
          <w:r>
            <w:rPr>
              <w:rFonts w:ascii="Arial Narrow" w:hAnsi="Arial Narrow" w:cs="Times-Roman"/>
              <w:sz w:val="14"/>
              <w:szCs w:val="24"/>
            </w:rPr>
            <w:t xml:space="preserve"> </w:t>
          </w:r>
          <w:r w:rsidR="003170CA">
            <w:rPr>
              <w:rFonts w:ascii="Arial Narrow" w:hAnsi="Arial Narrow" w:cs="Times-Roman"/>
              <w:sz w:val="14"/>
              <w:szCs w:val="24"/>
            </w:rPr>
            <w:fldChar w:fldCharType="begin"/>
          </w:r>
          <w:r w:rsidR="003170CA">
            <w:rPr>
              <w:rFonts w:ascii="Arial Narrow" w:hAnsi="Arial Narrow" w:cs="Times-Roman"/>
              <w:sz w:val="14"/>
              <w:szCs w:val="24"/>
            </w:rPr>
            <w:instrText xml:space="preserve"> TIME \@ "dd.MM.yyyy" </w:instrText>
          </w:r>
          <w:r w:rsidR="003170CA">
            <w:rPr>
              <w:rFonts w:ascii="Arial Narrow" w:hAnsi="Arial Narrow" w:cs="Times-Roman"/>
              <w:sz w:val="14"/>
              <w:szCs w:val="24"/>
            </w:rPr>
            <w:fldChar w:fldCharType="separate"/>
          </w:r>
          <w:r w:rsidR="00996AAD">
            <w:rPr>
              <w:rFonts w:ascii="Arial Narrow" w:hAnsi="Arial Narrow" w:cs="Times-Roman"/>
              <w:noProof/>
              <w:sz w:val="14"/>
              <w:szCs w:val="24"/>
            </w:rPr>
            <w:t>03.02.2025</w:t>
          </w:r>
          <w:r w:rsidR="003170CA">
            <w:rPr>
              <w:rFonts w:ascii="Arial Narrow" w:hAnsi="Arial Narrow" w:cs="Times-Roman"/>
              <w:sz w:val="14"/>
              <w:szCs w:val="24"/>
            </w:rPr>
            <w:fldChar w:fldCharType="end"/>
          </w:r>
          <w:r w:rsidR="00DF7E02">
            <w:rPr>
              <w:rFonts w:ascii="Arial Narrow" w:hAnsi="Arial Narrow" w:cs="Times-Roman"/>
              <w:sz w:val="14"/>
              <w:szCs w:val="24"/>
            </w:rPr>
            <w:t>.</w:t>
          </w:r>
        </w:p>
      </w:tc>
    </w:tr>
  </w:tbl>
  <w:p w:rsidR="00467763" w:rsidRDefault="0046776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0E3" w:rsidRDefault="00FC70E3">
      <w:r>
        <w:separator/>
      </w:r>
    </w:p>
  </w:footnote>
  <w:footnote w:type="continuationSeparator" w:id="0">
    <w:p w:rsidR="00FC70E3" w:rsidRDefault="00FC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579"/>
    <w:multiLevelType w:val="multilevel"/>
    <w:tmpl w:val="A6102EE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96C1F"/>
    <w:multiLevelType w:val="multilevel"/>
    <w:tmpl w:val="6814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C0BE3"/>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7A6027E"/>
    <w:multiLevelType w:val="multilevel"/>
    <w:tmpl w:val="956CB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40320"/>
    <w:multiLevelType w:val="hybridMultilevel"/>
    <w:tmpl w:val="9E0A8E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A729FE"/>
    <w:multiLevelType w:val="hybridMultilevel"/>
    <w:tmpl w:val="6FC2D0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0921035"/>
    <w:multiLevelType w:val="multilevel"/>
    <w:tmpl w:val="99D6167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316162"/>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3B444E2C"/>
    <w:multiLevelType w:val="multilevel"/>
    <w:tmpl w:val="171C031A"/>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847C7B"/>
    <w:multiLevelType w:val="singleLevel"/>
    <w:tmpl w:val="A228629E"/>
    <w:lvl w:ilvl="0">
      <w:start w:val="1"/>
      <w:numFmt w:val="decimal"/>
      <w:lvlText w:val="%1."/>
      <w:lvlJc w:val="left"/>
      <w:pPr>
        <w:tabs>
          <w:tab w:val="num" w:pos="360"/>
        </w:tabs>
        <w:ind w:left="360" w:hanging="360"/>
      </w:pPr>
    </w:lvl>
  </w:abstractNum>
  <w:abstractNum w:abstractNumId="10" w15:restartNumberingAfterBreak="0">
    <w:nsid w:val="3F1F49A9"/>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56CF7CA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98F172A"/>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0720BD2"/>
    <w:multiLevelType w:val="multilevel"/>
    <w:tmpl w:val="5F4E8B94"/>
    <w:lvl w:ilvl="0">
      <w:start w:val="1"/>
      <w:numFmt w:val="non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Restart w:val="0"/>
      <w:lvlText w:val="%2%1.%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DF43E3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9"/>
  </w:num>
  <w:num w:numId="11">
    <w:abstractNumId w:val="8"/>
  </w:num>
  <w:num w:numId="12">
    <w:abstractNumId w:val="8"/>
  </w:num>
  <w:num w:numId="13">
    <w:abstractNumId w:val="13"/>
  </w:num>
  <w:num w:numId="14">
    <w:abstractNumId w:val="13"/>
  </w:num>
  <w:num w:numId="15">
    <w:abstractNumId w:val="13"/>
  </w:num>
  <w:num w:numId="16">
    <w:abstractNumId w:val="13"/>
  </w:num>
  <w:num w:numId="17">
    <w:abstractNumId w:val="8"/>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0"/>
  </w:num>
  <w:num w:numId="25">
    <w:abstractNumId w:val="10"/>
  </w:num>
  <w:num w:numId="26">
    <w:abstractNumId w:val="10"/>
  </w:num>
  <w:num w:numId="27">
    <w:abstractNumId w:val="7"/>
  </w:num>
  <w:num w:numId="28">
    <w:abstractNumId w:val="14"/>
  </w:num>
  <w:num w:numId="29">
    <w:abstractNumId w:val="12"/>
  </w:num>
  <w:num w:numId="30">
    <w:abstractNumId w:val="2"/>
  </w:num>
  <w:num w:numId="31">
    <w:abstractNumId w:val="11"/>
  </w:num>
  <w:num w:numId="32">
    <w:abstractNumId w:val="1"/>
  </w:num>
  <w:num w:numId="33">
    <w:abstractNumId w:val="3"/>
  </w:num>
  <w:num w:numId="34">
    <w:abstractNumId w:val="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C7"/>
    <w:rsid w:val="00000F8A"/>
    <w:rsid w:val="000369F9"/>
    <w:rsid w:val="000C542D"/>
    <w:rsid w:val="000E429E"/>
    <w:rsid w:val="000E66CC"/>
    <w:rsid w:val="00137517"/>
    <w:rsid w:val="001742A4"/>
    <w:rsid w:val="001A0CAF"/>
    <w:rsid w:val="00260B3B"/>
    <w:rsid w:val="00293BF2"/>
    <w:rsid w:val="002C49A6"/>
    <w:rsid w:val="003170CA"/>
    <w:rsid w:val="0036042C"/>
    <w:rsid w:val="0038477C"/>
    <w:rsid w:val="003B43C7"/>
    <w:rsid w:val="003F575B"/>
    <w:rsid w:val="00427882"/>
    <w:rsid w:val="00432D6D"/>
    <w:rsid w:val="00467763"/>
    <w:rsid w:val="004D53EA"/>
    <w:rsid w:val="004F18BF"/>
    <w:rsid w:val="0055325F"/>
    <w:rsid w:val="0058324D"/>
    <w:rsid w:val="005D5BC2"/>
    <w:rsid w:val="005E083A"/>
    <w:rsid w:val="005E5759"/>
    <w:rsid w:val="006654E4"/>
    <w:rsid w:val="006916E6"/>
    <w:rsid w:val="00704840"/>
    <w:rsid w:val="00767002"/>
    <w:rsid w:val="007672B7"/>
    <w:rsid w:val="00775CD1"/>
    <w:rsid w:val="0078410B"/>
    <w:rsid w:val="007867A3"/>
    <w:rsid w:val="00915908"/>
    <w:rsid w:val="009669D7"/>
    <w:rsid w:val="00996AAD"/>
    <w:rsid w:val="00A0272F"/>
    <w:rsid w:val="00A53AEA"/>
    <w:rsid w:val="00AA4FE4"/>
    <w:rsid w:val="00AC35D3"/>
    <w:rsid w:val="00B822AE"/>
    <w:rsid w:val="00B94093"/>
    <w:rsid w:val="00CA2C42"/>
    <w:rsid w:val="00D14612"/>
    <w:rsid w:val="00D268BF"/>
    <w:rsid w:val="00D73E47"/>
    <w:rsid w:val="00DF7E02"/>
    <w:rsid w:val="00E026E9"/>
    <w:rsid w:val="00E364B8"/>
    <w:rsid w:val="00EC719A"/>
    <w:rsid w:val="00F34122"/>
    <w:rsid w:val="00F5716B"/>
    <w:rsid w:val="00F8626C"/>
    <w:rsid w:val="00F9521E"/>
    <w:rsid w:val="00FA0155"/>
    <w:rsid w:val="00FC0DE7"/>
    <w:rsid w:val="00FC70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B1BF72-FD0D-41DC-AF53-FEE32731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FC0DE7"/>
    <w:rPr>
      <w:rFonts w:ascii="Tahoma" w:hAnsi="Tahoma" w:cs="Tahoma"/>
      <w:sz w:val="16"/>
      <w:szCs w:val="16"/>
    </w:rPr>
  </w:style>
  <w:style w:type="character" w:customStyle="1" w:styleId="BobletekstTegn">
    <w:name w:val="Bobletekst Tegn"/>
    <w:basedOn w:val="Standardskriftforavsnitt"/>
    <w:link w:val="Bobletekst"/>
    <w:uiPriority w:val="99"/>
    <w:semiHidden/>
    <w:rsid w:val="00FC0DE7"/>
    <w:rPr>
      <w:rFonts w:ascii="Tahoma" w:hAnsi="Tahoma" w:cs="Tahoma"/>
      <w:sz w:val="16"/>
      <w:szCs w:val="16"/>
    </w:rPr>
  </w:style>
  <w:style w:type="character" w:styleId="Plassholdertekst">
    <w:name w:val="Placeholder Text"/>
    <w:basedOn w:val="Standardskriftforavsnitt"/>
    <w:uiPriority w:val="99"/>
    <w:semiHidden/>
    <w:rsid w:val="00FC0DE7"/>
    <w:rPr>
      <w:color w:val="808080"/>
    </w:rPr>
  </w:style>
  <w:style w:type="character" w:customStyle="1" w:styleId="Stil1">
    <w:name w:val="Stil1"/>
    <w:basedOn w:val="Standardskriftforavsnitt"/>
    <w:uiPriority w:val="1"/>
    <w:rsid w:val="00FC0DE7"/>
    <w:rPr>
      <w:rFonts w:asciiTheme="minorHAnsi" w:hAnsiTheme="minorHAnsi"/>
      <w:sz w:val="24"/>
    </w:rPr>
  </w:style>
  <w:style w:type="character" w:customStyle="1" w:styleId="Stil2">
    <w:name w:val="Stil2"/>
    <w:basedOn w:val="Standardskriftforavsnitt"/>
    <w:uiPriority w:val="1"/>
    <w:rsid w:val="00FC0DE7"/>
    <w:rPr>
      <w:rFonts w:asciiTheme="minorHAnsi" w:hAnsiTheme="minorHAnsi"/>
      <w:sz w:val="20"/>
    </w:rPr>
  </w:style>
  <w:style w:type="character" w:customStyle="1" w:styleId="Cambria16">
    <w:name w:val="Cambria 16"/>
    <w:basedOn w:val="Standardskriftforavsnitt"/>
    <w:uiPriority w:val="1"/>
    <w:rsid w:val="00767002"/>
    <w:rPr>
      <w:rFonts w:asciiTheme="majorHAnsi" w:hAnsiTheme="majorHAnsi"/>
      <w:b/>
      <w:sz w:val="32"/>
    </w:rPr>
  </w:style>
  <w:style w:type="character" w:customStyle="1" w:styleId="Stil3">
    <w:name w:val="Stil3"/>
    <w:basedOn w:val="Standardskriftforavsnitt"/>
    <w:uiPriority w:val="1"/>
    <w:rsid w:val="00767002"/>
    <w:rPr>
      <w:rFonts w:asciiTheme="minorHAnsi" w:hAnsiTheme="minorHAnsi"/>
      <w:sz w:val="20"/>
    </w:rPr>
  </w:style>
  <w:style w:type="character" w:styleId="Hyperkobling">
    <w:name w:val="Hyperlink"/>
    <w:basedOn w:val="Standardskriftforavsnitt"/>
    <w:uiPriority w:val="99"/>
    <w:semiHidden/>
    <w:unhideWhenUsed/>
    <w:rsid w:val="00F8626C"/>
    <w:rPr>
      <w:color w:val="0000FF"/>
      <w:u w:val="single"/>
    </w:rPr>
  </w:style>
  <w:style w:type="paragraph" w:styleId="NormalWeb">
    <w:name w:val="Normal (Web)"/>
    <w:basedOn w:val="Normal"/>
    <w:uiPriority w:val="99"/>
    <w:unhideWhenUsed/>
    <w:rsid w:val="00D14612"/>
    <w:pPr>
      <w:spacing w:before="100" w:beforeAutospacing="1" w:after="100" w:afterAutospacing="1"/>
    </w:pPr>
    <w:rPr>
      <w:rFonts w:ascii="Times New Roman" w:hAnsi="Times New Roman"/>
      <w:sz w:val="24"/>
      <w:szCs w:val="24"/>
    </w:rPr>
  </w:style>
  <w:style w:type="character" w:styleId="Utheving">
    <w:name w:val="Emphasis"/>
    <w:basedOn w:val="Standardskriftforavsnitt"/>
    <w:uiPriority w:val="20"/>
    <w:qFormat/>
    <w:rsid w:val="00D14612"/>
    <w:rPr>
      <w:i/>
      <w:iCs/>
    </w:rPr>
  </w:style>
  <w:style w:type="character" w:styleId="Sterk">
    <w:name w:val="Strong"/>
    <w:basedOn w:val="Standardskriftforavsnitt"/>
    <w:uiPriority w:val="22"/>
    <w:qFormat/>
    <w:rsid w:val="00D14612"/>
    <w:rPr>
      <w:b/>
      <w:bCs/>
    </w:rPr>
  </w:style>
  <w:style w:type="paragraph" w:styleId="Listeavsnitt">
    <w:name w:val="List Paragraph"/>
    <w:basedOn w:val="Normal"/>
    <w:uiPriority w:val="34"/>
    <w:qFormat/>
    <w:rsid w:val="00D14612"/>
    <w:pPr>
      <w:spacing w:after="200" w:line="276" w:lineRule="auto"/>
      <w:ind w:left="720"/>
      <w:contextualSpacing/>
    </w:pPr>
    <w:rPr>
      <w:rFonts w:asciiTheme="minorHAnsi" w:eastAsiaTheme="minorHAnsi" w:hAnsiTheme="minorHAnsi" w:cstheme="minorBidi"/>
      <w:szCs w:val="22"/>
      <w:lang w:val="en-IE" w:eastAsia="en-US"/>
    </w:rPr>
  </w:style>
  <w:style w:type="character" w:styleId="Fulgthyperkobling">
    <w:name w:val="FollowedHyperlink"/>
    <w:basedOn w:val="Standardskriftforavsnitt"/>
    <w:uiPriority w:val="99"/>
    <w:semiHidden/>
    <w:unhideWhenUsed/>
    <w:rsid w:val="00D146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008309">
      <w:bodyDiv w:val="1"/>
      <w:marLeft w:val="0"/>
      <w:marRight w:val="0"/>
      <w:marTop w:val="0"/>
      <w:marBottom w:val="0"/>
      <w:divBdr>
        <w:top w:val="none" w:sz="0" w:space="0" w:color="auto"/>
        <w:left w:val="none" w:sz="0" w:space="0" w:color="auto"/>
        <w:bottom w:val="none" w:sz="0" w:space="0" w:color="auto"/>
        <w:right w:val="none" w:sz="0" w:space="0" w:color="auto"/>
      </w:divBdr>
    </w:div>
    <w:div w:id="18871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eftregisteret.no/screening/livmorhalsprogrammet/Helsepersonell/Faglig-Radgivningsgruppe/kvalitetsmanu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reftregisteret.no/screening/livmorhalsprogrammet/Helsepersonell/Faglig-Radgivningsgruppe/kvalitetsmanual2/9.-nasjonale-retningslinj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reftregisteret.no/screening/livmorhalsprogrammet/Helsepersonell/screeningstrategi-og-nasjonale-retningslinjer/HPV-i-primarscreenin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helsedirektoratet.no/retningslinjer/gynekologisk-kreft--handlingsprogram/premaligne-lidelser-i-cervix-uteri/oppfolging-og-kontroller" TargetMode="External"/><Relationship Id="rId4" Type="http://schemas.openxmlformats.org/officeDocument/2006/relationships/webSettings" Target="webSettings.xml"/><Relationship Id="rId9" Type="http://schemas.openxmlformats.org/officeDocument/2006/relationships/hyperlink" Target="https://www.helsedirektoratet.no/retningslinjer/gynekologisk-kreft--handlingsprogra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01A57A535A4D6CA012C63F84043FEB"/>
        <w:category>
          <w:name w:val="Generelt"/>
          <w:gallery w:val="placeholder"/>
        </w:category>
        <w:types>
          <w:type w:val="bbPlcHdr"/>
        </w:types>
        <w:behaviors>
          <w:behavior w:val="content"/>
        </w:behaviors>
        <w:guid w:val="{39D10EFE-509E-40A0-8765-DAB80DE42352}"/>
      </w:docPartPr>
      <w:docPartBody>
        <w:p w:rsidR="006275CA" w:rsidRDefault="00A52446" w:rsidP="00A52446">
          <w:pPr>
            <w:pStyle w:val="2801A57A535A4D6CA012C63F84043FEB17"/>
          </w:pPr>
          <w:r w:rsidRPr="00FC0DE7">
            <w:rPr>
              <w:rStyle w:val="Plassholdertekst"/>
              <w:rFonts w:asciiTheme="minorHAnsi" w:hAnsiTheme="minorHAnsi" w:cstheme="minorHAnsi"/>
              <w:sz w:val="20"/>
            </w:rPr>
            <w:t>Klikk og skriv inn hoveddo</w:t>
          </w:r>
          <w:r>
            <w:rPr>
              <w:rStyle w:val="Plassholdertekst"/>
              <w:rFonts w:asciiTheme="minorHAnsi" w:hAnsiTheme="minorHAnsi" w:cstheme="minorHAnsi"/>
              <w:sz w:val="20"/>
            </w:rPr>
            <w:t>kumentets tittel</w:t>
          </w:r>
        </w:p>
      </w:docPartBody>
    </w:docPart>
    <w:docPart>
      <w:docPartPr>
        <w:name w:val="9715E8767A5343E99A884D7128653419"/>
        <w:category>
          <w:name w:val="Generelt"/>
          <w:gallery w:val="placeholder"/>
        </w:category>
        <w:types>
          <w:type w:val="bbPlcHdr"/>
        </w:types>
        <w:behaviors>
          <w:behavior w:val="content"/>
        </w:behaviors>
        <w:guid w:val="{E06FD183-64D2-423B-8477-F4B92497784F}"/>
      </w:docPartPr>
      <w:docPartBody>
        <w:p w:rsidR="006275CA" w:rsidRDefault="00A52446" w:rsidP="00A52446">
          <w:pPr>
            <w:pStyle w:val="9715E8767A5343E99A884D712865341915"/>
          </w:pPr>
          <w:r w:rsidRPr="00FC0DE7">
            <w:rPr>
              <w:rStyle w:val="Plassholdertekst"/>
              <w:rFonts w:ascii="Arial Narrow" w:hAnsi="Arial Narrow"/>
              <w:sz w:val="14"/>
              <w:szCs w:val="14"/>
            </w:rPr>
            <w:t>Skriv inn vedleggets tittel</w:t>
          </w:r>
        </w:p>
      </w:docPartBody>
    </w:docPart>
    <w:docPart>
      <w:docPartPr>
        <w:name w:val="1918C0E02E3F432A98C20DA71C44510B"/>
        <w:category>
          <w:name w:val="Generelt"/>
          <w:gallery w:val="placeholder"/>
        </w:category>
        <w:types>
          <w:type w:val="bbPlcHdr"/>
        </w:types>
        <w:behaviors>
          <w:behavior w:val="content"/>
        </w:behaviors>
        <w:guid w:val="{6C2EEE4D-A803-4BB7-8318-66549877E4D1}"/>
      </w:docPartPr>
      <w:docPartBody>
        <w:p w:rsidR="006275CA" w:rsidRDefault="00A52446" w:rsidP="00A52446">
          <w:pPr>
            <w:pStyle w:val="1918C0E02E3F432A98C20DA71C44510B15"/>
          </w:pPr>
          <w:r w:rsidRPr="00FC0DE7">
            <w:rPr>
              <w:rStyle w:val="Plassholdertekst"/>
              <w:rFonts w:ascii="Arial Narrow" w:hAnsi="Arial Narrow"/>
              <w:sz w:val="14"/>
              <w:szCs w:val="14"/>
            </w:rPr>
            <w:t>Skriv 1 eller 2</w:t>
          </w:r>
        </w:p>
      </w:docPartBody>
    </w:docPart>
    <w:docPart>
      <w:docPartPr>
        <w:name w:val="B8FECBCB890F43EFBAF77DE83FD8E59F"/>
        <w:category>
          <w:name w:val="Generelt"/>
          <w:gallery w:val="placeholder"/>
        </w:category>
        <w:types>
          <w:type w:val="bbPlcHdr"/>
        </w:types>
        <w:behaviors>
          <w:behavior w:val="content"/>
        </w:behaviors>
        <w:guid w:val="{076EA76F-8A1B-40C3-BC60-1B432C15C1E7}"/>
      </w:docPartPr>
      <w:docPartBody>
        <w:p w:rsidR="006275CA" w:rsidRDefault="00A52446" w:rsidP="00A52446">
          <w:pPr>
            <w:pStyle w:val="B8FECBCB890F43EFBAF77DE83FD8E59F13"/>
          </w:pPr>
          <w:r w:rsidRPr="00767002">
            <w:rPr>
              <w:rStyle w:val="Plassholdertekst"/>
            </w:rPr>
            <w:t>Klikk og skriv inn vedleggets tittel</w:t>
          </w:r>
        </w:p>
      </w:docPartBody>
    </w:docPart>
    <w:docPart>
      <w:docPartPr>
        <w:name w:val="7E0FB6FCAB174A32B40063BB26DA6E98"/>
        <w:category>
          <w:name w:val="Generelt"/>
          <w:gallery w:val="placeholder"/>
        </w:category>
        <w:types>
          <w:type w:val="bbPlcHdr"/>
        </w:types>
        <w:behaviors>
          <w:behavior w:val="content"/>
        </w:behaviors>
        <w:guid w:val="{AAE61135-0C59-4F08-9ACD-6456077036E9}"/>
      </w:docPartPr>
      <w:docPartBody>
        <w:p w:rsidR="002126B7" w:rsidRDefault="00A52446" w:rsidP="00A52446">
          <w:pPr>
            <w:pStyle w:val="7E0FB6FCAB174A32B40063BB26DA6E987"/>
          </w:pPr>
          <w:r w:rsidRPr="0055325F">
            <w:rPr>
              <w:rStyle w:val="Plassholdertekst"/>
              <w:sz w:val="20"/>
            </w:rPr>
            <w:t xml:space="preserve">Klikk og skriv inn </w:t>
          </w:r>
          <w:r>
            <w:rPr>
              <w:rStyle w:val="Plassholdertekst"/>
              <w:sz w:val="20"/>
            </w:rPr>
            <w:t>hoved</w:t>
          </w:r>
          <w:r w:rsidRPr="0055325F">
            <w:rPr>
              <w:rStyle w:val="Plassholdertekst"/>
              <w:sz w:val="20"/>
            </w:rPr>
            <w:t>dokument</w:t>
          </w:r>
          <w:r>
            <w:rPr>
              <w:rStyle w:val="Plassholdertekst"/>
              <w:sz w:val="20"/>
            </w:rPr>
            <w:t>ets</w:t>
          </w:r>
          <w:r w:rsidRPr="0055325F">
            <w:rPr>
              <w:rStyle w:val="Plassholdertekst"/>
              <w:sz w:val="20"/>
            </w:rPr>
            <w:t xml:space="preserve"> ID</w:t>
          </w:r>
        </w:p>
      </w:docPartBody>
    </w:docPart>
    <w:docPart>
      <w:docPartPr>
        <w:name w:val="1283E4D3A74E42ECA42EF6B5B617A531"/>
        <w:category>
          <w:name w:val="Generelt"/>
          <w:gallery w:val="placeholder"/>
        </w:category>
        <w:types>
          <w:type w:val="bbPlcHdr"/>
        </w:types>
        <w:behaviors>
          <w:behavior w:val="content"/>
        </w:behaviors>
        <w:guid w:val="{AD4A0577-DE6A-4826-AC7F-7F7FF07524CF}"/>
      </w:docPartPr>
      <w:docPartBody>
        <w:p w:rsidR="00264F89" w:rsidRDefault="00A52446" w:rsidP="00A52446">
          <w:pPr>
            <w:pStyle w:val="1283E4D3A74E42ECA42EF6B5B617A5315"/>
          </w:pPr>
          <w:r w:rsidRPr="004F18BF">
            <w:rPr>
              <w:rStyle w:val="Plassholdertekst"/>
              <w:rFonts w:ascii="Arial Narrow" w:hAnsi="Arial Narrow"/>
              <w:sz w:val="14"/>
              <w:szCs w:val="14"/>
            </w:rPr>
            <w:t>Skriv inn navn</w:t>
          </w:r>
        </w:p>
      </w:docPartBody>
    </w:docPart>
    <w:docPart>
      <w:docPartPr>
        <w:name w:val="43F079D8320741169288AFAFABC976A4"/>
        <w:category>
          <w:name w:val="Generelt"/>
          <w:gallery w:val="placeholder"/>
        </w:category>
        <w:types>
          <w:type w:val="bbPlcHdr"/>
        </w:types>
        <w:behaviors>
          <w:behavior w:val="content"/>
        </w:behaviors>
        <w:guid w:val="{D8AE8D56-FE5A-4AB2-AE4D-0697BB5214A1}"/>
      </w:docPartPr>
      <w:docPartBody>
        <w:p w:rsidR="00264F89" w:rsidRDefault="00A52446" w:rsidP="00A52446">
          <w:pPr>
            <w:pStyle w:val="43F079D8320741169288AFAFABC976A45"/>
          </w:pPr>
          <w:r w:rsidRPr="004F18BF">
            <w:rPr>
              <w:rStyle w:val="Plassholdertekst"/>
              <w:rFonts w:ascii="Arial Narrow" w:hAnsi="Arial Narrow"/>
              <w:sz w:val="14"/>
              <w:szCs w:val="14"/>
            </w:rPr>
            <w:t>Skriv inn navn</w:t>
          </w:r>
        </w:p>
      </w:docPartBody>
    </w:docPart>
    <w:docPart>
      <w:docPartPr>
        <w:name w:val="ADFA3534D1214EABA93B390C049C02AF"/>
        <w:category>
          <w:name w:val="Generelt"/>
          <w:gallery w:val="placeholder"/>
        </w:category>
        <w:types>
          <w:type w:val="bbPlcHdr"/>
        </w:types>
        <w:behaviors>
          <w:behavior w:val="content"/>
        </w:behaviors>
        <w:guid w:val="{72D8D384-2130-4281-AF52-3F496CE7A147}"/>
      </w:docPartPr>
      <w:docPartBody>
        <w:p w:rsidR="0060732F" w:rsidRDefault="00A52446" w:rsidP="00A52446">
          <w:pPr>
            <w:pStyle w:val="ADFA3534D1214EABA93B390C049C02AF3"/>
          </w:pPr>
          <w:r>
            <w:rPr>
              <w:rStyle w:val="Plassholdertekst"/>
              <w:rFonts w:ascii="Arial Narrow" w:hAnsi="Arial Narrow"/>
              <w:sz w:val="14"/>
              <w:szCs w:val="14"/>
            </w:rPr>
            <w:t>dd.mm.åååå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7C"/>
    <w:rsid w:val="002126B7"/>
    <w:rsid w:val="00254A1C"/>
    <w:rsid w:val="00264F89"/>
    <w:rsid w:val="00305185"/>
    <w:rsid w:val="003C0362"/>
    <w:rsid w:val="00476E42"/>
    <w:rsid w:val="00535D53"/>
    <w:rsid w:val="0060732F"/>
    <w:rsid w:val="006275CA"/>
    <w:rsid w:val="009C380B"/>
    <w:rsid w:val="00A52446"/>
    <w:rsid w:val="00AE50DA"/>
    <w:rsid w:val="00B56680"/>
    <w:rsid w:val="00BF357B"/>
    <w:rsid w:val="00C067BC"/>
    <w:rsid w:val="00CF1F51"/>
    <w:rsid w:val="00D1637C"/>
    <w:rsid w:val="00E60172"/>
    <w:rsid w:val="00E653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52446"/>
    <w:rPr>
      <w:color w:val="808080"/>
    </w:rPr>
  </w:style>
  <w:style w:type="paragraph" w:customStyle="1" w:styleId="2801A57A535A4D6CA012C63F84043FEB">
    <w:name w:val="2801A57A535A4D6CA012C63F84043FEB"/>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2801A57A535A4D6CA012C63F84043FEB1">
    <w:name w:val="2801A57A535A4D6CA012C63F84043FEB1"/>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01FD217DE67242FF8FB8B2F90D6366C7">
    <w:name w:val="01FD217DE67242FF8FB8B2F90D6366C7"/>
    <w:rsid w:val="00D1637C"/>
    <w:pPr>
      <w:spacing w:after="120" w:line="240" w:lineRule="auto"/>
      <w:outlineLvl w:val="0"/>
    </w:pPr>
    <w:rPr>
      <w:rFonts w:ascii="Cambria" w:eastAsia="Times New Roman" w:hAnsi="Cambria" w:cs="Times New Roman"/>
      <w:b/>
      <w:bCs/>
      <w:sz w:val="32"/>
      <w:szCs w:val="20"/>
    </w:rPr>
  </w:style>
  <w:style w:type="paragraph" w:customStyle="1" w:styleId="D38340CB0EDC49AD926A8782A9A25847">
    <w:name w:val="D38340CB0EDC49AD926A8782A9A25847"/>
    <w:rsid w:val="00D1637C"/>
  </w:style>
  <w:style w:type="paragraph" w:customStyle="1" w:styleId="2801A57A535A4D6CA012C63F84043FEB2">
    <w:name w:val="2801A57A535A4D6CA012C63F84043FEB2"/>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01FD217DE67242FF8FB8B2F90D6366C71">
    <w:name w:val="01FD217DE67242FF8FB8B2F90D6366C71"/>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
    <w:name w:val="9715E8767A5343E99A884D7128653419"/>
    <w:rsid w:val="00D1637C"/>
    <w:pPr>
      <w:spacing w:after="0" w:line="240" w:lineRule="auto"/>
    </w:pPr>
    <w:rPr>
      <w:rFonts w:ascii="Calibri" w:eastAsia="Times New Roman" w:hAnsi="Calibri" w:cs="Times New Roman"/>
      <w:szCs w:val="20"/>
    </w:rPr>
  </w:style>
  <w:style w:type="paragraph" w:customStyle="1" w:styleId="FD1874AE39CE47C29121D2E934DEA80D">
    <w:name w:val="FD1874AE39CE47C29121D2E934DEA80D"/>
    <w:rsid w:val="00D1637C"/>
    <w:pPr>
      <w:spacing w:after="0" w:line="240" w:lineRule="auto"/>
    </w:pPr>
    <w:rPr>
      <w:rFonts w:ascii="Calibri" w:eastAsia="Times New Roman" w:hAnsi="Calibri" w:cs="Times New Roman"/>
      <w:szCs w:val="20"/>
    </w:rPr>
  </w:style>
  <w:style w:type="paragraph" w:customStyle="1" w:styleId="1918C0E02E3F432A98C20DA71C44510B">
    <w:name w:val="1918C0E02E3F432A98C20DA71C44510B"/>
    <w:rsid w:val="00D1637C"/>
    <w:pPr>
      <w:spacing w:after="0" w:line="240" w:lineRule="auto"/>
    </w:pPr>
    <w:rPr>
      <w:rFonts w:ascii="Calibri" w:eastAsia="Times New Roman" w:hAnsi="Calibri" w:cs="Times New Roman"/>
      <w:szCs w:val="20"/>
    </w:rPr>
  </w:style>
  <w:style w:type="paragraph" w:customStyle="1" w:styleId="4FB80167A3CC45EBBB45F190FD2E7EAF">
    <w:name w:val="4FB80167A3CC45EBBB45F190FD2E7EAF"/>
    <w:rsid w:val="00D1637C"/>
    <w:pPr>
      <w:spacing w:after="0" w:line="240" w:lineRule="auto"/>
    </w:pPr>
    <w:rPr>
      <w:rFonts w:ascii="Calibri" w:eastAsia="Times New Roman" w:hAnsi="Calibri" w:cs="Times New Roman"/>
      <w:szCs w:val="20"/>
    </w:rPr>
  </w:style>
  <w:style w:type="paragraph" w:customStyle="1" w:styleId="D38340CB0EDC49AD926A8782A9A258471">
    <w:name w:val="D38340CB0EDC49AD926A8782A9A258471"/>
    <w:rsid w:val="00D1637C"/>
    <w:pPr>
      <w:spacing w:after="0" w:line="240" w:lineRule="auto"/>
    </w:pPr>
    <w:rPr>
      <w:rFonts w:ascii="Calibri" w:eastAsia="Times New Roman" w:hAnsi="Calibri" w:cs="Times New Roman"/>
      <w:szCs w:val="20"/>
    </w:rPr>
  </w:style>
  <w:style w:type="paragraph" w:customStyle="1" w:styleId="2801A57A535A4D6CA012C63F84043FEB3">
    <w:name w:val="2801A57A535A4D6CA012C63F84043FEB3"/>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01FD217DE67242FF8FB8B2F90D6366C72">
    <w:name w:val="01FD217DE67242FF8FB8B2F90D6366C72"/>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1">
    <w:name w:val="9715E8767A5343E99A884D71286534191"/>
    <w:rsid w:val="00D1637C"/>
    <w:pPr>
      <w:spacing w:after="0" w:line="240" w:lineRule="auto"/>
    </w:pPr>
    <w:rPr>
      <w:rFonts w:ascii="Calibri" w:eastAsia="Times New Roman" w:hAnsi="Calibri" w:cs="Times New Roman"/>
      <w:szCs w:val="20"/>
    </w:rPr>
  </w:style>
  <w:style w:type="paragraph" w:customStyle="1" w:styleId="FD1874AE39CE47C29121D2E934DEA80D1">
    <w:name w:val="FD1874AE39CE47C29121D2E934DEA80D1"/>
    <w:rsid w:val="00D1637C"/>
    <w:pPr>
      <w:spacing w:after="0" w:line="240" w:lineRule="auto"/>
    </w:pPr>
    <w:rPr>
      <w:rFonts w:ascii="Calibri" w:eastAsia="Times New Roman" w:hAnsi="Calibri" w:cs="Times New Roman"/>
      <w:szCs w:val="20"/>
    </w:rPr>
  </w:style>
  <w:style w:type="paragraph" w:customStyle="1" w:styleId="1918C0E02E3F432A98C20DA71C44510B1">
    <w:name w:val="1918C0E02E3F432A98C20DA71C44510B1"/>
    <w:rsid w:val="00D1637C"/>
    <w:pPr>
      <w:spacing w:after="0" w:line="240" w:lineRule="auto"/>
    </w:pPr>
    <w:rPr>
      <w:rFonts w:ascii="Calibri" w:eastAsia="Times New Roman" w:hAnsi="Calibri" w:cs="Times New Roman"/>
      <w:szCs w:val="20"/>
    </w:rPr>
  </w:style>
  <w:style w:type="paragraph" w:customStyle="1" w:styleId="4FB80167A3CC45EBBB45F190FD2E7EAF1">
    <w:name w:val="4FB80167A3CC45EBBB45F190FD2E7EAF1"/>
    <w:rsid w:val="00D1637C"/>
    <w:pPr>
      <w:spacing w:after="0" w:line="240" w:lineRule="auto"/>
    </w:pPr>
    <w:rPr>
      <w:rFonts w:ascii="Calibri" w:eastAsia="Times New Roman" w:hAnsi="Calibri" w:cs="Times New Roman"/>
      <w:szCs w:val="20"/>
    </w:rPr>
  </w:style>
  <w:style w:type="paragraph" w:customStyle="1" w:styleId="D38340CB0EDC49AD926A8782A9A258472">
    <w:name w:val="D38340CB0EDC49AD926A8782A9A258472"/>
    <w:rsid w:val="00D1637C"/>
    <w:pPr>
      <w:spacing w:after="0" w:line="240" w:lineRule="auto"/>
    </w:pPr>
    <w:rPr>
      <w:rFonts w:ascii="Calibri" w:eastAsia="Times New Roman" w:hAnsi="Calibri" w:cs="Times New Roman"/>
      <w:szCs w:val="20"/>
    </w:rPr>
  </w:style>
  <w:style w:type="paragraph" w:customStyle="1" w:styleId="2801A57A535A4D6CA012C63F84043FEB4">
    <w:name w:val="2801A57A535A4D6CA012C63F84043FEB4"/>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
    <w:name w:val="B8FECBCB890F43EFBAF77DE83FD8E59F"/>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2">
    <w:name w:val="9715E8767A5343E99A884D71286534192"/>
    <w:rsid w:val="00D1637C"/>
    <w:pPr>
      <w:spacing w:after="0" w:line="240" w:lineRule="auto"/>
    </w:pPr>
    <w:rPr>
      <w:rFonts w:ascii="Calibri" w:eastAsia="Times New Roman" w:hAnsi="Calibri" w:cs="Times New Roman"/>
      <w:szCs w:val="20"/>
    </w:rPr>
  </w:style>
  <w:style w:type="paragraph" w:customStyle="1" w:styleId="FD1874AE39CE47C29121D2E934DEA80D2">
    <w:name w:val="FD1874AE39CE47C29121D2E934DEA80D2"/>
    <w:rsid w:val="00D1637C"/>
    <w:pPr>
      <w:spacing w:after="0" w:line="240" w:lineRule="auto"/>
    </w:pPr>
    <w:rPr>
      <w:rFonts w:ascii="Calibri" w:eastAsia="Times New Roman" w:hAnsi="Calibri" w:cs="Times New Roman"/>
      <w:szCs w:val="20"/>
    </w:rPr>
  </w:style>
  <w:style w:type="paragraph" w:customStyle="1" w:styleId="1918C0E02E3F432A98C20DA71C44510B2">
    <w:name w:val="1918C0E02E3F432A98C20DA71C44510B2"/>
    <w:rsid w:val="00D1637C"/>
    <w:pPr>
      <w:spacing w:after="0" w:line="240" w:lineRule="auto"/>
    </w:pPr>
    <w:rPr>
      <w:rFonts w:ascii="Calibri" w:eastAsia="Times New Roman" w:hAnsi="Calibri" w:cs="Times New Roman"/>
      <w:szCs w:val="20"/>
    </w:rPr>
  </w:style>
  <w:style w:type="paragraph" w:customStyle="1" w:styleId="4FB80167A3CC45EBBB45F190FD2E7EAF2">
    <w:name w:val="4FB80167A3CC45EBBB45F190FD2E7EAF2"/>
    <w:rsid w:val="00D1637C"/>
    <w:pPr>
      <w:spacing w:after="0" w:line="240" w:lineRule="auto"/>
    </w:pPr>
    <w:rPr>
      <w:rFonts w:ascii="Calibri" w:eastAsia="Times New Roman" w:hAnsi="Calibri" w:cs="Times New Roman"/>
      <w:szCs w:val="20"/>
    </w:rPr>
  </w:style>
  <w:style w:type="paragraph" w:customStyle="1" w:styleId="D38340CB0EDC49AD926A8782A9A258473">
    <w:name w:val="D38340CB0EDC49AD926A8782A9A258473"/>
    <w:rsid w:val="00D1637C"/>
    <w:pPr>
      <w:spacing w:after="0" w:line="240" w:lineRule="auto"/>
    </w:pPr>
    <w:rPr>
      <w:rFonts w:ascii="Calibri" w:eastAsia="Times New Roman" w:hAnsi="Calibri" w:cs="Times New Roman"/>
      <w:szCs w:val="20"/>
    </w:rPr>
  </w:style>
  <w:style w:type="paragraph" w:customStyle="1" w:styleId="2801A57A535A4D6CA012C63F84043FEB5">
    <w:name w:val="2801A57A535A4D6CA012C63F84043FEB5"/>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
    <w:name w:val="B8FECBCB890F43EFBAF77DE83FD8E59F1"/>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3">
    <w:name w:val="9715E8767A5343E99A884D71286534193"/>
    <w:rsid w:val="00D1637C"/>
    <w:pPr>
      <w:spacing w:after="0" w:line="240" w:lineRule="auto"/>
    </w:pPr>
    <w:rPr>
      <w:rFonts w:ascii="Calibri" w:eastAsia="Times New Roman" w:hAnsi="Calibri" w:cs="Times New Roman"/>
      <w:szCs w:val="20"/>
    </w:rPr>
  </w:style>
  <w:style w:type="paragraph" w:customStyle="1" w:styleId="FD1874AE39CE47C29121D2E934DEA80D3">
    <w:name w:val="FD1874AE39CE47C29121D2E934DEA80D3"/>
    <w:rsid w:val="00D1637C"/>
    <w:pPr>
      <w:spacing w:after="0" w:line="240" w:lineRule="auto"/>
    </w:pPr>
    <w:rPr>
      <w:rFonts w:ascii="Calibri" w:eastAsia="Times New Roman" w:hAnsi="Calibri" w:cs="Times New Roman"/>
      <w:szCs w:val="20"/>
    </w:rPr>
  </w:style>
  <w:style w:type="paragraph" w:customStyle="1" w:styleId="1918C0E02E3F432A98C20DA71C44510B3">
    <w:name w:val="1918C0E02E3F432A98C20DA71C44510B3"/>
    <w:rsid w:val="00D1637C"/>
    <w:pPr>
      <w:spacing w:after="0" w:line="240" w:lineRule="auto"/>
    </w:pPr>
    <w:rPr>
      <w:rFonts w:ascii="Calibri" w:eastAsia="Times New Roman" w:hAnsi="Calibri" w:cs="Times New Roman"/>
      <w:szCs w:val="20"/>
    </w:rPr>
  </w:style>
  <w:style w:type="paragraph" w:customStyle="1" w:styleId="4FB80167A3CC45EBBB45F190FD2E7EAF3">
    <w:name w:val="4FB80167A3CC45EBBB45F190FD2E7EAF3"/>
    <w:rsid w:val="00D1637C"/>
    <w:pPr>
      <w:spacing w:after="0" w:line="240" w:lineRule="auto"/>
    </w:pPr>
    <w:rPr>
      <w:rFonts w:ascii="Calibri" w:eastAsia="Times New Roman" w:hAnsi="Calibri" w:cs="Times New Roman"/>
      <w:szCs w:val="20"/>
    </w:rPr>
  </w:style>
  <w:style w:type="paragraph" w:customStyle="1" w:styleId="D38340CB0EDC49AD926A8782A9A258474">
    <w:name w:val="D38340CB0EDC49AD926A8782A9A258474"/>
    <w:rsid w:val="00D1637C"/>
    <w:pPr>
      <w:spacing w:after="0" w:line="240" w:lineRule="auto"/>
    </w:pPr>
    <w:rPr>
      <w:rFonts w:ascii="Calibri" w:eastAsia="Times New Roman" w:hAnsi="Calibri" w:cs="Times New Roman"/>
      <w:szCs w:val="20"/>
    </w:rPr>
  </w:style>
  <w:style w:type="paragraph" w:customStyle="1" w:styleId="2801A57A535A4D6CA012C63F84043FEB6">
    <w:name w:val="2801A57A535A4D6CA012C63F84043FEB6"/>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2">
    <w:name w:val="B8FECBCB890F43EFBAF77DE83FD8E59F2"/>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4">
    <w:name w:val="9715E8767A5343E99A884D71286534194"/>
    <w:rsid w:val="00D1637C"/>
    <w:pPr>
      <w:spacing w:after="0" w:line="240" w:lineRule="auto"/>
    </w:pPr>
    <w:rPr>
      <w:rFonts w:ascii="Calibri" w:eastAsia="Times New Roman" w:hAnsi="Calibri" w:cs="Times New Roman"/>
      <w:szCs w:val="20"/>
    </w:rPr>
  </w:style>
  <w:style w:type="paragraph" w:customStyle="1" w:styleId="FD1874AE39CE47C29121D2E934DEA80D4">
    <w:name w:val="FD1874AE39CE47C29121D2E934DEA80D4"/>
    <w:rsid w:val="00D1637C"/>
    <w:pPr>
      <w:spacing w:after="0" w:line="240" w:lineRule="auto"/>
    </w:pPr>
    <w:rPr>
      <w:rFonts w:ascii="Calibri" w:eastAsia="Times New Roman" w:hAnsi="Calibri" w:cs="Times New Roman"/>
      <w:szCs w:val="20"/>
    </w:rPr>
  </w:style>
  <w:style w:type="paragraph" w:customStyle="1" w:styleId="1918C0E02E3F432A98C20DA71C44510B4">
    <w:name w:val="1918C0E02E3F432A98C20DA71C44510B4"/>
    <w:rsid w:val="00D1637C"/>
    <w:pPr>
      <w:spacing w:after="0" w:line="240" w:lineRule="auto"/>
    </w:pPr>
    <w:rPr>
      <w:rFonts w:ascii="Calibri" w:eastAsia="Times New Roman" w:hAnsi="Calibri" w:cs="Times New Roman"/>
      <w:szCs w:val="20"/>
    </w:rPr>
  </w:style>
  <w:style w:type="paragraph" w:customStyle="1" w:styleId="4FB80167A3CC45EBBB45F190FD2E7EAF4">
    <w:name w:val="4FB80167A3CC45EBBB45F190FD2E7EAF4"/>
    <w:rsid w:val="00D1637C"/>
    <w:pPr>
      <w:spacing w:after="0" w:line="240" w:lineRule="auto"/>
    </w:pPr>
    <w:rPr>
      <w:rFonts w:ascii="Calibri" w:eastAsia="Times New Roman" w:hAnsi="Calibri" w:cs="Times New Roman"/>
      <w:szCs w:val="20"/>
    </w:rPr>
  </w:style>
  <w:style w:type="paragraph" w:customStyle="1" w:styleId="D38340CB0EDC49AD926A8782A9A258475">
    <w:name w:val="D38340CB0EDC49AD926A8782A9A258475"/>
    <w:rsid w:val="00D1637C"/>
    <w:pPr>
      <w:spacing w:after="0" w:line="240" w:lineRule="auto"/>
    </w:pPr>
    <w:rPr>
      <w:rFonts w:ascii="Calibri" w:eastAsia="Times New Roman" w:hAnsi="Calibri" w:cs="Times New Roman"/>
      <w:szCs w:val="20"/>
    </w:rPr>
  </w:style>
  <w:style w:type="paragraph" w:customStyle="1" w:styleId="2801A57A535A4D6CA012C63F84043FEB7">
    <w:name w:val="2801A57A535A4D6CA012C63F84043FEB7"/>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3">
    <w:name w:val="B8FECBCB890F43EFBAF77DE83FD8E59F3"/>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5">
    <w:name w:val="9715E8767A5343E99A884D71286534195"/>
    <w:rsid w:val="00D1637C"/>
    <w:pPr>
      <w:spacing w:after="0" w:line="240" w:lineRule="auto"/>
    </w:pPr>
    <w:rPr>
      <w:rFonts w:ascii="Calibri" w:eastAsia="Times New Roman" w:hAnsi="Calibri" w:cs="Times New Roman"/>
      <w:szCs w:val="20"/>
    </w:rPr>
  </w:style>
  <w:style w:type="paragraph" w:customStyle="1" w:styleId="FD1874AE39CE47C29121D2E934DEA80D5">
    <w:name w:val="FD1874AE39CE47C29121D2E934DEA80D5"/>
    <w:rsid w:val="00D1637C"/>
    <w:pPr>
      <w:spacing w:after="0" w:line="240" w:lineRule="auto"/>
    </w:pPr>
    <w:rPr>
      <w:rFonts w:ascii="Calibri" w:eastAsia="Times New Roman" w:hAnsi="Calibri" w:cs="Times New Roman"/>
      <w:szCs w:val="20"/>
    </w:rPr>
  </w:style>
  <w:style w:type="paragraph" w:customStyle="1" w:styleId="1918C0E02E3F432A98C20DA71C44510B5">
    <w:name w:val="1918C0E02E3F432A98C20DA71C44510B5"/>
    <w:rsid w:val="00D1637C"/>
    <w:pPr>
      <w:spacing w:after="0" w:line="240" w:lineRule="auto"/>
    </w:pPr>
    <w:rPr>
      <w:rFonts w:ascii="Calibri" w:eastAsia="Times New Roman" w:hAnsi="Calibri" w:cs="Times New Roman"/>
      <w:szCs w:val="20"/>
    </w:rPr>
  </w:style>
  <w:style w:type="paragraph" w:customStyle="1" w:styleId="4FB80167A3CC45EBBB45F190FD2E7EAF5">
    <w:name w:val="4FB80167A3CC45EBBB45F190FD2E7EAF5"/>
    <w:rsid w:val="00D1637C"/>
    <w:pPr>
      <w:spacing w:after="0" w:line="240" w:lineRule="auto"/>
    </w:pPr>
    <w:rPr>
      <w:rFonts w:ascii="Calibri" w:eastAsia="Times New Roman" w:hAnsi="Calibri" w:cs="Times New Roman"/>
      <w:szCs w:val="20"/>
    </w:rPr>
  </w:style>
  <w:style w:type="paragraph" w:customStyle="1" w:styleId="D38340CB0EDC49AD926A8782A9A258476">
    <w:name w:val="D38340CB0EDC49AD926A8782A9A258476"/>
    <w:rsid w:val="00D1637C"/>
    <w:pPr>
      <w:spacing w:after="0" w:line="240" w:lineRule="auto"/>
    </w:pPr>
    <w:rPr>
      <w:rFonts w:ascii="Calibri" w:eastAsia="Times New Roman" w:hAnsi="Calibri" w:cs="Times New Roman"/>
      <w:szCs w:val="20"/>
    </w:rPr>
  </w:style>
  <w:style w:type="paragraph" w:customStyle="1" w:styleId="2801A57A535A4D6CA012C63F84043FEB8">
    <w:name w:val="2801A57A535A4D6CA012C63F84043FEB8"/>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4">
    <w:name w:val="B8FECBCB890F43EFBAF77DE83FD8E59F4"/>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6">
    <w:name w:val="9715E8767A5343E99A884D71286534196"/>
    <w:rsid w:val="00D1637C"/>
    <w:pPr>
      <w:spacing w:after="0" w:line="240" w:lineRule="auto"/>
    </w:pPr>
    <w:rPr>
      <w:rFonts w:ascii="Calibri" w:eastAsia="Times New Roman" w:hAnsi="Calibri" w:cs="Times New Roman"/>
      <w:szCs w:val="20"/>
    </w:rPr>
  </w:style>
  <w:style w:type="paragraph" w:customStyle="1" w:styleId="FD1874AE39CE47C29121D2E934DEA80D6">
    <w:name w:val="FD1874AE39CE47C29121D2E934DEA80D6"/>
    <w:rsid w:val="00D1637C"/>
    <w:pPr>
      <w:spacing w:after="0" w:line="240" w:lineRule="auto"/>
    </w:pPr>
    <w:rPr>
      <w:rFonts w:ascii="Calibri" w:eastAsia="Times New Roman" w:hAnsi="Calibri" w:cs="Times New Roman"/>
      <w:szCs w:val="20"/>
    </w:rPr>
  </w:style>
  <w:style w:type="paragraph" w:customStyle="1" w:styleId="1918C0E02E3F432A98C20DA71C44510B6">
    <w:name w:val="1918C0E02E3F432A98C20DA71C44510B6"/>
    <w:rsid w:val="00D1637C"/>
    <w:pPr>
      <w:spacing w:after="0" w:line="240" w:lineRule="auto"/>
    </w:pPr>
    <w:rPr>
      <w:rFonts w:ascii="Calibri" w:eastAsia="Times New Roman" w:hAnsi="Calibri" w:cs="Times New Roman"/>
      <w:szCs w:val="20"/>
    </w:rPr>
  </w:style>
  <w:style w:type="paragraph" w:customStyle="1" w:styleId="4FB80167A3CC45EBBB45F190FD2E7EAF6">
    <w:name w:val="4FB80167A3CC45EBBB45F190FD2E7EAF6"/>
    <w:rsid w:val="00D1637C"/>
    <w:pPr>
      <w:spacing w:after="0" w:line="240" w:lineRule="auto"/>
    </w:pPr>
    <w:rPr>
      <w:rFonts w:ascii="Calibri" w:eastAsia="Times New Roman" w:hAnsi="Calibri" w:cs="Times New Roman"/>
      <w:szCs w:val="20"/>
    </w:rPr>
  </w:style>
  <w:style w:type="paragraph" w:customStyle="1" w:styleId="D38340CB0EDC49AD926A8782A9A258477">
    <w:name w:val="D38340CB0EDC49AD926A8782A9A258477"/>
    <w:rsid w:val="00D1637C"/>
    <w:pPr>
      <w:spacing w:after="0" w:line="240" w:lineRule="auto"/>
    </w:pPr>
    <w:rPr>
      <w:rFonts w:ascii="Calibri" w:eastAsia="Times New Roman" w:hAnsi="Calibri" w:cs="Times New Roman"/>
      <w:szCs w:val="20"/>
    </w:rPr>
  </w:style>
  <w:style w:type="paragraph" w:customStyle="1" w:styleId="2801A57A535A4D6CA012C63F84043FEB9">
    <w:name w:val="2801A57A535A4D6CA012C63F84043FEB9"/>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5">
    <w:name w:val="B8FECBCB890F43EFBAF77DE83FD8E59F5"/>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7">
    <w:name w:val="9715E8767A5343E99A884D71286534197"/>
    <w:rsid w:val="00D1637C"/>
    <w:pPr>
      <w:spacing w:after="0" w:line="240" w:lineRule="auto"/>
    </w:pPr>
    <w:rPr>
      <w:rFonts w:ascii="Calibri" w:eastAsia="Times New Roman" w:hAnsi="Calibri" w:cs="Times New Roman"/>
      <w:szCs w:val="20"/>
    </w:rPr>
  </w:style>
  <w:style w:type="paragraph" w:customStyle="1" w:styleId="FD1874AE39CE47C29121D2E934DEA80D7">
    <w:name w:val="FD1874AE39CE47C29121D2E934DEA80D7"/>
    <w:rsid w:val="00D1637C"/>
    <w:pPr>
      <w:spacing w:after="0" w:line="240" w:lineRule="auto"/>
    </w:pPr>
    <w:rPr>
      <w:rFonts w:ascii="Calibri" w:eastAsia="Times New Roman" w:hAnsi="Calibri" w:cs="Times New Roman"/>
      <w:szCs w:val="20"/>
    </w:rPr>
  </w:style>
  <w:style w:type="paragraph" w:customStyle="1" w:styleId="1918C0E02E3F432A98C20DA71C44510B7">
    <w:name w:val="1918C0E02E3F432A98C20DA71C44510B7"/>
    <w:rsid w:val="00D1637C"/>
    <w:pPr>
      <w:spacing w:after="0" w:line="240" w:lineRule="auto"/>
    </w:pPr>
    <w:rPr>
      <w:rFonts w:ascii="Calibri" w:eastAsia="Times New Roman" w:hAnsi="Calibri" w:cs="Times New Roman"/>
      <w:szCs w:val="20"/>
    </w:rPr>
  </w:style>
  <w:style w:type="paragraph" w:customStyle="1" w:styleId="4FB80167A3CC45EBBB45F190FD2E7EAF7">
    <w:name w:val="4FB80167A3CC45EBBB45F190FD2E7EAF7"/>
    <w:rsid w:val="00D1637C"/>
    <w:pPr>
      <w:spacing w:after="0" w:line="240" w:lineRule="auto"/>
    </w:pPr>
    <w:rPr>
      <w:rFonts w:ascii="Calibri" w:eastAsia="Times New Roman" w:hAnsi="Calibri" w:cs="Times New Roman"/>
      <w:szCs w:val="20"/>
    </w:rPr>
  </w:style>
  <w:style w:type="paragraph" w:customStyle="1" w:styleId="D38340CB0EDC49AD926A8782A9A258478">
    <w:name w:val="D38340CB0EDC49AD926A8782A9A258478"/>
    <w:rsid w:val="00D1637C"/>
    <w:pPr>
      <w:spacing w:after="0" w:line="240" w:lineRule="auto"/>
    </w:pPr>
    <w:rPr>
      <w:rFonts w:ascii="Calibri" w:eastAsia="Times New Roman" w:hAnsi="Calibri" w:cs="Times New Roman"/>
      <w:szCs w:val="20"/>
    </w:rPr>
  </w:style>
  <w:style w:type="paragraph" w:customStyle="1" w:styleId="6A13D78244D74F9F80CDE74EF0DA53B4">
    <w:name w:val="6A13D78244D74F9F80CDE74EF0DA53B4"/>
    <w:rsid w:val="006275CA"/>
  </w:style>
  <w:style w:type="paragraph" w:customStyle="1" w:styleId="452DB03A6D9D44858A70A1AAFA6AC4CC">
    <w:name w:val="452DB03A6D9D44858A70A1AAFA6AC4CC"/>
    <w:rsid w:val="006275CA"/>
  </w:style>
  <w:style w:type="paragraph" w:customStyle="1" w:styleId="4FE1096FEFE840E7924E0D0E65119B0C">
    <w:name w:val="4FE1096FEFE840E7924E0D0E65119B0C"/>
    <w:rsid w:val="006275CA"/>
  </w:style>
  <w:style w:type="paragraph" w:customStyle="1" w:styleId="2801A57A535A4D6CA012C63F84043FEB10">
    <w:name w:val="2801A57A535A4D6CA012C63F84043FEB10"/>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
    <w:name w:val="7E0FB6FCAB174A32B40063BB26DA6E98"/>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6">
    <w:name w:val="B8FECBCB890F43EFBAF77DE83FD8E59F6"/>
    <w:rsid w:val="00B56680"/>
    <w:pPr>
      <w:spacing w:after="120" w:line="240" w:lineRule="auto"/>
      <w:outlineLvl w:val="0"/>
    </w:pPr>
    <w:rPr>
      <w:rFonts w:ascii="Cambria" w:eastAsia="Times New Roman" w:hAnsi="Cambria" w:cs="Times New Roman"/>
      <w:b/>
      <w:bCs/>
      <w:sz w:val="32"/>
      <w:szCs w:val="20"/>
    </w:rPr>
  </w:style>
  <w:style w:type="paragraph" w:customStyle="1" w:styleId="9715E8767A5343E99A884D71286534198">
    <w:name w:val="9715E8767A5343E99A884D71286534198"/>
    <w:rsid w:val="00B56680"/>
    <w:pPr>
      <w:spacing w:after="0" w:line="240" w:lineRule="auto"/>
    </w:pPr>
    <w:rPr>
      <w:rFonts w:ascii="Calibri" w:eastAsia="Times New Roman" w:hAnsi="Calibri" w:cs="Times New Roman"/>
      <w:szCs w:val="20"/>
    </w:rPr>
  </w:style>
  <w:style w:type="paragraph" w:customStyle="1" w:styleId="FD1874AE39CE47C29121D2E934DEA80D8">
    <w:name w:val="FD1874AE39CE47C29121D2E934DEA80D8"/>
    <w:rsid w:val="00B56680"/>
    <w:pPr>
      <w:spacing w:after="0" w:line="240" w:lineRule="auto"/>
    </w:pPr>
    <w:rPr>
      <w:rFonts w:ascii="Calibri" w:eastAsia="Times New Roman" w:hAnsi="Calibri" w:cs="Times New Roman"/>
      <w:szCs w:val="20"/>
    </w:rPr>
  </w:style>
  <w:style w:type="paragraph" w:customStyle="1" w:styleId="1918C0E02E3F432A98C20DA71C44510B8">
    <w:name w:val="1918C0E02E3F432A98C20DA71C44510B8"/>
    <w:rsid w:val="00B56680"/>
    <w:pPr>
      <w:spacing w:after="0" w:line="240" w:lineRule="auto"/>
    </w:pPr>
    <w:rPr>
      <w:rFonts w:ascii="Calibri" w:eastAsia="Times New Roman" w:hAnsi="Calibri" w:cs="Times New Roman"/>
      <w:szCs w:val="20"/>
    </w:rPr>
  </w:style>
  <w:style w:type="paragraph" w:customStyle="1" w:styleId="6A13D78244D74F9F80CDE74EF0DA53B41">
    <w:name w:val="6A13D78244D74F9F80CDE74EF0DA53B41"/>
    <w:rsid w:val="00B56680"/>
    <w:pPr>
      <w:spacing w:after="0" w:line="240" w:lineRule="auto"/>
    </w:pPr>
    <w:rPr>
      <w:rFonts w:ascii="Calibri" w:eastAsia="Times New Roman" w:hAnsi="Calibri" w:cs="Times New Roman"/>
      <w:szCs w:val="20"/>
    </w:rPr>
  </w:style>
  <w:style w:type="paragraph" w:customStyle="1" w:styleId="4FE1096FEFE840E7924E0D0E65119B0C1">
    <w:name w:val="4FE1096FEFE840E7924E0D0E65119B0C1"/>
    <w:rsid w:val="00B56680"/>
    <w:pPr>
      <w:spacing w:after="0" w:line="240" w:lineRule="auto"/>
    </w:pPr>
    <w:rPr>
      <w:rFonts w:ascii="Calibri" w:eastAsia="Times New Roman" w:hAnsi="Calibri" w:cs="Times New Roman"/>
      <w:szCs w:val="20"/>
    </w:rPr>
  </w:style>
  <w:style w:type="paragraph" w:customStyle="1" w:styleId="452DB03A6D9D44858A70A1AAFA6AC4CC1">
    <w:name w:val="452DB03A6D9D44858A70A1AAFA6AC4CC1"/>
    <w:rsid w:val="00B56680"/>
    <w:pPr>
      <w:spacing w:after="0" w:line="240" w:lineRule="auto"/>
    </w:pPr>
    <w:rPr>
      <w:rFonts w:ascii="Calibri" w:eastAsia="Times New Roman" w:hAnsi="Calibri" w:cs="Times New Roman"/>
      <w:szCs w:val="20"/>
    </w:rPr>
  </w:style>
  <w:style w:type="paragraph" w:customStyle="1" w:styleId="2801A57A535A4D6CA012C63F84043FEB11">
    <w:name w:val="2801A57A535A4D6CA012C63F84043FEB11"/>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1">
    <w:name w:val="7E0FB6FCAB174A32B40063BB26DA6E981"/>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7">
    <w:name w:val="B8FECBCB890F43EFBAF77DE83FD8E59F7"/>
    <w:rsid w:val="00B56680"/>
    <w:pPr>
      <w:spacing w:after="120" w:line="240" w:lineRule="auto"/>
      <w:outlineLvl w:val="0"/>
    </w:pPr>
    <w:rPr>
      <w:rFonts w:ascii="Cambria" w:eastAsia="Times New Roman" w:hAnsi="Cambria" w:cs="Times New Roman"/>
      <w:b/>
      <w:bCs/>
      <w:sz w:val="32"/>
      <w:szCs w:val="20"/>
    </w:rPr>
  </w:style>
  <w:style w:type="paragraph" w:customStyle="1" w:styleId="9715E8767A5343E99A884D71286534199">
    <w:name w:val="9715E8767A5343E99A884D71286534199"/>
    <w:rsid w:val="00B56680"/>
    <w:pPr>
      <w:spacing w:after="0" w:line="240" w:lineRule="auto"/>
    </w:pPr>
    <w:rPr>
      <w:rFonts w:ascii="Calibri" w:eastAsia="Times New Roman" w:hAnsi="Calibri" w:cs="Times New Roman"/>
      <w:szCs w:val="20"/>
    </w:rPr>
  </w:style>
  <w:style w:type="paragraph" w:customStyle="1" w:styleId="FD1874AE39CE47C29121D2E934DEA80D9">
    <w:name w:val="FD1874AE39CE47C29121D2E934DEA80D9"/>
    <w:rsid w:val="00B56680"/>
    <w:pPr>
      <w:spacing w:after="0" w:line="240" w:lineRule="auto"/>
    </w:pPr>
    <w:rPr>
      <w:rFonts w:ascii="Calibri" w:eastAsia="Times New Roman" w:hAnsi="Calibri" w:cs="Times New Roman"/>
      <w:szCs w:val="20"/>
    </w:rPr>
  </w:style>
  <w:style w:type="paragraph" w:customStyle="1" w:styleId="1918C0E02E3F432A98C20DA71C44510B9">
    <w:name w:val="1918C0E02E3F432A98C20DA71C44510B9"/>
    <w:rsid w:val="00B56680"/>
    <w:pPr>
      <w:spacing w:after="0" w:line="240" w:lineRule="auto"/>
    </w:pPr>
    <w:rPr>
      <w:rFonts w:ascii="Calibri" w:eastAsia="Times New Roman" w:hAnsi="Calibri" w:cs="Times New Roman"/>
      <w:szCs w:val="20"/>
    </w:rPr>
  </w:style>
  <w:style w:type="paragraph" w:customStyle="1" w:styleId="6A13D78244D74F9F80CDE74EF0DA53B42">
    <w:name w:val="6A13D78244D74F9F80CDE74EF0DA53B42"/>
    <w:rsid w:val="00B56680"/>
    <w:pPr>
      <w:spacing w:after="0" w:line="240" w:lineRule="auto"/>
    </w:pPr>
    <w:rPr>
      <w:rFonts w:ascii="Calibri" w:eastAsia="Times New Roman" w:hAnsi="Calibri" w:cs="Times New Roman"/>
      <w:szCs w:val="20"/>
    </w:rPr>
  </w:style>
  <w:style w:type="paragraph" w:customStyle="1" w:styleId="4FE1096FEFE840E7924E0D0E65119B0C2">
    <w:name w:val="4FE1096FEFE840E7924E0D0E65119B0C2"/>
    <w:rsid w:val="00B56680"/>
    <w:pPr>
      <w:spacing w:after="0" w:line="240" w:lineRule="auto"/>
    </w:pPr>
    <w:rPr>
      <w:rFonts w:ascii="Calibri" w:eastAsia="Times New Roman" w:hAnsi="Calibri" w:cs="Times New Roman"/>
      <w:szCs w:val="20"/>
    </w:rPr>
  </w:style>
  <w:style w:type="paragraph" w:customStyle="1" w:styleId="452DB03A6D9D44858A70A1AAFA6AC4CC2">
    <w:name w:val="452DB03A6D9D44858A70A1AAFA6AC4CC2"/>
    <w:rsid w:val="00B56680"/>
    <w:pPr>
      <w:spacing w:after="0" w:line="240" w:lineRule="auto"/>
    </w:pPr>
    <w:rPr>
      <w:rFonts w:ascii="Calibri" w:eastAsia="Times New Roman" w:hAnsi="Calibri" w:cs="Times New Roman"/>
      <w:szCs w:val="20"/>
    </w:rPr>
  </w:style>
  <w:style w:type="paragraph" w:customStyle="1" w:styleId="FB6FE7C7F95340B2A7DB01E80C5AB9B5">
    <w:name w:val="FB6FE7C7F95340B2A7DB01E80C5AB9B5"/>
    <w:rsid w:val="00B56680"/>
  </w:style>
  <w:style w:type="paragraph" w:customStyle="1" w:styleId="DEDE355AC0AB4C18AFD11BD49512AAF6">
    <w:name w:val="DEDE355AC0AB4C18AFD11BD49512AAF6"/>
    <w:rsid w:val="00B56680"/>
  </w:style>
  <w:style w:type="paragraph" w:customStyle="1" w:styleId="2801A57A535A4D6CA012C63F84043FEB12">
    <w:name w:val="2801A57A535A4D6CA012C63F84043FEB12"/>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2">
    <w:name w:val="7E0FB6FCAB174A32B40063BB26DA6E982"/>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8">
    <w:name w:val="B8FECBCB890F43EFBAF77DE83FD8E59F8"/>
    <w:rsid w:val="00B56680"/>
    <w:pPr>
      <w:spacing w:after="120" w:line="240" w:lineRule="auto"/>
      <w:outlineLvl w:val="0"/>
    </w:pPr>
    <w:rPr>
      <w:rFonts w:ascii="Cambria" w:eastAsia="Times New Roman" w:hAnsi="Cambria" w:cs="Times New Roman"/>
      <w:b/>
      <w:bCs/>
      <w:sz w:val="32"/>
      <w:szCs w:val="20"/>
    </w:rPr>
  </w:style>
  <w:style w:type="paragraph" w:customStyle="1" w:styleId="9715E8767A5343E99A884D712865341910">
    <w:name w:val="9715E8767A5343E99A884D712865341910"/>
    <w:rsid w:val="00B56680"/>
    <w:pPr>
      <w:spacing w:after="0" w:line="240" w:lineRule="auto"/>
    </w:pPr>
    <w:rPr>
      <w:rFonts w:ascii="Calibri" w:eastAsia="Times New Roman" w:hAnsi="Calibri" w:cs="Times New Roman"/>
      <w:szCs w:val="20"/>
    </w:rPr>
  </w:style>
  <w:style w:type="paragraph" w:customStyle="1" w:styleId="FD1874AE39CE47C29121D2E934DEA80D10">
    <w:name w:val="FD1874AE39CE47C29121D2E934DEA80D10"/>
    <w:rsid w:val="00B56680"/>
    <w:pPr>
      <w:spacing w:after="0" w:line="240" w:lineRule="auto"/>
    </w:pPr>
    <w:rPr>
      <w:rFonts w:ascii="Calibri" w:eastAsia="Times New Roman" w:hAnsi="Calibri" w:cs="Times New Roman"/>
      <w:szCs w:val="20"/>
    </w:rPr>
  </w:style>
  <w:style w:type="paragraph" w:customStyle="1" w:styleId="1918C0E02E3F432A98C20DA71C44510B10">
    <w:name w:val="1918C0E02E3F432A98C20DA71C44510B10"/>
    <w:rsid w:val="00B56680"/>
    <w:pPr>
      <w:spacing w:after="0" w:line="240" w:lineRule="auto"/>
    </w:pPr>
    <w:rPr>
      <w:rFonts w:ascii="Calibri" w:eastAsia="Times New Roman" w:hAnsi="Calibri" w:cs="Times New Roman"/>
      <w:szCs w:val="20"/>
    </w:rPr>
  </w:style>
  <w:style w:type="paragraph" w:customStyle="1" w:styleId="6A13D78244D74F9F80CDE74EF0DA53B43">
    <w:name w:val="6A13D78244D74F9F80CDE74EF0DA53B43"/>
    <w:rsid w:val="00B56680"/>
    <w:pPr>
      <w:spacing w:after="0" w:line="240" w:lineRule="auto"/>
    </w:pPr>
    <w:rPr>
      <w:rFonts w:ascii="Calibri" w:eastAsia="Times New Roman" w:hAnsi="Calibri" w:cs="Times New Roman"/>
      <w:szCs w:val="20"/>
    </w:rPr>
  </w:style>
  <w:style w:type="paragraph" w:customStyle="1" w:styleId="DEDE355AC0AB4C18AFD11BD49512AAF61">
    <w:name w:val="DEDE355AC0AB4C18AFD11BD49512AAF61"/>
    <w:rsid w:val="00B56680"/>
    <w:pPr>
      <w:spacing w:after="0" w:line="240" w:lineRule="auto"/>
    </w:pPr>
    <w:rPr>
      <w:rFonts w:ascii="Calibri" w:eastAsia="Times New Roman" w:hAnsi="Calibri" w:cs="Times New Roman"/>
      <w:szCs w:val="20"/>
    </w:rPr>
  </w:style>
  <w:style w:type="paragraph" w:customStyle="1" w:styleId="FB6FE7C7F95340B2A7DB01E80C5AB9B51">
    <w:name w:val="FB6FE7C7F95340B2A7DB01E80C5AB9B51"/>
    <w:rsid w:val="00B56680"/>
    <w:pPr>
      <w:spacing w:after="0" w:line="240" w:lineRule="auto"/>
    </w:pPr>
    <w:rPr>
      <w:rFonts w:ascii="Calibri" w:eastAsia="Times New Roman" w:hAnsi="Calibri" w:cs="Times New Roman"/>
      <w:szCs w:val="20"/>
    </w:rPr>
  </w:style>
  <w:style w:type="paragraph" w:customStyle="1" w:styleId="1283E4D3A74E42ECA42EF6B5B617A531">
    <w:name w:val="1283E4D3A74E42ECA42EF6B5B617A531"/>
    <w:rsid w:val="002126B7"/>
  </w:style>
  <w:style w:type="paragraph" w:customStyle="1" w:styleId="43F079D8320741169288AFAFABC976A4">
    <w:name w:val="43F079D8320741169288AFAFABC976A4"/>
    <w:rsid w:val="002126B7"/>
  </w:style>
  <w:style w:type="paragraph" w:customStyle="1" w:styleId="9748658F7E2F4C4A9E44E0939BAECA2E">
    <w:name w:val="9748658F7E2F4C4A9E44E0939BAECA2E"/>
    <w:rsid w:val="002126B7"/>
  </w:style>
  <w:style w:type="paragraph" w:customStyle="1" w:styleId="2801A57A535A4D6CA012C63F84043FEB13">
    <w:name w:val="2801A57A535A4D6CA012C63F84043FEB13"/>
    <w:rsid w:val="00264F89"/>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3">
    <w:name w:val="7E0FB6FCAB174A32B40063BB26DA6E983"/>
    <w:rsid w:val="00264F89"/>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9">
    <w:name w:val="B8FECBCB890F43EFBAF77DE83FD8E59F9"/>
    <w:rsid w:val="00264F89"/>
    <w:pPr>
      <w:spacing w:after="120" w:line="240" w:lineRule="auto"/>
      <w:outlineLvl w:val="0"/>
    </w:pPr>
    <w:rPr>
      <w:rFonts w:ascii="Cambria" w:eastAsia="Times New Roman" w:hAnsi="Cambria" w:cs="Times New Roman"/>
      <w:b/>
      <w:bCs/>
      <w:sz w:val="32"/>
      <w:szCs w:val="20"/>
    </w:rPr>
  </w:style>
  <w:style w:type="paragraph" w:customStyle="1" w:styleId="9715E8767A5343E99A884D712865341911">
    <w:name w:val="9715E8767A5343E99A884D712865341911"/>
    <w:rsid w:val="00264F89"/>
    <w:pPr>
      <w:spacing w:after="0" w:line="240" w:lineRule="auto"/>
    </w:pPr>
    <w:rPr>
      <w:rFonts w:ascii="Calibri" w:eastAsia="Times New Roman" w:hAnsi="Calibri" w:cs="Times New Roman"/>
      <w:szCs w:val="20"/>
    </w:rPr>
  </w:style>
  <w:style w:type="paragraph" w:customStyle="1" w:styleId="FD1874AE39CE47C29121D2E934DEA80D11">
    <w:name w:val="FD1874AE39CE47C29121D2E934DEA80D11"/>
    <w:rsid w:val="00264F89"/>
    <w:pPr>
      <w:spacing w:after="0" w:line="240" w:lineRule="auto"/>
    </w:pPr>
    <w:rPr>
      <w:rFonts w:ascii="Calibri" w:eastAsia="Times New Roman" w:hAnsi="Calibri" w:cs="Times New Roman"/>
      <w:szCs w:val="20"/>
    </w:rPr>
  </w:style>
  <w:style w:type="paragraph" w:customStyle="1" w:styleId="1918C0E02E3F432A98C20DA71C44510B11">
    <w:name w:val="1918C0E02E3F432A98C20DA71C44510B11"/>
    <w:rsid w:val="00264F89"/>
    <w:pPr>
      <w:spacing w:after="0" w:line="240" w:lineRule="auto"/>
    </w:pPr>
    <w:rPr>
      <w:rFonts w:ascii="Calibri" w:eastAsia="Times New Roman" w:hAnsi="Calibri" w:cs="Times New Roman"/>
      <w:szCs w:val="20"/>
    </w:rPr>
  </w:style>
  <w:style w:type="paragraph" w:customStyle="1" w:styleId="1283E4D3A74E42ECA42EF6B5B617A5311">
    <w:name w:val="1283E4D3A74E42ECA42EF6B5B617A5311"/>
    <w:rsid w:val="00264F89"/>
    <w:pPr>
      <w:spacing w:after="0" w:line="240" w:lineRule="auto"/>
    </w:pPr>
    <w:rPr>
      <w:rFonts w:ascii="Calibri" w:eastAsia="Times New Roman" w:hAnsi="Calibri" w:cs="Times New Roman"/>
      <w:szCs w:val="20"/>
    </w:rPr>
  </w:style>
  <w:style w:type="paragraph" w:customStyle="1" w:styleId="43F079D8320741169288AFAFABC976A41">
    <w:name w:val="43F079D8320741169288AFAFABC976A41"/>
    <w:rsid w:val="00264F89"/>
    <w:pPr>
      <w:spacing w:after="0" w:line="240" w:lineRule="auto"/>
    </w:pPr>
    <w:rPr>
      <w:rFonts w:ascii="Calibri" w:eastAsia="Times New Roman" w:hAnsi="Calibri" w:cs="Times New Roman"/>
      <w:szCs w:val="20"/>
    </w:rPr>
  </w:style>
  <w:style w:type="paragraph" w:customStyle="1" w:styleId="5E734B67A8384B5C975601C38223A10E">
    <w:name w:val="5E734B67A8384B5C975601C38223A10E"/>
    <w:rsid w:val="00264F89"/>
    <w:pPr>
      <w:spacing w:after="0" w:line="240" w:lineRule="auto"/>
    </w:pPr>
    <w:rPr>
      <w:rFonts w:ascii="Calibri" w:eastAsia="Times New Roman" w:hAnsi="Calibri" w:cs="Times New Roman"/>
      <w:szCs w:val="20"/>
    </w:rPr>
  </w:style>
  <w:style w:type="paragraph" w:customStyle="1" w:styleId="2801A57A535A4D6CA012C63F84043FEB14">
    <w:name w:val="2801A57A535A4D6CA012C63F84043FEB14"/>
    <w:rsid w:val="00476E42"/>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4">
    <w:name w:val="7E0FB6FCAB174A32B40063BB26DA6E984"/>
    <w:rsid w:val="00476E42"/>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0">
    <w:name w:val="B8FECBCB890F43EFBAF77DE83FD8E59F10"/>
    <w:rsid w:val="00476E42"/>
    <w:pPr>
      <w:spacing w:after="120" w:line="240" w:lineRule="auto"/>
      <w:outlineLvl w:val="0"/>
    </w:pPr>
    <w:rPr>
      <w:rFonts w:ascii="Cambria" w:eastAsia="Times New Roman" w:hAnsi="Cambria" w:cs="Times New Roman"/>
      <w:b/>
      <w:bCs/>
      <w:sz w:val="32"/>
      <w:szCs w:val="20"/>
    </w:rPr>
  </w:style>
  <w:style w:type="paragraph" w:customStyle="1" w:styleId="9715E8767A5343E99A884D712865341912">
    <w:name w:val="9715E8767A5343E99A884D712865341912"/>
    <w:rsid w:val="00476E42"/>
    <w:pPr>
      <w:spacing w:after="0" w:line="240" w:lineRule="auto"/>
    </w:pPr>
    <w:rPr>
      <w:rFonts w:ascii="Calibri" w:eastAsia="Times New Roman" w:hAnsi="Calibri" w:cs="Times New Roman"/>
      <w:szCs w:val="20"/>
    </w:rPr>
  </w:style>
  <w:style w:type="paragraph" w:customStyle="1" w:styleId="FD1874AE39CE47C29121D2E934DEA80D12">
    <w:name w:val="FD1874AE39CE47C29121D2E934DEA80D12"/>
    <w:rsid w:val="00476E42"/>
    <w:pPr>
      <w:spacing w:after="0" w:line="240" w:lineRule="auto"/>
    </w:pPr>
    <w:rPr>
      <w:rFonts w:ascii="Calibri" w:eastAsia="Times New Roman" w:hAnsi="Calibri" w:cs="Times New Roman"/>
      <w:szCs w:val="20"/>
    </w:rPr>
  </w:style>
  <w:style w:type="paragraph" w:customStyle="1" w:styleId="1918C0E02E3F432A98C20DA71C44510B12">
    <w:name w:val="1918C0E02E3F432A98C20DA71C44510B12"/>
    <w:rsid w:val="00476E42"/>
    <w:pPr>
      <w:spacing w:after="0" w:line="240" w:lineRule="auto"/>
    </w:pPr>
    <w:rPr>
      <w:rFonts w:ascii="Calibri" w:eastAsia="Times New Roman" w:hAnsi="Calibri" w:cs="Times New Roman"/>
      <w:szCs w:val="20"/>
    </w:rPr>
  </w:style>
  <w:style w:type="paragraph" w:customStyle="1" w:styleId="1283E4D3A74E42ECA42EF6B5B617A5312">
    <w:name w:val="1283E4D3A74E42ECA42EF6B5B617A5312"/>
    <w:rsid w:val="00476E42"/>
    <w:pPr>
      <w:spacing w:after="0" w:line="240" w:lineRule="auto"/>
    </w:pPr>
    <w:rPr>
      <w:rFonts w:ascii="Calibri" w:eastAsia="Times New Roman" w:hAnsi="Calibri" w:cs="Times New Roman"/>
      <w:szCs w:val="20"/>
    </w:rPr>
  </w:style>
  <w:style w:type="paragraph" w:customStyle="1" w:styleId="43F079D8320741169288AFAFABC976A42">
    <w:name w:val="43F079D8320741169288AFAFABC976A42"/>
    <w:rsid w:val="00476E42"/>
    <w:pPr>
      <w:spacing w:after="0" w:line="240" w:lineRule="auto"/>
    </w:pPr>
    <w:rPr>
      <w:rFonts w:ascii="Calibri" w:eastAsia="Times New Roman" w:hAnsi="Calibri" w:cs="Times New Roman"/>
      <w:szCs w:val="20"/>
    </w:rPr>
  </w:style>
  <w:style w:type="paragraph" w:customStyle="1" w:styleId="ADFA3534D1214EABA93B390C049C02AF">
    <w:name w:val="ADFA3534D1214EABA93B390C049C02AF"/>
    <w:rsid w:val="00476E42"/>
    <w:pPr>
      <w:spacing w:after="0" w:line="240" w:lineRule="auto"/>
    </w:pPr>
    <w:rPr>
      <w:rFonts w:ascii="Calibri" w:eastAsia="Times New Roman" w:hAnsi="Calibri" w:cs="Times New Roman"/>
      <w:szCs w:val="20"/>
    </w:rPr>
  </w:style>
  <w:style w:type="paragraph" w:customStyle="1" w:styleId="F5F5BF542BCC4E43941E635EB52650EA">
    <w:name w:val="F5F5BF542BCC4E43941E635EB52650EA"/>
    <w:rsid w:val="0060732F"/>
    <w:pPr>
      <w:spacing w:after="160" w:line="259" w:lineRule="auto"/>
    </w:pPr>
  </w:style>
  <w:style w:type="paragraph" w:customStyle="1" w:styleId="2801A57A535A4D6CA012C63F84043FEB15">
    <w:name w:val="2801A57A535A4D6CA012C63F84043FEB15"/>
    <w:rsid w:val="0060732F"/>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5">
    <w:name w:val="7E0FB6FCAB174A32B40063BB26DA6E985"/>
    <w:rsid w:val="0060732F"/>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1">
    <w:name w:val="B8FECBCB890F43EFBAF77DE83FD8E59F11"/>
    <w:rsid w:val="0060732F"/>
    <w:pPr>
      <w:spacing w:after="120" w:line="240" w:lineRule="auto"/>
      <w:outlineLvl w:val="0"/>
    </w:pPr>
    <w:rPr>
      <w:rFonts w:ascii="Cambria" w:eastAsia="Times New Roman" w:hAnsi="Cambria" w:cs="Times New Roman"/>
      <w:b/>
      <w:bCs/>
      <w:sz w:val="32"/>
      <w:szCs w:val="20"/>
    </w:rPr>
  </w:style>
  <w:style w:type="paragraph" w:customStyle="1" w:styleId="9715E8767A5343E99A884D712865341913">
    <w:name w:val="9715E8767A5343E99A884D712865341913"/>
    <w:rsid w:val="0060732F"/>
    <w:pPr>
      <w:spacing w:after="0" w:line="240" w:lineRule="auto"/>
    </w:pPr>
    <w:rPr>
      <w:rFonts w:ascii="Calibri" w:eastAsia="Times New Roman" w:hAnsi="Calibri" w:cs="Times New Roman"/>
      <w:szCs w:val="20"/>
    </w:rPr>
  </w:style>
  <w:style w:type="paragraph" w:customStyle="1" w:styleId="FD1874AE39CE47C29121D2E934DEA80D13">
    <w:name w:val="FD1874AE39CE47C29121D2E934DEA80D13"/>
    <w:rsid w:val="0060732F"/>
    <w:pPr>
      <w:spacing w:after="0" w:line="240" w:lineRule="auto"/>
    </w:pPr>
    <w:rPr>
      <w:rFonts w:ascii="Calibri" w:eastAsia="Times New Roman" w:hAnsi="Calibri" w:cs="Times New Roman"/>
      <w:szCs w:val="20"/>
    </w:rPr>
  </w:style>
  <w:style w:type="paragraph" w:customStyle="1" w:styleId="1918C0E02E3F432A98C20DA71C44510B13">
    <w:name w:val="1918C0E02E3F432A98C20DA71C44510B13"/>
    <w:rsid w:val="0060732F"/>
    <w:pPr>
      <w:spacing w:after="0" w:line="240" w:lineRule="auto"/>
    </w:pPr>
    <w:rPr>
      <w:rFonts w:ascii="Calibri" w:eastAsia="Times New Roman" w:hAnsi="Calibri" w:cs="Times New Roman"/>
      <w:szCs w:val="20"/>
    </w:rPr>
  </w:style>
  <w:style w:type="paragraph" w:customStyle="1" w:styleId="1283E4D3A74E42ECA42EF6B5B617A5313">
    <w:name w:val="1283E4D3A74E42ECA42EF6B5B617A5313"/>
    <w:rsid w:val="0060732F"/>
    <w:pPr>
      <w:spacing w:after="0" w:line="240" w:lineRule="auto"/>
    </w:pPr>
    <w:rPr>
      <w:rFonts w:ascii="Calibri" w:eastAsia="Times New Roman" w:hAnsi="Calibri" w:cs="Times New Roman"/>
      <w:szCs w:val="20"/>
    </w:rPr>
  </w:style>
  <w:style w:type="paragraph" w:customStyle="1" w:styleId="43F079D8320741169288AFAFABC976A43">
    <w:name w:val="43F079D8320741169288AFAFABC976A43"/>
    <w:rsid w:val="0060732F"/>
    <w:pPr>
      <w:spacing w:after="0" w:line="240" w:lineRule="auto"/>
    </w:pPr>
    <w:rPr>
      <w:rFonts w:ascii="Calibri" w:eastAsia="Times New Roman" w:hAnsi="Calibri" w:cs="Times New Roman"/>
      <w:szCs w:val="20"/>
    </w:rPr>
  </w:style>
  <w:style w:type="paragraph" w:customStyle="1" w:styleId="ADFA3534D1214EABA93B390C049C02AF1">
    <w:name w:val="ADFA3534D1214EABA93B390C049C02AF1"/>
    <w:rsid w:val="0060732F"/>
    <w:pPr>
      <w:spacing w:after="0" w:line="240" w:lineRule="auto"/>
    </w:pPr>
    <w:rPr>
      <w:rFonts w:ascii="Calibri" w:eastAsia="Times New Roman" w:hAnsi="Calibri" w:cs="Times New Roman"/>
      <w:szCs w:val="20"/>
    </w:rPr>
  </w:style>
  <w:style w:type="paragraph" w:customStyle="1" w:styleId="56F738EC3F0740CE8B7352F055DD72D7">
    <w:name w:val="56F738EC3F0740CE8B7352F055DD72D7"/>
    <w:rsid w:val="00E60172"/>
    <w:pPr>
      <w:spacing w:after="160" w:line="259" w:lineRule="auto"/>
    </w:pPr>
  </w:style>
  <w:style w:type="paragraph" w:customStyle="1" w:styleId="2801A57A535A4D6CA012C63F84043FEB16">
    <w:name w:val="2801A57A535A4D6CA012C63F84043FEB16"/>
    <w:rsid w:val="00E60172"/>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6">
    <w:name w:val="7E0FB6FCAB174A32B40063BB26DA6E986"/>
    <w:rsid w:val="00E60172"/>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2">
    <w:name w:val="B8FECBCB890F43EFBAF77DE83FD8E59F12"/>
    <w:rsid w:val="00E60172"/>
    <w:pPr>
      <w:spacing w:after="120" w:line="240" w:lineRule="auto"/>
      <w:outlineLvl w:val="0"/>
    </w:pPr>
    <w:rPr>
      <w:rFonts w:ascii="Cambria" w:eastAsia="Times New Roman" w:hAnsi="Cambria" w:cs="Times New Roman"/>
      <w:b/>
      <w:bCs/>
      <w:sz w:val="32"/>
      <w:szCs w:val="20"/>
    </w:rPr>
  </w:style>
  <w:style w:type="paragraph" w:customStyle="1" w:styleId="9715E8767A5343E99A884D712865341914">
    <w:name w:val="9715E8767A5343E99A884D712865341914"/>
    <w:rsid w:val="00E60172"/>
    <w:pPr>
      <w:spacing w:after="0" w:line="240" w:lineRule="auto"/>
    </w:pPr>
    <w:rPr>
      <w:rFonts w:ascii="Calibri" w:eastAsia="Times New Roman" w:hAnsi="Calibri" w:cs="Times New Roman"/>
      <w:szCs w:val="20"/>
    </w:rPr>
  </w:style>
  <w:style w:type="paragraph" w:customStyle="1" w:styleId="FD1874AE39CE47C29121D2E934DEA80D14">
    <w:name w:val="FD1874AE39CE47C29121D2E934DEA80D14"/>
    <w:rsid w:val="00E60172"/>
    <w:pPr>
      <w:spacing w:after="0" w:line="240" w:lineRule="auto"/>
    </w:pPr>
    <w:rPr>
      <w:rFonts w:ascii="Calibri" w:eastAsia="Times New Roman" w:hAnsi="Calibri" w:cs="Times New Roman"/>
      <w:szCs w:val="20"/>
    </w:rPr>
  </w:style>
  <w:style w:type="paragraph" w:customStyle="1" w:styleId="1918C0E02E3F432A98C20DA71C44510B14">
    <w:name w:val="1918C0E02E3F432A98C20DA71C44510B14"/>
    <w:rsid w:val="00E60172"/>
    <w:pPr>
      <w:spacing w:after="0" w:line="240" w:lineRule="auto"/>
    </w:pPr>
    <w:rPr>
      <w:rFonts w:ascii="Calibri" w:eastAsia="Times New Roman" w:hAnsi="Calibri" w:cs="Times New Roman"/>
      <w:szCs w:val="20"/>
    </w:rPr>
  </w:style>
  <w:style w:type="paragraph" w:customStyle="1" w:styleId="1283E4D3A74E42ECA42EF6B5B617A5314">
    <w:name w:val="1283E4D3A74E42ECA42EF6B5B617A5314"/>
    <w:rsid w:val="00E60172"/>
    <w:pPr>
      <w:spacing w:after="0" w:line="240" w:lineRule="auto"/>
    </w:pPr>
    <w:rPr>
      <w:rFonts w:ascii="Calibri" w:eastAsia="Times New Roman" w:hAnsi="Calibri" w:cs="Times New Roman"/>
      <w:szCs w:val="20"/>
    </w:rPr>
  </w:style>
  <w:style w:type="paragraph" w:customStyle="1" w:styleId="43F079D8320741169288AFAFABC976A44">
    <w:name w:val="43F079D8320741169288AFAFABC976A44"/>
    <w:rsid w:val="00E60172"/>
    <w:pPr>
      <w:spacing w:after="0" w:line="240" w:lineRule="auto"/>
    </w:pPr>
    <w:rPr>
      <w:rFonts w:ascii="Calibri" w:eastAsia="Times New Roman" w:hAnsi="Calibri" w:cs="Times New Roman"/>
      <w:szCs w:val="20"/>
    </w:rPr>
  </w:style>
  <w:style w:type="paragraph" w:customStyle="1" w:styleId="ADFA3534D1214EABA93B390C049C02AF2">
    <w:name w:val="ADFA3534D1214EABA93B390C049C02AF2"/>
    <w:rsid w:val="00E60172"/>
    <w:pPr>
      <w:spacing w:after="0" w:line="240" w:lineRule="auto"/>
    </w:pPr>
    <w:rPr>
      <w:rFonts w:ascii="Calibri" w:eastAsia="Times New Roman" w:hAnsi="Calibri" w:cs="Times New Roman"/>
      <w:szCs w:val="20"/>
    </w:rPr>
  </w:style>
  <w:style w:type="paragraph" w:customStyle="1" w:styleId="56F738EC3F0740CE8B7352F055DD72D71">
    <w:name w:val="56F738EC3F0740CE8B7352F055DD72D71"/>
    <w:rsid w:val="00E60172"/>
    <w:pPr>
      <w:spacing w:after="0" w:line="240" w:lineRule="auto"/>
    </w:pPr>
    <w:rPr>
      <w:rFonts w:ascii="Calibri" w:eastAsia="Times New Roman" w:hAnsi="Calibri" w:cs="Times New Roman"/>
      <w:szCs w:val="20"/>
    </w:rPr>
  </w:style>
  <w:style w:type="paragraph" w:customStyle="1" w:styleId="31E987ED4B2C49B9B020BF9A27CBF793">
    <w:name w:val="31E987ED4B2C49B9B020BF9A27CBF793"/>
    <w:rsid w:val="00E60172"/>
    <w:pPr>
      <w:spacing w:after="160" w:line="259" w:lineRule="auto"/>
    </w:pPr>
  </w:style>
  <w:style w:type="paragraph" w:customStyle="1" w:styleId="1E22BAF929C74DFEAB5DDEBD4B28BF3A">
    <w:name w:val="1E22BAF929C74DFEAB5DDEBD4B28BF3A"/>
    <w:rsid w:val="00E60172"/>
    <w:pPr>
      <w:spacing w:after="160" w:line="259" w:lineRule="auto"/>
    </w:pPr>
  </w:style>
  <w:style w:type="paragraph" w:customStyle="1" w:styleId="2801A57A535A4D6CA012C63F84043FEB17">
    <w:name w:val="2801A57A535A4D6CA012C63F84043FEB17"/>
    <w:rsid w:val="00A52446"/>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7">
    <w:name w:val="7E0FB6FCAB174A32B40063BB26DA6E987"/>
    <w:rsid w:val="00A52446"/>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3">
    <w:name w:val="B8FECBCB890F43EFBAF77DE83FD8E59F13"/>
    <w:rsid w:val="00A52446"/>
    <w:pPr>
      <w:spacing w:after="120" w:line="240" w:lineRule="auto"/>
      <w:outlineLvl w:val="0"/>
    </w:pPr>
    <w:rPr>
      <w:rFonts w:ascii="Cambria" w:eastAsia="Times New Roman" w:hAnsi="Cambria" w:cs="Times New Roman"/>
      <w:b/>
      <w:bCs/>
      <w:sz w:val="32"/>
      <w:szCs w:val="20"/>
    </w:rPr>
  </w:style>
  <w:style w:type="paragraph" w:customStyle="1" w:styleId="9715E8767A5343E99A884D712865341915">
    <w:name w:val="9715E8767A5343E99A884D712865341915"/>
    <w:rsid w:val="00A52446"/>
    <w:pPr>
      <w:spacing w:after="0" w:line="240" w:lineRule="auto"/>
    </w:pPr>
    <w:rPr>
      <w:rFonts w:ascii="Calibri" w:eastAsia="Times New Roman" w:hAnsi="Calibri" w:cs="Times New Roman"/>
      <w:szCs w:val="20"/>
    </w:rPr>
  </w:style>
  <w:style w:type="paragraph" w:customStyle="1" w:styleId="FD1874AE39CE47C29121D2E934DEA80D15">
    <w:name w:val="FD1874AE39CE47C29121D2E934DEA80D15"/>
    <w:rsid w:val="00A52446"/>
    <w:pPr>
      <w:spacing w:after="0" w:line="240" w:lineRule="auto"/>
    </w:pPr>
    <w:rPr>
      <w:rFonts w:ascii="Calibri" w:eastAsia="Times New Roman" w:hAnsi="Calibri" w:cs="Times New Roman"/>
      <w:szCs w:val="20"/>
    </w:rPr>
  </w:style>
  <w:style w:type="paragraph" w:customStyle="1" w:styleId="1918C0E02E3F432A98C20DA71C44510B15">
    <w:name w:val="1918C0E02E3F432A98C20DA71C44510B15"/>
    <w:rsid w:val="00A52446"/>
    <w:pPr>
      <w:spacing w:after="0" w:line="240" w:lineRule="auto"/>
    </w:pPr>
    <w:rPr>
      <w:rFonts w:ascii="Calibri" w:eastAsia="Times New Roman" w:hAnsi="Calibri" w:cs="Times New Roman"/>
      <w:szCs w:val="20"/>
    </w:rPr>
  </w:style>
  <w:style w:type="paragraph" w:customStyle="1" w:styleId="1283E4D3A74E42ECA42EF6B5B617A5315">
    <w:name w:val="1283E4D3A74E42ECA42EF6B5B617A5315"/>
    <w:rsid w:val="00A52446"/>
    <w:pPr>
      <w:spacing w:after="0" w:line="240" w:lineRule="auto"/>
    </w:pPr>
    <w:rPr>
      <w:rFonts w:ascii="Calibri" w:eastAsia="Times New Roman" w:hAnsi="Calibri" w:cs="Times New Roman"/>
      <w:szCs w:val="20"/>
    </w:rPr>
  </w:style>
  <w:style w:type="paragraph" w:customStyle="1" w:styleId="43F079D8320741169288AFAFABC976A45">
    <w:name w:val="43F079D8320741169288AFAFABC976A45"/>
    <w:rsid w:val="00A52446"/>
    <w:pPr>
      <w:spacing w:after="0" w:line="240" w:lineRule="auto"/>
    </w:pPr>
    <w:rPr>
      <w:rFonts w:ascii="Calibri" w:eastAsia="Times New Roman" w:hAnsi="Calibri" w:cs="Times New Roman"/>
      <w:szCs w:val="20"/>
    </w:rPr>
  </w:style>
  <w:style w:type="paragraph" w:customStyle="1" w:styleId="ADFA3534D1214EABA93B390C049C02AF3">
    <w:name w:val="ADFA3534D1214EABA93B390C049C02AF3"/>
    <w:rsid w:val="00A52446"/>
    <w:pPr>
      <w:spacing w:after="0" w:line="240" w:lineRule="auto"/>
    </w:pPr>
    <w:rPr>
      <w:rFonts w:ascii="Calibri" w:eastAsia="Times New Roman" w:hAnsi="Calibri" w:cs="Times New Roman"/>
      <w:szCs w:val="20"/>
    </w:rPr>
  </w:style>
  <w:style w:type="paragraph" w:customStyle="1" w:styleId="1E22BAF929C74DFEAB5DDEBD4B28BF3A1">
    <w:name w:val="1E22BAF929C74DFEAB5DDEBD4B28BF3A1"/>
    <w:rsid w:val="00A52446"/>
    <w:pPr>
      <w:spacing w:after="0" w:line="240" w:lineRule="auto"/>
    </w:pPr>
    <w:rPr>
      <w:rFonts w:ascii="Calibri" w:eastAsia="Times New Roman" w:hAnsi="Calibri" w:cs="Times New Roman"/>
      <w:szCs w:val="20"/>
    </w:rPr>
  </w:style>
  <w:style w:type="paragraph" w:customStyle="1" w:styleId="FABDCD30E88B44FF8A37489BBF27791C">
    <w:name w:val="FABDCD30E88B44FF8A37489BBF27791C"/>
    <w:rsid w:val="00A524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6573</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Prydz Christensen</dc:creator>
  <cp:lastModifiedBy>Ronan Mathieu Doyle</cp:lastModifiedBy>
  <cp:revision>5</cp:revision>
  <cp:lastPrinted>1900-12-31T23:00:00Z</cp:lastPrinted>
  <dcterms:created xsi:type="dcterms:W3CDTF">2025-01-30T08:24:00Z</dcterms:created>
  <dcterms:modified xsi:type="dcterms:W3CDTF">2025-02-03T09:49:00Z</dcterms:modified>
</cp:coreProperties>
</file>