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E62C" w14:textId="67EA6809" w:rsidR="00ED4F8A" w:rsidRDefault="00ED4F8A" w:rsidP="00292F16">
      <w:pPr>
        <w:rPr>
          <w:rFonts w:ascii="Times New Roman" w:hAnsi="Times New Roman"/>
          <w:b/>
        </w:rPr>
      </w:pPr>
    </w:p>
    <w:p w14:paraId="583DF422" w14:textId="77777777" w:rsidR="00ED4F8A" w:rsidRDefault="00ED4F8A" w:rsidP="00292F16">
      <w:pPr>
        <w:rPr>
          <w:rFonts w:ascii="Times New Roman" w:hAnsi="Times New Roman"/>
          <w:b/>
        </w:rPr>
      </w:pPr>
    </w:p>
    <w:p w14:paraId="5BCBA77F" w14:textId="503F1C5A" w:rsidR="00236498" w:rsidRPr="008300CF" w:rsidRDefault="00236498" w:rsidP="00292F16">
      <w:pPr>
        <w:rPr>
          <w:rFonts w:ascii="Times New Roman" w:hAnsi="Times New Roman"/>
          <w:b/>
        </w:rPr>
      </w:pPr>
      <w:r w:rsidRPr="008300CF">
        <w:rPr>
          <w:rFonts w:ascii="Times New Roman" w:hAnsi="Times New Roman"/>
          <w:b/>
        </w:rPr>
        <w:t xml:space="preserve">Mandat </w:t>
      </w:r>
      <w:r w:rsidR="00DE5FC5" w:rsidRPr="008300CF">
        <w:rPr>
          <w:rFonts w:ascii="Times New Roman" w:hAnsi="Times New Roman"/>
          <w:b/>
        </w:rPr>
        <w:t xml:space="preserve">for </w:t>
      </w:r>
      <w:r w:rsidR="00C925D5" w:rsidRPr="008300CF">
        <w:rPr>
          <w:rFonts w:ascii="Times New Roman" w:hAnsi="Times New Roman"/>
          <w:b/>
        </w:rPr>
        <w:t>BUP Oslo Nord (BON)</w:t>
      </w:r>
      <w:r w:rsidRPr="008300CF">
        <w:rPr>
          <w:rFonts w:ascii="Times New Roman" w:hAnsi="Times New Roman"/>
          <w:b/>
        </w:rPr>
        <w:t xml:space="preserve"> kompetanseteam </w:t>
      </w:r>
      <w:r w:rsidR="00EF10D7">
        <w:rPr>
          <w:rFonts w:ascii="Times New Roman" w:hAnsi="Times New Roman"/>
          <w:b/>
        </w:rPr>
        <w:t>sped og småbarn</w:t>
      </w:r>
    </w:p>
    <w:p w14:paraId="3BA83317" w14:textId="42B07D34" w:rsidR="00ED4F8A" w:rsidRDefault="00ED4F8A" w:rsidP="00292F16">
      <w:pPr>
        <w:rPr>
          <w:rFonts w:ascii="Times New Roman" w:hAnsi="Times New Roman"/>
          <w:b/>
        </w:rPr>
      </w:pPr>
    </w:p>
    <w:p w14:paraId="3EBCD166" w14:textId="43F4B698" w:rsidR="00DE5FC5" w:rsidRPr="00BE0F8E" w:rsidRDefault="00BE0F8E" w:rsidP="00BE0F8E">
      <w:pPr>
        <w:rPr>
          <w:rFonts w:ascii="Times New Roman" w:hAnsi="Times New Roman"/>
          <w:b/>
        </w:rPr>
      </w:pPr>
      <w:r>
        <w:rPr>
          <w:rFonts w:ascii="Times New Roman" w:hAnsi="Times New Roman"/>
          <w:b/>
        </w:rPr>
        <w:t>1</w:t>
      </w:r>
      <w:r w:rsidR="00195128">
        <w:rPr>
          <w:rFonts w:ascii="Times New Roman" w:hAnsi="Times New Roman"/>
          <w:b/>
        </w:rPr>
        <w:t>.</w:t>
      </w:r>
      <w:r>
        <w:rPr>
          <w:rFonts w:ascii="Times New Roman" w:hAnsi="Times New Roman"/>
          <w:b/>
        </w:rPr>
        <w:t xml:space="preserve"> </w:t>
      </w:r>
      <w:r w:rsidR="00DE5FC5" w:rsidRPr="00BE0F8E">
        <w:rPr>
          <w:rFonts w:ascii="Times New Roman" w:hAnsi="Times New Roman"/>
          <w:b/>
        </w:rPr>
        <w:t>Formål</w:t>
      </w:r>
      <w:r w:rsidR="00AC3A6E">
        <w:rPr>
          <w:rFonts w:ascii="Times New Roman" w:hAnsi="Times New Roman"/>
          <w:b/>
        </w:rPr>
        <w:t>et med kompetanseteamet</w:t>
      </w:r>
    </w:p>
    <w:p w14:paraId="6CB9F9F0" w14:textId="04945FD5" w:rsidR="00BE0F8E" w:rsidRDefault="00C925D5" w:rsidP="00BE0F8E">
      <w:pPr>
        <w:rPr>
          <w:rFonts w:ascii="Times New Roman" w:hAnsi="Times New Roman"/>
        </w:rPr>
      </w:pPr>
      <w:r w:rsidRPr="00C925D5">
        <w:rPr>
          <w:rFonts w:ascii="Times New Roman" w:hAnsi="Times New Roman"/>
        </w:rPr>
        <w:t xml:space="preserve">Bidra til at BON tilbyr gode og virksomme </w:t>
      </w:r>
      <w:r>
        <w:rPr>
          <w:rFonts w:ascii="Times New Roman" w:hAnsi="Times New Roman"/>
        </w:rPr>
        <w:t>spesialisthelse</w:t>
      </w:r>
      <w:r w:rsidRPr="00C925D5">
        <w:rPr>
          <w:rFonts w:ascii="Times New Roman" w:hAnsi="Times New Roman"/>
        </w:rPr>
        <w:t xml:space="preserve">tjenester </w:t>
      </w:r>
      <w:r>
        <w:rPr>
          <w:rFonts w:ascii="Times New Roman" w:hAnsi="Times New Roman"/>
        </w:rPr>
        <w:t xml:space="preserve">til </w:t>
      </w:r>
      <w:r w:rsidR="00DD750D">
        <w:rPr>
          <w:rFonts w:ascii="Times New Roman" w:hAnsi="Times New Roman"/>
        </w:rPr>
        <w:t xml:space="preserve">den yngste gruppen barn (0-5 </w:t>
      </w:r>
      <w:r w:rsidR="0007219C">
        <w:rPr>
          <w:rFonts w:ascii="Times New Roman" w:hAnsi="Times New Roman"/>
        </w:rPr>
        <w:t>år) og deres foreldre</w:t>
      </w:r>
      <w:r w:rsidR="00223D99">
        <w:rPr>
          <w:rFonts w:ascii="Times New Roman" w:hAnsi="Times New Roman"/>
        </w:rPr>
        <w:t>, samt gravide</w:t>
      </w:r>
      <w:r>
        <w:rPr>
          <w:rFonts w:ascii="Times New Roman" w:hAnsi="Times New Roman"/>
        </w:rPr>
        <w:t>.</w:t>
      </w:r>
      <w:r w:rsidR="00080F91">
        <w:rPr>
          <w:rFonts w:ascii="Times New Roman" w:hAnsi="Times New Roman"/>
        </w:rPr>
        <w:t xml:space="preserve"> </w:t>
      </w:r>
      <w:r w:rsidR="007E59FA">
        <w:rPr>
          <w:rFonts w:ascii="Times New Roman" w:hAnsi="Times New Roman"/>
        </w:rPr>
        <w:t>Behandlingen har gjerne som mål å hjelpe foreldre til å møte barn</w:t>
      </w:r>
      <w:r w:rsidR="004B0A16">
        <w:rPr>
          <w:rFonts w:ascii="Times New Roman" w:hAnsi="Times New Roman"/>
        </w:rPr>
        <w:t>et si</w:t>
      </w:r>
      <w:r w:rsidR="00C502EC">
        <w:rPr>
          <w:rFonts w:ascii="Times New Roman" w:hAnsi="Times New Roman"/>
        </w:rPr>
        <w:t>tt på utviklingsfremmende måter.</w:t>
      </w:r>
    </w:p>
    <w:p w14:paraId="03638C9F" w14:textId="5D7BED81" w:rsidR="00EB596A" w:rsidRPr="00D84F12" w:rsidRDefault="00EB596A" w:rsidP="00D84F12">
      <w:pPr>
        <w:rPr>
          <w:rFonts w:ascii="Times New Roman" w:hAnsi="Times New Roman"/>
          <w:b/>
        </w:rPr>
      </w:pPr>
    </w:p>
    <w:p w14:paraId="1D165587" w14:textId="063BDD2B" w:rsidR="00DE5FC5" w:rsidRPr="002F5B82" w:rsidRDefault="00B748BB" w:rsidP="002F5B82">
      <w:pPr>
        <w:rPr>
          <w:rFonts w:ascii="Times New Roman" w:hAnsi="Times New Roman"/>
          <w:b/>
        </w:rPr>
      </w:pPr>
      <w:r>
        <w:rPr>
          <w:rFonts w:ascii="Times New Roman" w:hAnsi="Times New Roman"/>
          <w:b/>
        </w:rPr>
        <w:t>2</w:t>
      </w:r>
      <w:r w:rsidR="0022069E">
        <w:rPr>
          <w:rFonts w:ascii="Times New Roman" w:hAnsi="Times New Roman"/>
          <w:b/>
        </w:rPr>
        <w:t>.</w:t>
      </w:r>
      <w:r>
        <w:rPr>
          <w:rFonts w:ascii="Times New Roman" w:hAnsi="Times New Roman"/>
          <w:b/>
        </w:rPr>
        <w:t xml:space="preserve"> Pasient</w:t>
      </w:r>
      <w:r w:rsidR="00DE5FC5" w:rsidRPr="002F5B82">
        <w:rPr>
          <w:rFonts w:ascii="Times New Roman" w:hAnsi="Times New Roman"/>
          <w:b/>
        </w:rPr>
        <w:t>gruppe</w:t>
      </w:r>
    </w:p>
    <w:p w14:paraId="2EA7A38F" w14:textId="68D0CEC5" w:rsidR="00107FED" w:rsidRPr="00DD750D" w:rsidRDefault="00EC10F4" w:rsidP="00253056">
      <w:pPr>
        <w:rPr>
          <w:rFonts w:ascii="Times New Roman" w:hAnsi="Times New Roman"/>
          <w:u w:val="single"/>
        </w:rPr>
      </w:pPr>
      <w:r>
        <w:rPr>
          <w:rFonts w:ascii="Times New Roman" w:hAnsi="Times New Roman"/>
        </w:rPr>
        <w:t>Gravide, n</w:t>
      </w:r>
      <w:r w:rsidR="002E3756">
        <w:rPr>
          <w:rFonts w:ascii="Times New Roman" w:hAnsi="Times New Roman"/>
        </w:rPr>
        <w:t xml:space="preserve">yfødte og barn opp til 5 år </w:t>
      </w:r>
      <w:r w:rsidR="008C4261">
        <w:rPr>
          <w:rFonts w:ascii="Times New Roman" w:hAnsi="Times New Roman"/>
        </w:rPr>
        <w:t xml:space="preserve">hvor det foreligger </w:t>
      </w:r>
      <w:r w:rsidR="0081169B">
        <w:rPr>
          <w:rFonts w:ascii="Times New Roman" w:hAnsi="Times New Roman"/>
        </w:rPr>
        <w:t>alvorlig bekymring for b</w:t>
      </w:r>
      <w:r w:rsidR="00EC4D64">
        <w:rPr>
          <w:rFonts w:ascii="Times New Roman" w:hAnsi="Times New Roman"/>
        </w:rPr>
        <w:t>arnets</w:t>
      </w:r>
      <w:r w:rsidR="003860F7">
        <w:rPr>
          <w:rFonts w:ascii="Times New Roman" w:hAnsi="Times New Roman"/>
        </w:rPr>
        <w:t xml:space="preserve"> psykiske tilstand, </w:t>
      </w:r>
      <w:r w:rsidR="00901D20">
        <w:rPr>
          <w:rFonts w:ascii="Times New Roman" w:hAnsi="Times New Roman"/>
        </w:rPr>
        <w:t>psykososiale utvikling</w:t>
      </w:r>
      <w:r w:rsidR="00F0757F">
        <w:rPr>
          <w:rFonts w:ascii="Times New Roman" w:hAnsi="Times New Roman"/>
        </w:rPr>
        <w:t xml:space="preserve"> </w:t>
      </w:r>
      <w:r w:rsidR="005D2B2D">
        <w:rPr>
          <w:rFonts w:ascii="Times New Roman" w:hAnsi="Times New Roman"/>
        </w:rPr>
        <w:t>og/</w:t>
      </w:r>
      <w:r w:rsidR="00EC4D64">
        <w:rPr>
          <w:rFonts w:ascii="Times New Roman" w:hAnsi="Times New Roman"/>
        </w:rPr>
        <w:t xml:space="preserve">eller </w:t>
      </w:r>
      <w:r w:rsidR="008C4261">
        <w:rPr>
          <w:rFonts w:ascii="Times New Roman" w:hAnsi="Times New Roman"/>
        </w:rPr>
        <w:t>bekymring</w:t>
      </w:r>
      <w:r w:rsidR="005C1732">
        <w:rPr>
          <w:rFonts w:ascii="Times New Roman" w:hAnsi="Times New Roman"/>
        </w:rPr>
        <w:t xml:space="preserve"> for</w:t>
      </w:r>
      <w:r w:rsidR="00EC4D64">
        <w:rPr>
          <w:rFonts w:ascii="Times New Roman" w:hAnsi="Times New Roman"/>
        </w:rPr>
        <w:t xml:space="preserve"> </w:t>
      </w:r>
      <w:r w:rsidR="001C46C8">
        <w:rPr>
          <w:rFonts w:ascii="Times New Roman" w:hAnsi="Times New Roman"/>
        </w:rPr>
        <w:t>samspill mellom foreldre og barn ut</w:t>
      </w:r>
      <w:r w:rsidR="0056242D">
        <w:rPr>
          <w:rFonts w:ascii="Times New Roman" w:hAnsi="Times New Roman"/>
        </w:rPr>
        <w:t xml:space="preserve">over </w:t>
      </w:r>
      <w:r w:rsidR="001C46C8">
        <w:rPr>
          <w:rFonts w:ascii="Times New Roman" w:hAnsi="Times New Roman"/>
        </w:rPr>
        <w:t xml:space="preserve">det </w:t>
      </w:r>
      <w:r w:rsidR="0056242D">
        <w:rPr>
          <w:rFonts w:ascii="Times New Roman" w:hAnsi="Times New Roman"/>
        </w:rPr>
        <w:t xml:space="preserve">som </w:t>
      </w:r>
      <w:r w:rsidR="001C46C8">
        <w:rPr>
          <w:rFonts w:ascii="Times New Roman" w:hAnsi="Times New Roman"/>
        </w:rPr>
        <w:t>kan håndteres ved forsterket oppfølging ved helsesta</w:t>
      </w:r>
      <w:r w:rsidR="005D2B2D">
        <w:rPr>
          <w:rFonts w:ascii="Times New Roman" w:hAnsi="Times New Roman"/>
        </w:rPr>
        <w:t>sjon eller andre tiltak i førstelinjen</w:t>
      </w:r>
      <w:r w:rsidR="005C1732">
        <w:rPr>
          <w:rFonts w:ascii="Times New Roman" w:hAnsi="Times New Roman"/>
        </w:rPr>
        <w:t>.</w:t>
      </w:r>
      <w:r w:rsidR="00DE115B">
        <w:rPr>
          <w:rFonts w:ascii="Times New Roman" w:hAnsi="Times New Roman"/>
        </w:rPr>
        <w:t xml:space="preserve"> </w:t>
      </w:r>
      <w:r w:rsidR="000B41BB">
        <w:rPr>
          <w:rFonts w:ascii="Times New Roman" w:hAnsi="Times New Roman"/>
        </w:rPr>
        <w:t xml:space="preserve">Teamet erfarer at det er hensiktsmessig å inndele dette i tre </w:t>
      </w:r>
      <w:r w:rsidR="00D25008">
        <w:rPr>
          <w:rFonts w:ascii="Times New Roman" w:hAnsi="Times New Roman"/>
        </w:rPr>
        <w:t>hoved</w:t>
      </w:r>
      <w:r w:rsidR="000B41BB">
        <w:rPr>
          <w:rFonts w:ascii="Times New Roman" w:hAnsi="Times New Roman"/>
        </w:rPr>
        <w:t>grupper</w:t>
      </w:r>
      <w:r w:rsidR="00107FED">
        <w:rPr>
          <w:rFonts w:ascii="Times New Roman" w:hAnsi="Times New Roman"/>
        </w:rPr>
        <w:t>:</w:t>
      </w:r>
    </w:p>
    <w:p w14:paraId="1AD9CEC8" w14:textId="04613EE1" w:rsidR="00DE5FC5" w:rsidRDefault="000B41BB" w:rsidP="00253056">
      <w:pPr>
        <w:rPr>
          <w:rFonts w:ascii="Times New Roman" w:hAnsi="Times New Roman"/>
        </w:rPr>
      </w:pPr>
      <w:r>
        <w:rPr>
          <w:rFonts w:ascii="Times New Roman" w:hAnsi="Times New Roman"/>
        </w:rPr>
        <w:t xml:space="preserve">Gruppe </w:t>
      </w:r>
      <w:r w:rsidR="00107FED">
        <w:rPr>
          <w:rFonts w:ascii="Times New Roman" w:hAnsi="Times New Roman"/>
        </w:rPr>
        <w:t>1: Sårbare gravide</w:t>
      </w:r>
      <w:r w:rsidR="00FA3286">
        <w:rPr>
          <w:rFonts w:ascii="Times New Roman" w:hAnsi="Times New Roman"/>
        </w:rPr>
        <w:t>.</w:t>
      </w:r>
    </w:p>
    <w:p w14:paraId="00BA6ADD" w14:textId="0B9AAA74" w:rsidR="00107FED" w:rsidRDefault="00107FED" w:rsidP="00253056">
      <w:pPr>
        <w:rPr>
          <w:rFonts w:ascii="Times New Roman" w:hAnsi="Times New Roman"/>
        </w:rPr>
      </w:pPr>
      <w:r>
        <w:rPr>
          <w:rFonts w:ascii="Times New Roman" w:hAnsi="Times New Roman"/>
        </w:rPr>
        <w:t xml:space="preserve">Gruppe 2: Barn 0 </w:t>
      </w:r>
      <w:r w:rsidR="00A04171">
        <w:rPr>
          <w:rFonts w:ascii="Times New Roman" w:hAnsi="Times New Roman"/>
        </w:rPr>
        <w:t>opp til 5</w:t>
      </w:r>
      <w:r>
        <w:rPr>
          <w:rFonts w:ascii="Times New Roman" w:hAnsi="Times New Roman"/>
        </w:rPr>
        <w:t xml:space="preserve"> år med hovedvekt på samspillsvansker og fare for skjevutvikling</w:t>
      </w:r>
      <w:r w:rsidR="00FA3286">
        <w:rPr>
          <w:rFonts w:ascii="Times New Roman" w:hAnsi="Times New Roman"/>
        </w:rPr>
        <w:t>.</w:t>
      </w:r>
    </w:p>
    <w:p w14:paraId="2B4FAFEA" w14:textId="5571D8E5" w:rsidR="00107FED" w:rsidRPr="00253056" w:rsidRDefault="00107FED" w:rsidP="00253056">
      <w:pPr>
        <w:rPr>
          <w:rFonts w:ascii="Times New Roman" w:hAnsi="Times New Roman"/>
        </w:rPr>
      </w:pPr>
      <w:r>
        <w:rPr>
          <w:rFonts w:ascii="Times New Roman" w:hAnsi="Times New Roman"/>
        </w:rPr>
        <w:t xml:space="preserve">Gruppe 3: </w:t>
      </w:r>
      <w:r w:rsidR="00D24DC9">
        <w:rPr>
          <w:rFonts w:ascii="Times New Roman" w:hAnsi="Times New Roman"/>
        </w:rPr>
        <w:t xml:space="preserve">Barn 0 </w:t>
      </w:r>
      <w:r w:rsidR="00A04171">
        <w:rPr>
          <w:rFonts w:ascii="Times New Roman" w:hAnsi="Times New Roman"/>
        </w:rPr>
        <w:t>opp til 5 år</w:t>
      </w:r>
      <w:r w:rsidR="00D24DC9">
        <w:rPr>
          <w:rFonts w:ascii="Times New Roman" w:hAnsi="Times New Roman"/>
        </w:rPr>
        <w:t xml:space="preserve"> med hovedvekt på barn som viser symptomer på psykisk lidelse, forsinket utvikling ell</w:t>
      </w:r>
      <w:r w:rsidR="00FA3286">
        <w:rPr>
          <w:rFonts w:ascii="Times New Roman" w:hAnsi="Times New Roman"/>
        </w:rPr>
        <w:t xml:space="preserve">er </w:t>
      </w:r>
      <w:proofErr w:type="spellStart"/>
      <w:r w:rsidR="00FA3286">
        <w:rPr>
          <w:rFonts w:ascii="Times New Roman" w:hAnsi="Times New Roman"/>
        </w:rPr>
        <w:t>nevroutviklingsforstyrrelser</w:t>
      </w:r>
      <w:proofErr w:type="spellEnd"/>
      <w:r w:rsidR="00FA3286">
        <w:rPr>
          <w:rFonts w:ascii="Times New Roman" w:hAnsi="Times New Roman"/>
        </w:rPr>
        <w:t>.</w:t>
      </w:r>
    </w:p>
    <w:p w14:paraId="3E5183C2" w14:textId="77777777" w:rsidR="006D79C9" w:rsidRDefault="006D79C9" w:rsidP="00FE705D">
      <w:pPr>
        <w:rPr>
          <w:rFonts w:ascii="Times New Roman" w:hAnsi="Times New Roman"/>
          <w:b/>
        </w:rPr>
      </w:pPr>
    </w:p>
    <w:p w14:paraId="2673E69A" w14:textId="1FD928F7" w:rsidR="00DE5FC5" w:rsidRPr="00B748BB" w:rsidRDefault="00B748BB" w:rsidP="00B748BB">
      <w:pPr>
        <w:rPr>
          <w:rFonts w:ascii="Times New Roman" w:hAnsi="Times New Roman"/>
          <w:b/>
        </w:rPr>
      </w:pPr>
      <w:r>
        <w:rPr>
          <w:rFonts w:ascii="Times New Roman" w:hAnsi="Times New Roman"/>
          <w:b/>
        </w:rPr>
        <w:t>3</w:t>
      </w:r>
      <w:r w:rsidR="003E7FDD">
        <w:rPr>
          <w:rFonts w:ascii="Times New Roman" w:hAnsi="Times New Roman"/>
          <w:b/>
        </w:rPr>
        <w:t>.</w:t>
      </w:r>
      <w:r>
        <w:rPr>
          <w:rFonts w:ascii="Times New Roman" w:hAnsi="Times New Roman"/>
          <w:b/>
        </w:rPr>
        <w:t xml:space="preserve"> </w:t>
      </w:r>
      <w:r w:rsidR="00B03192">
        <w:rPr>
          <w:rFonts w:ascii="Times New Roman" w:hAnsi="Times New Roman"/>
          <w:b/>
        </w:rPr>
        <w:t>Oppgaveoversikt</w:t>
      </w:r>
    </w:p>
    <w:p w14:paraId="476256EB" w14:textId="77777777" w:rsidR="0023358D" w:rsidRPr="009C14D8" w:rsidRDefault="0023358D" w:rsidP="00253056">
      <w:pPr>
        <w:rPr>
          <w:rFonts w:ascii="Times New Roman" w:hAnsi="Times New Roman"/>
        </w:rPr>
      </w:pPr>
      <w:r w:rsidRPr="009C14D8">
        <w:rPr>
          <w:rFonts w:ascii="Times New Roman" w:hAnsi="Times New Roman"/>
          <w:u w:val="single"/>
        </w:rPr>
        <w:t>Utredning</w:t>
      </w:r>
      <w:r w:rsidR="00253056" w:rsidRPr="009C14D8">
        <w:rPr>
          <w:rFonts w:ascii="Times New Roman" w:hAnsi="Times New Roman"/>
          <w:u w:val="single"/>
        </w:rPr>
        <w:t>:</w:t>
      </w:r>
      <w:r w:rsidR="009C14D8" w:rsidRPr="009C14D8">
        <w:rPr>
          <w:rFonts w:ascii="Times New Roman" w:hAnsi="Times New Roman"/>
        </w:rPr>
        <w:t xml:space="preserve"> Ja</w:t>
      </w:r>
    </w:p>
    <w:p w14:paraId="22AD5F52" w14:textId="170C82A8" w:rsidR="0023358D" w:rsidRPr="009C14D8" w:rsidRDefault="0023358D" w:rsidP="009C14D8">
      <w:pPr>
        <w:rPr>
          <w:rFonts w:ascii="Times New Roman" w:hAnsi="Times New Roman"/>
        </w:rPr>
      </w:pPr>
      <w:r w:rsidRPr="009C14D8">
        <w:rPr>
          <w:rFonts w:ascii="Times New Roman" w:hAnsi="Times New Roman"/>
          <w:u w:val="single"/>
        </w:rPr>
        <w:t>Behandling</w:t>
      </w:r>
      <w:r w:rsidR="009C14D8" w:rsidRPr="009C14D8">
        <w:rPr>
          <w:rFonts w:ascii="Times New Roman" w:hAnsi="Times New Roman"/>
          <w:u w:val="single"/>
        </w:rPr>
        <w:t>:</w:t>
      </w:r>
      <w:r w:rsidR="009C14D8" w:rsidRPr="009C14D8">
        <w:rPr>
          <w:rFonts w:ascii="Times New Roman" w:hAnsi="Times New Roman"/>
        </w:rPr>
        <w:t xml:space="preserve"> Ja</w:t>
      </w:r>
      <w:r w:rsidR="00CF158A">
        <w:rPr>
          <w:rFonts w:ascii="Times New Roman" w:hAnsi="Times New Roman"/>
        </w:rPr>
        <w:t xml:space="preserve">. Teamet tilbyr </w:t>
      </w:r>
      <w:r w:rsidR="003E674B">
        <w:rPr>
          <w:rFonts w:ascii="Times New Roman" w:hAnsi="Times New Roman"/>
        </w:rPr>
        <w:t xml:space="preserve">blant annet </w:t>
      </w:r>
      <w:r w:rsidR="005126D4">
        <w:rPr>
          <w:rFonts w:ascii="Times New Roman" w:hAnsi="Times New Roman"/>
        </w:rPr>
        <w:t xml:space="preserve">psykoedukasjon, </w:t>
      </w:r>
      <w:proofErr w:type="spellStart"/>
      <w:r w:rsidR="005126D4">
        <w:rPr>
          <w:rFonts w:ascii="Times New Roman" w:hAnsi="Times New Roman"/>
        </w:rPr>
        <w:t>mentaliseringsbasert</w:t>
      </w:r>
      <w:proofErr w:type="spellEnd"/>
      <w:r w:rsidR="005126D4">
        <w:rPr>
          <w:rFonts w:ascii="Times New Roman" w:hAnsi="Times New Roman"/>
        </w:rPr>
        <w:t xml:space="preserve"> foreldreveiledning, </w:t>
      </w:r>
      <w:proofErr w:type="spellStart"/>
      <w:r w:rsidR="009D051B">
        <w:rPr>
          <w:rFonts w:ascii="Times New Roman" w:hAnsi="Times New Roman"/>
        </w:rPr>
        <w:t>Circle</w:t>
      </w:r>
      <w:proofErr w:type="spellEnd"/>
      <w:r w:rsidR="009D051B">
        <w:rPr>
          <w:rFonts w:ascii="Times New Roman" w:hAnsi="Times New Roman"/>
        </w:rPr>
        <w:t xml:space="preserve"> </w:t>
      </w:r>
      <w:proofErr w:type="spellStart"/>
      <w:r w:rsidR="009D051B">
        <w:rPr>
          <w:rFonts w:ascii="Times New Roman" w:hAnsi="Times New Roman"/>
        </w:rPr>
        <w:t>of</w:t>
      </w:r>
      <w:proofErr w:type="spellEnd"/>
      <w:r w:rsidR="009D051B">
        <w:rPr>
          <w:rFonts w:ascii="Times New Roman" w:hAnsi="Times New Roman"/>
        </w:rPr>
        <w:t xml:space="preserve"> </w:t>
      </w:r>
      <w:r w:rsidR="008C3E94">
        <w:rPr>
          <w:rFonts w:ascii="Times New Roman" w:hAnsi="Times New Roman"/>
        </w:rPr>
        <w:t xml:space="preserve">Security </w:t>
      </w:r>
      <w:r w:rsidR="0064790A">
        <w:rPr>
          <w:rFonts w:ascii="Times New Roman" w:hAnsi="Times New Roman"/>
        </w:rPr>
        <w:t>(</w:t>
      </w:r>
      <w:r w:rsidR="00E801FF">
        <w:rPr>
          <w:rFonts w:ascii="Times New Roman" w:hAnsi="Times New Roman"/>
        </w:rPr>
        <w:t>COS</w:t>
      </w:r>
      <w:r w:rsidR="0064790A">
        <w:rPr>
          <w:rFonts w:ascii="Times New Roman" w:hAnsi="Times New Roman"/>
        </w:rPr>
        <w:t>)</w:t>
      </w:r>
      <w:r w:rsidR="005126D4">
        <w:rPr>
          <w:rFonts w:ascii="Times New Roman" w:hAnsi="Times New Roman"/>
        </w:rPr>
        <w:t xml:space="preserve"> </w:t>
      </w:r>
      <w:r w:rsidR="002D234F">
        <w:rPr>
          <w:rFonts w:ascii="Times New Roman" w:hAnsi="Times New Roman"/>
        </w:rPr>
        <w:t>f</w:t>
      </w:r>
      <w:r w:rsidR="005126D4">
        <w:rPr>
          <w:rFonts w:ascii="Times New Roman" w:hAnsi="Times New Roman"/>
        </w:rPr>
        <w:t>oreldreveiledning</w:t>
      </w:r>
      <w:r w:rsidR="002D234F">
        <w:rPr>
          <w:rFonts w:ascii="Times New Roman" w:hAnsi="Times New Roman"/>
        </w:rPr>
        <w:t xml:space="preserve">, </w:t>
      </w:r>
      <w:r w:rsidR="005126D4">
        <w:rPr>
          <w:rFonts w:ascii="Times New Roman" w:hAnsi="Times New Roman"/>
        </w:rPr>
        <w:t xml:space="preserve">COS </w:t>
      </w:r>
      <w:proofErr w:type="spellStart"/>
      <w:r w:rsidR="005126D4">
        <w:rPr>
          <w:rFonts w:ascii="Times New Roman" w:hAnsi="Times New Roman"/>
        </w:rPr>
        <w:t>Intervention</w:t>
      </w:r>
      <w:proofErr w:type="spellEnd"/>
      <w:r w:rsidR="002D234F">
        <w:rPr>
          <w:rFonts w:ascii="Times New Roman" w:hAnsi="Times New Roman"/>
        </w:rPr>
        <w:t xml:space="preserve">, </w:t>
      </w:r>
      <w:proofErr w:type="spellStart"/>
      <w:r w:rsidR="00F95D45">
        <w:rPr>
          <w:rFonts w:ascii="Times New Roman" w:hAnsi="Times New Roman"/>
        </w:rPr>
        <w:t>Mars</w:t>
      </w:r>
      <w:r w:rsidR="00507C7A">
        <w:rPr>
          <w:rFonts w:ascii="Times New Roman" w:hAnsi="Times New Roman"/>
        </w:rPr>
        <w:t>chak</w:t>
      </w:r>
      <w:proofErr w:type="spellEnd"/>
      <w:r w:rsidR="00507C7A">
        <w:rPr>
          <w:rFonts w:ascii="Times New Roman" w:hAnsi="Times New Roman"/>
        </w:rPr>
        <w:t xml:space="preserve"> </w:t>
      </w:r>
      <w:proofErr w:type="spellStart"/>
      <w:r w:rsidR="0014548A">
        <w:rPr>
          <w:rFonts w:ascii="Times New Roman" w:hAnsi="Times New Roman"/>
        </w:rPr>
        <w:t>Interaction</w:t>
      </w:r>
      <w:proofErr w:type="spellEnd"/>
      <w:r w:rsidR="0014548A">
        <w:rPr>
          <w:rFonts w:ascii="Times New Roman" w:hAnsi="Times New Roman"/>
        </w:rPr>
        <w:t xml:space="preserve"> Method</w:t>
      </w:r>
      <w:r w:rsidR="00D130AD">
        <w:rPr>
          <w:rFonts w:ascii="Times New Roman" w:hAnsi="Times New Roman"/>
        </w:rPr>
        <w:t xml:space="preserve"> </w:t>
      </w:r>
      <w:r w:rsidR="00B334AC">
        <w:rPr>
          <w:rFonts w:ascii="Times New Roman" w:hAnsi="Times New Roman"/>
        </w:rPr>
        <w:t>(</w:t>
      </w:r>
      <w:r w:rsidR="002D234F">
        <w:rPr>
          <w:rFonts w:ascii="Times New Roman" w:hAnsi="Times New Roman"/>
        </w:rPr>
        <w:t>MIM</w:t>
      </w:r>
      <w:r w:rsidR="004828FE">
        <w:rPr>
          <w:rFonts w:ascii="Times New Roman" w:hAnsi="Times New Roman"/>
        </w:rPr>
        <w:t xml:space="preserve">) </w:t>
      </w:r>
      <w:r w:rsidR="002D234F">
        <w:rPr>
          <w:rFonts w:ascii="Times New Roman" w:hAnsi="Times New Roman"/>
        </w:rPr>
        <w:t xml:space="preserve">veiledning, </w:t>
      </w:r>
      <w:proofErr w:type="spellStart"/>
      <w:r w:rsidR="002D234F">
        <w:rPr>
          <w:rFonts w:ascii="Times New Roman" w:hAnsi="Times New Roman"/>
        </w:rPr>
        <w:t>Theraplay</w:t>
      </w:r>
      <w:proofErr w:type="spellEnd"/>
      <w:r w:rsidR="002D234F">
        <w:rPr>
          <w:rFonts w:ascii="Times New Roman" w:hAnsi="Times New Roman"/>
        </w:rPr>
        <w:t xml:space="preserve">, </w:t>
      </w:r>
      <w:proofErr w:type="spellStart"/>
      <w:r w:rsidR="002D234F">
        <w:rPr>
          <w:rFonts w:ascii="Times New Roman" w:hAnsi="Times New Roman"/>
        </w:rPr>
        <w:t>Nurture</w:t>
      </w:r>
      <w:proofErr w:type="spellEnd"/>
      <w:r w:rsidR="002D234F">
        <w:rPr>
          <w:rFonts w:ascii="Times New Roman" w:hAnsi="Times New Roman"/>
        </w:rPr>
        <w:t xml:space="preserve"> and Play, emosjonsfokusert foreldreferdighetstrening</w:t>
      </w:r>
      <w:r w:rsidR="003B2A4E">
        <w:rPr>
          <w:rFonts w:ascii="Times New Roman" w:hAnsi="Times New Roman"/>
        </w:rPr>
        <w:t xml:space="preserve"> (EFST)</w:t>
      </w:r>
      <w:r w:rsidR="002D234F">
        <w:rPr>
          <w:rFonts w:ascii="Times New Roman" w:hAnsi="Times New Roman"/>
        </w:rPr>
        <w:t xml:space="preserve">, foreldreveiledning med fokus på tilpasset utviklings- og </w:t>
      </w:r>
      <w:proofErr w:type="spellStart"/>
      <w:r w:rsidR="002D234F">
        <w:rPr>
          <w:rFonts w:ascii="Times New Roman" w:hAnsi="Times New Roman"/>
        </w:rPr>
        <w:t>regulerings</w:t>
      </w:r>
      <w:r w:rsidR="00FE69CF">
        <w:rPr>
          <w:rFonts w:ascii="Times New Roman" w:hAnsi="Times New Roman"/>
        </w:rPr>
        <w:t>tøtte</w:t>
      </w:r>
      <w:proofErr w:type="spellEnd"/>
      <w:r w:rsidR="00FE69CF">
        <w:rPr>
          <w:rFonts w:ascii="Times New Roman" w:hAnsi="Times New Roman"/>
        </w:rPr>
        <w:t xml:space="preserve">, </w:t>
      </w:r>
      <w:proofErr w:type="spellStart"/>
      <w:r w:rsidR="0064790A">
        <w:rPr>
          <w:rFonts w:ascii="Times New Roman" w:hAnsi="Times New Roman"/>
        </w:rPr>
        <w:t>Newborn</w:t>
      </w:r>
      <w:proofErr w:type="spellEnd"/>
      <w:r w:rsidR="0064790A">
        <w:rPr>
          <w:rFonts w:ascii="Times New Roman" w:hAnsi="Times New Roman"/>
        </w:rPr>
        <w:t xml:space="preserve"> </w:t>
      </w:r>
      <w:proofErr w:type="spellStart"/>
      <w:r w:rsidR="0064790A">
        <w:rPr>
          <w:rFonts w:ascii="Times New Roman" w:hAnsi="Times New Roman"/>
        </w:rPr>
        <w:t>Beha</w:t>
      </w:r>
      <w:r w:rsidR="00B80A9E">
        <w:rPr>
          <w:rFonts w:ascii="Times New Roman" w:hAnsi="Times New Roman"/>
        </w:rPr>
        <w:t>vior</w:t>
      </w:r>
      <w:proofErr w:type="spellEnd"/>
      <w:r w:rsidR="00B80A9E">
        <w:rPr>
          <w:rFonts w:ascii="Times New Roman" w:hAnsi="Times New Roman"/>
        </w:rPr>
        <w:t xml:space="preserve"> </w:t>
      </w:r>
      <w:proofErr w:type="spellStart"/>
      <w:r w:rsidR="00B80A9E">
        <w:rPr>
          <w:rFonts w:ascii="Times New Roman" w:hAnsi="Times New Roman"/>
        </w:rPr>
        <w:t>Observation</w:t>
      </w:r>
      <w:proofErr w:type="spellEnd"/>
      <w:r w:rsidR="00B80A9E">
        <w:rPr>
          <w:rFonts w:ascii="Times New Roman" w:hAnsi="Times New Roman"/>
        </w:rPr>
        <w:t xml:space="preserve"> (</w:t>
      </w:r>
      <w:r w:rsidR="00FE69CF">
        <w:rPr>
          <w:rFonts w:ascii="Times New Roman" w:hAnsi="Times New Roman"/>
        </w:rPr>
        <w:t>NBO</w:t>
      </w:r>
      <w:r w:rsidR="00B80A9E">
        <w:rPr>
          <w:rFonts w:ascii="Times New Roman" w:hAnsi="Times New Roman"/>
        </w:rPr>
        <w:t>)</w:t>
      </w:r>
      <w:r w:rsidR="00FE69CF">
        <w:rPr>
          <w:rFonts w:ascii="Times New Roman" w:hAnsi="Times New Roman"/>
        </w:rPr>
        <w:t xml:space="preserve">, </w:t>
      </w:r>
      <w:proofErr w:type="spellStart"/>
      <w:r w:rsidR="00FE69CF">
        <w:rPr>
          <w:rFonts w:ascii="Times New Roman" w:hAnsi="Times New Roman"/>
        </w:rPr>
        <w:t>leketerapi</w:t>
      </w:r>
      <w:proofErr w:type="spellEnd"/>
      <w:r w:rsidR="00BA2E2E">
        <w:rPr>
          <w:rFonts w:ascii="Times New Roman" w:hAnsi="Times New Roman"/>
        </w:rPr>
        <w:t>, medikasjon</w:t>
      </w:r>
      <w:r w:rsidR="00C74B94">
        <w:rPr>
          <w:rFonts w:ascii="Times New Roman" w:hAnsi="Times New Roman"/>
        </w:rPr>
        <w:t>, tverrfaglig samarbeid i teamet og med førstelinjen.</w:t>
      </w:r>
    </w:p>
    <w:p w14:paraId="702EA07B" w14:textId="315730D0" w:rsidR="00B03192" w:rsidRDefault="0023358D" w:rsidP="009C14D8">
      <w:pPr>
        <w:rPr>
          <w:rFonts w:ascii="Times New Roman" w:hAnsi="Times New Roman"/>
        </w:rPr>
      </w:pPr>
      <w:r w:rsidRPr="009C14D8">
        <w:rPr>
          <w:rFonts w:ascii="Times New Roman" w:hAnsi="Times New Roman"/>
          <w:u w:val="single"/>
        </w:rPr>
        <w:t>Konsultativ virksomhet innad BON</w:t>
      </w:r>
      <w:r w:rsidR="009C14D8" w:rsidRPr="009C14D8">
        <w:rPr>
          <w:rFonts w:ascii="Times New Roman" w:hAnsi="Times New Roman"/>
          <w:u w:val="single"/>
        </w:rPr>
        <w:t>:</w:t>
      </w:r>
      <w:r w:rsidR="009C14D8">
        <w:rPr>
          <w:rFonts w:ascii="Times New Roman" w:hAnsi="Times New Roman"/>
          <w:b/>
        </w:rPr>
        <w:t xml:space="preserve"> </w:t>
      </w:r>
      <w:r w:rsidR="006A56ED">
        <w:rPr>
          <w:rFonts w:ascii="Times New Roman" w:hAnsi="Times New Roman"/>
        </w:rPr>
        <w:t xml:space="preserve">Ja. </w:t>
      </w:r>
      <w:r w:rsidR="003A3B05">
        <w:rPr>
          <w:rFonts w:ascii="Times New Roman" w:hAnsi="Times New Roman"/>
        </w:rPr>
        <w:t>I</w:t>
      </w:r>
      <w:r w:rsidR="0019339F">
        <w:rPr>
          <w:rFonts w:ascii="Times New Roman" w:hAnsi="Times New Roman"/>
        </w:rPr>
        <w:t xml:space="preserve"> </w:t>
      </w:r>
      <w:r w:rsidR="000F0F2C">
        <w:rPr>
          <w:rFonts w:ascii="Times New Roman" w:hAnsi="Times New Roman"/>
        </w:rPr>
        <w:t xml:space="preserve">saker med behov for </w:t>
      </w:r>
      <w:r w:rsidR="00B33D5E">
        <w:rPr>
          <w:rFonts w:ascii="Times New Roman" w:hAnsi="Times New Roman"/>
        </w:rPr>
        <w:t xml:space="preserve">spisskompetanse fra sped- og </w:t>
      </w:r>
      <w:proofErr w:type="spellStart"/>
      <w:r w:rsidR="00B33D5E">
        <w:rPr>
          <w:rFonts w:ascii="Times New Roman" w:hAnsi="Times New Roman"/>
        </w:rPr>
        <w:t>småbarnsfeltet</w:t>
      </w:r>
      <w:proofErr w:type="spellEnd"/>
      <w:r w:rsidR="00B33D5E">
        <w:rPr>
          <w:rFonts w:ascii="Times New Roman" w:hAnsi="Times New Roman"/>
        </w:rPr>
        <w:t xml:space="preserve"> for barn over 5 år</w:t>
      </w:r>
      <w:r w:rsidR="003A3B05">
        <w:rPr>
          <w:rFonts w:ascii="Times New Roman" w:hAnsi="Times New Roman"/>
        </w:rPr>
        <w:t xml:space="preserve">. </w:t>
      </w:r>
    </w:p>
    <w:p w14:paraId="465A6AE8" w14:textId="57DF62DA" w:rsidR="0077340B" w:rsidRDefault="0077340B" w:rsidP="009C14D8">
      <w:pPr>
        <w:rPr>
          <w:rFonts w:ascii="Times New Roman" w:hAnsi="Times New Roman"/>
        </w:rPr>
      </w:pPr>
      <w:r w:rsidRPr="004E4059">
        <w:rPr>
          <w:rFonts w:ascii="Times New Roman" w:hAnsi="Times New Roman"/>
          <w:u w:val="single"/>
        </w:rPr>
        <w:t xml:space="preserve">Opplæring av </w:t>
      </w:r>
      <w:r w:rsidR="008B4D17">
        <w:rPr>
          <w:rFonts w:ascii="Times New Roman" w:hAnsi="Times New Roman"/>
          <w:u w:val="single"/>
        </w:rPr>
        <w:t xml:space="preserve">annet </w:t>
      </w:r>
      <w:r w:rsidRPr="004E4059">
        <w:rPr>
          <w:rFonts w:ascii="Times New Roman" w:hAnsi="Times New Roman"/>
          <w:u w:val="single"/>
        </w:rPr>
        <w:t>helsepersonell:</w:t>
      </w:r>
      <w:r>
        <w:rPr>
          <w:rFonts w:ascii="Times New Roman" w:hAnsi="Times New Roman"/>
        </w:rPr>
        <w:t xml:space="preserve"> </w:t>
      </w:r>
      <w:r w:rsidR="005356F7">
        <w:rPr>
          <w:rFonts w:ascii="Times New Roman" w:hAnsi="Times New Roman"/>
        </w:rPr>
        <w:t xml:space="preserve">Ja. Leger i spesialisering (LIS), psykologer </w:t>
      </w:r>
      <w:r w:rsidR="008207FD">
        <w:rPr>
          <w:rFonts w:ascii="Times New Roman" w:hAnsi="Times New Roman"/>
        </w:rPr>
        <w:t xml:space="preserve">i spesialisering, </w:t>
      </w:r>
      <w:proofErr w:type="spellStart"/>
      <w:r w:rsidR="008207FD">
        <w:rPr>
          <w:rFonts w:ascii="Times New Roman" w:hAnsi="Times New Roman"/>
        </w:rPr>
        <w:t>psykologstudenter</w:t>
      </w:r>
      <w:proofErr w:type="spellEnd"/>
      <w:r w:rsidR="008207FD">
        <w:rPr>
          <w:rFonts w:ascii="Times New Roman" w:hAnsi="Times New Roman"/>
        </w:rPr>
        <w:t xml:space="preserve"> og annet helsepersonell. </w:t>
      </w:r>
    </w:p>
    <w:p w14:paraId="26600BC2" w14:textId="4BD99A4A" w:rsidR="00555F5A" w:rsidRDefault="00555F5A" w:rsidP="009C14D8">
      <w:pPr>
        <w:rPr>
          <w:rFonts w:ascii="Times New Roman" w:hAnsi="Times New Roman"/>
        </w:rPr>
      </w:pPr>
      <w:proofErr w:type="spellStart"/>
      <w:r w:rsidRPr="004E4059">
        <w:rPr>
          <w:rFonts w:ascii="Times New Roman" w:hAnsi="Times New Roman"/>
          <w:u w:val="single"/>
        </w:rPr>
        <w:t>Klinikknær</w:t>
      </w:r>
      <w:proofErr w:type="spellEnd"/>
      <w:r w:rsidRPr="004E4059">
        <w:rPr>
          <w:rFonts w:ascii="Times New Roman" w:hAnsi="Times New Roman"/>
          <w:u w:val="single"/>
        </w:rPr>
        <w:t xml:space="preserve"> forskning:</w:t>
      </w:r>
      <w:r>
        <w:rPr>
          <w:rFonts w:ascii="Times New Roman" w:hAnsi="Times New Roman"/>
        </w:rPr>
        <w:t xml:space="preserve"> </w:t>
      </w:r>
      <w:r w:rsidR="00010C72">
        <w:rPr>
          <w:rFonts w:ascii="Times New Roman" w:hAnsi="Times New Roman"/>
        </w:rPr>
        <w:t>Nei. Imidlertid er det</w:t>
      </w:r>
      <w:r w:rsidR="003506D4">
        <w:rPr>
          <w:rFonts w:ascii="Times New Roman" w:hAnsi="Times New Roman"/>
        </w:rPr>
        <w:t xml:space="preserve">te under planlegging. </w:t>
      </w:r>
    </w:p>
    <w:p w14:paraId="386826DE" w14:textId="77777777" w:rsidR="006571A0" w:rsidRDefault="006571A0" w:rsidP="009C14D8">
      <w:pPr>
        <w:rPr>
          <w:rFonts w:ascii="Times New Roman" w:hAnsi="Times New Roman"/>
        </w:rPr>
      </w:pPr>
    </w:p>
    <w:p w14:paraId="5B536724" w14:textId="443B532C" w:rsidR="006571A0" w:rsidRPr="006E777D" w:rsidRDefault="006571A0" w:rsidP="009C14D8">
      <w:pPr>
        <w:rPr>
          <w:rFonts w:ascii="Times New Roman" w:hAnsi="Times New Roman"/>
          <w:b/>
          <w:bCs/>
        </w:rPr>
      </w:pPr>
      <w:r w:rsidRPr="006E777D">
        <w:rPr>
          <w:rFonts w:ascii="Times New Roman" w:hAnsi="Times New Roman"/>
          <w:b/>
          <w:bCs/>
        </w:rPr>
        <w:t>4</w:t>
      </w:r>
      <w:r w:rsidR="00454381">
        <w:rPr>
          <w:rFonts w:ascii="Times New Roman" w:hAnsi="Times New Roman"/>
          <w:b/>
          <w:bCs/>
        </w:rPr>
        <w:t>.</w:t>
      </w:r>
      <w:r w:rsidRPr="006E777D">
        <w:rPr>
          <w:rFonts w:ascii="Times New Roman" w:hAnsi="Times New Roman"/>
          <w:b/>
          <w:bCs/>
        </w:rPr>
        <w:t xml:space="preserve"> Inntak</w:t>
      </w:r>
    </w:p>
    <w:p w14:paraId="356A0F87" w14:textId="1E0DC85A" w:rsidR="001C6455" w:rsidRDefault="00E104E9" w:rsidP="009C14D8">
      <w:pPr>
        <w:rPr>
          <w:rFonts w:ascii="Times New Roman" w:hAnsi="Times New Roman"/>
        </w:rPr>
      </w:pPr>
      <w:r>
        <w:rPr>
          <w:rFonts w:ascii="Times New Roman" w:hAnsi="Times New Roman"/>
        </w:rPr>
        <w:t>Inntaks</w:t>
      </w:r>
      <w:r w:rsidR="00F17005">
        <w:rPr>
          <w:rFonts w:ascii="Times New Roman" w:hAnsi="Times New Roman"/>
        </w:rPr>
        <w:t>teamet ved BON</w:t>
      </w:r>
      <w:r>
        <w:rPr>
          <w:rFonts w:ascii="Times New Roman" w:hAnsi="Times New Roman"/>
        </w:rPr>
        <w:t xml:space="preserve"> </w:t>
      </w:r>
      <w:r w:rsidR="00BE720F">
        <w:rPr>
          <w:rFonts w:ascii="Times New Roman" w:hAnsi="Times New Roman"/>
        </w:rPr>
        <w:t>fatter vedtak om rett til helsehjelp og</w:t>
      </w:r>
      <w:r w:rsidR="00AC2A5F">
        <w:rPr>
          <w:rFonts w:ascii="Times New Roman" w:hAnsi="Times New Roman"/>
        </w:rPr>
        <w:t>så f</w:t>
      </w:r>
      <w:r w:rsidR="00DD750D">
        <w:rPr>
          <w:rFonts w:ascii="Times New Roman" w:hAnsi="Times New Roman"/>
        </w:rPr>
        <w:t xml:space="preserve">or den yngste gruppen barn (0-5 </w:t>
      </w:r>
      <w:r w:rsidR="00AC2A5F">
        <w:rPr>
          <w:rFonts w:ascii="Times New Roman" w:hAnsi="Times New Roman"/>
        </w:rPr>
        <w:t>år), samt gravide.</w:t>
      </w:r>
      <w:r w:rsidR="002905A2">
        <w:rPr>
          <w:rFonts w:ascii="Times New Roman" w:hAnsi="Times New Roman"/>
        </w:rPr>
        <w:t xml:space="preserve"> </w:t>
      </w:r>
      <w:r w:rsidR="001C6455">
        <w:rPr>
          <w:rFonts w:ascii="Times New Roman" w:hAnsi="Times New Roman"/>
        </w:rPr>
        <w:t xml:space="preserve">I praksis har koordinator sped- og </w:t>
      </w:r>
      <w:proofErr w:type="spellStart"/>
      <w:r w:rsidR="001C6455">
        <w:rPr>
          <w:rFonts w:ascii="Times New Roman" w:hAnsi="Times New Roman"/>
        </w:rPr>
        <w:t>småbarnsteamet</w:t>
      </w:r>
      <w:proofErr w:type="spellEnd"/>
      <w:r w:rsidR="001C6455">
        <w:rPr>
          <w:rFonts w:ascii="Times New Roman" w:hAnsi="Times New Roman"/>
        </w:rPr>
        <w:t xml:space="preserve"> vært konsultert innen endelig inntaksvurdering</w:t>
      </w:r>
      <w:r w:rsidR="00D84F12">
        <w:rPr>
          <w:rFonts w:ascii="Times New Roman" w:hAnsi="Times New Roman"/>
        </w:rPr>
        <w:t>.</w:t>
      </w:r>
    </w:p>
    <w:p w14:paraId="000B5341" w14:textId="77777777" w:rsidR="00B72B43" w:rsidRDefault="00B72B43" w:rsidP="009C14D8">
      <w:pPr>
        <w:rPr>
          <w:rFonts w:ascii="Times New Roman" w:hAnsi="Times New Roman"/>
        </w:rPr>
      </w:pPr>
    </w:p>
    <w:p w14:paraId="4D85941E" w14:textId="7B6733FD" w:rsidR="00B03192" w:rsidRPr="00B03192" w:rsidRDefault="00B1443E" w:rsidP="009C14D8">
      <w:pPr>
        <w:rPr>
          <w:rFonts w:ascii="Times New Roman" w:hAnsi="Times New Roman"/>
          <w:b/>
        </w:rPr>
      </w:pPr>
      <w:r>
        <w:rPr>
          <w:rFonts w:ascii="Times New Roman" w:hAnsi="Times New Roman"/>
          <w:b/>
        </w:rPr>
        <w:t>5</w:t>
      </w:r>
      <w:r w:rsidR="00026C52">
        <w:rPr>
          <w:rFonts w:ascii="Times New Roman" w:hAnsi="Times New Roman"/>
          <w:b/>
        </w:rPr>
        <w:t>.</w:t>
      </w:r>
      <w:r w:rsidR="00B03192" w:rsidRPr="00B03192">
        <w:rPr>
          <w:rFonts w:ascii="Times New Roman" w:hAnsi="Times New Roman"/>
          <w:b/>
        </w:rPr>
        <w:t xml:space="preserve"> Samhandling </w:t>
      </w:r>
      <w:r w:rsidR="00D84F12">
        <w:rPr>
          <w:rFonts w:ascii="Times New Roman" w:hAnsi="Times New Roman"/>
          <w:b/>
        </w:rPr>
        <w:t xml:space="preserve">ved BON </w:t>
      </w:r>
      <w:r w:rsidR="00B03192" w:rsidRPr="00B03192">
        <w:rPr>
          <w:rFonts w:ascii="Times New Roman" w:hAnsi="Times New Roman"/>
          <w:b/>
        </w:rPr>
        <w:t>om sammenhengende koordinerte pasientforløp</w:t>
      </w:r>
    </w:p>
    <w:p w14:paraId="7500B551" w14:textId="7AC65142" w:rsidR="004022C9" w:rsidRPr="00A75170" w:rsidRDefault="00A75170" w:rsidP="009C14D8">
      <w:pPr>
        <w:rPr>
          <w:rFonts w:ascii="Times New Roman" w:hAnsi="Times New Roman"/>
        </w:rPr>
      </w:pPr>
      <w:r w:rsidRPr="00A75170">
        <w:rPr>
          <w:rFonts w:ascii="Times New Roman" w:hAnsi="Times New Roman"/>
        </w:rPr>
        <w:t>Viser til punktene 3 og 4.</w:t>
      </w:r>
    </w:p>
    <w:p w14:paraId="0EA10E5B" w14:textId="77777777" w:rsidR="009F43A3" w:rsidRDefault="009F43A3" w:rsidP="000E2544">
      <w:pPr>
        <w:rPr>
          <w:rFonts w:ascii="Times New Roman" w:hAnsi="Times New Roman"/>
          <w:b/>
        </w:rPr>
      </w:pPr>
    </w:p>
    <w:p w14:paraId="0A5C3E70" w14:textId="5991BCD7" w:rsidR="000E2544" w:rsidRPr="00B03192" w:rsidRDefault="00B1443E" w:rsidP="000E2544">
      <w:pPr>
        <w:rPr>
          <w:rFonts w:ascii="Times New Roman" w:hAnsi="Times New Roman"/>
          <w:b/>
        </w:rPr>
      </w:pPr>
      <w:r>
        <w:rPr>
          <w:rFonts w:ascii="Times New Roman" w:hAnsi="Times New Roman"/>
          <w:b/>
        </w:rPr>
        <w:t>6</w:t>
      </w:r>
      <w:r w:rsidR="00812C75">
        <w:rPr>
          <w:rFonts w:ascii="Times New Roman" w:hAnsi="Times New Roman"/>
          <w:b/>
        </w:rPr>
        <w:t>.</w:t>
      </w:r>
      <w:r w:rsidR="000E2544" w:rsidRPr="00B03192">
        <w:rPr>
          <w:rFonts w:ascii="Times New Roman" w:hAnsi="Times New Roman"/>
          <w:b/>
        </w:rPr>
        <w:t xml:space="preserve"> Behandlingsansvar</w:t>
      </w:r>
    </w:p>
    <w:p w14:paraId="22B5D727" w14:textId="0C7D0BAB" w:rsidR="00812C75" w:rsidRDefault="000E2544" w:rsidP="000E2544">
      <w:pPr>
        <w:rPr>
          <w:rFonts w:ascii="Times New Roman" w:hAnsi="Times New Roman"/>
        </w:rPr>
      </w:pPr>
      <w:r>
        <w:rPr>
          <w:rFonts w:ascii="Times New Roman" w:hAnsi="Times New Roman"/>
        </w:rPr>
        <w:t>Behandlingsansvaret for pasienten er hos ansvarlig behandler</w:t>
      </w:r>
      <w:r w:rsidR="00EB1039">
        <w:rPr>
          <w:rFonts w:ascii="Times New Roman" w:hAnsi="Times New Roman"/>
        </w:rPr>
        <w:t xml:space="preserve"> (som vil være koordinator eller en av medarbeiderne i sped- og </w:t>
      </w:r>
      <w:proofErr w:type="spellStart"/>
      <w:r w:rsidR="00EB1039">
        <w:rPr>
          <w:rFonts w:ascii="Times New Roman" w:hAnsi="Times New Roman"/>
        </w:rPr>
        <w:t>småbarnsteamet</w:t>
      </w:r>
      <w:proofErr w:type="spellEnd"/>
      <w:r w:rsidR="00862782">
        <w:rPr>
          <w:rFonts w:ascii="Times New Roman" w:hAnsi="Times New Roman"/>
        </w:rPr>
        <w:t>).</w:t>
      </w:r>
    </w:p>
    <w:p w14:paraId="20461D17" w14:textId="77777777" w:rsidR="00812C75" w:rsidRDefault="00812C75" w:rsidP="000E2544">
      <w:pPr>
        <w:rPr>
          <w:rFonts w:ascii="Times New Roman" w:hAnsi="Times New Roman"/>
        </w:rPr>
      </w:pPr>
    </w:p>
    <w:p w14:paraId="171A03B8" w14:textId="1273A231" w:rsidR="00812C75" w:rsidRPr="002230D7" w:rsidRDefault="002230D7" w:rsidP="000E2544">
      <w:pPr>
        <w:rPr>
          <w:rFonts w:ascii="Times New Roman" w:hAnsi="Times New Roman"/>
          <w:b/>
          <w:bCs/>
        </w:rPr>
      </w:pPr>
      <w:r w:rsidRPr="002230D7">
        <w:rPr>
          <w:rFonts w:ascii="Times New Roman" w:hAnsi="Times New Roman"/>
          <w:b/>
          <w:bCs/>
        </w:rPr>
        <w:t>7. Lederforankring</w:t>
      </w:r>
    </w:p>
    <w:p w14:paraId="0B294FB6" w14:textId="434E8B23" w:rsidR="00EB1039" w:rsidRPr="00C370C6" w:rsidRDefault="008D750E" w:rsidP="000E2544">
      <w:pPr>
        <w:rPr>
          <w:rFonts w:ascii="Times New Roman" w:hAnsi="Times New Roman"/>
          <w:bCs/>
        </w:rPr>
      </w:pPr>
      <w:r w:rsidRPr="008D750E">
        <w:rPr>
          <w:rFonts w:ascii="Times New Roman" w:hAnsi="Times New Roman"/>
          <w:bCs/>
        </w:rPr>
        <w:t>Behandler forholder seg til sin enhetsleder som n</w:t>
      </w:r>
      <w:r w:rsidR="00C370C6">
        <w:rPr>
          <w:rFonts w:ascii="Times New Roman" w:hAnsi="Times New Roman"/>
          <w:bCs/>
        </w:rPr>
        <w:t xml:space="preserve">ærmeste leder også i saker hvor </w:t>
      </w:r>
      <w:r w:rsidRPr="008D750E">
        <w:rPr>
          <w:rFonts w:ascii="Times New Roman" w:hAnsi="Times New Roman"/>
          <w:bCs/>
        </w:rPr>
        <w:t xml:space="preserve">sped- og </w:t>
      </w:r>
      <w:proofErr w:type="spellStart"/>
      <w:r w:rsidR="00C370C6">
        <w:rPr>
          <w:rFonts w:ascii="Times New Roman" w:hAnsi="Times New Roman"/>
          <w:bCs/>
        </w:rPr>
        <w:t>småbarnsteamet</w:t>
      </w:r>
      <w:proofErr w:type="spellEnd"/>
      <w:r w:rsidR="00C370C6">
        <w:rPr>
          <w:rFonts w:ascii="Times New Roman" w:hAnsi="Times New Roman"/>
          <w:bCs/>
        </w:rPr>
        <w:t xml:space="preserve"> bidrar i pasientforløpet.</w:t>
      </w:r>
    </w:p>
    <w:p w14:paraId="16C2B97D" w14:textId="1D9C2D27" w:rsidR="0023358D" w:rsidRDefault="008D750E" w:rsidP="00AC587C">
      <w:pPr>
        <w:rPr>
          <w:rFonts w:ascii="Times New Roman" w:hAnsi="Times New Roman"/>
          <w:b/>
        </w:rPr>
      </w:pPr>
      <w:r>
        <w:rPr>
          <w:rFonts w:ascii="Times New Roman" w:hAnsi="Times New Roman"/>
          <w:b/>
        </w:rPr>
        <w:lastRenderedPageBreak/>
        <w:t>8. Rollen som k</w:t>
      </w:r>
      <w:r w:rsidR="000E2544">
        <w:rPr>
          <w:rFonts w:ascii="Times New Roman" w:hAnsi="Times New Roman"/>
          <w:b/>
        </w:rPr>
        <w:t>oordinator</w:t>
      </w:r>
    </w:p>
    <w:p w14:paraId="083F07CF" w14:textId="3A75271F" w:rsidR="000E2544" w:rsidRDefault="000E2544" w:rsidP="00AC587C">
      <w:pPr>
        <w:rPr>
          <w:rFonts w:ascii="Times New Roman" w:hAnsi="Times New Roman"/>
        </w:rPr>
      </w:pPr>
      <w:r w:rsidRPr="000E2544">
        <w:rPr>
          <w:rFonts w:ascii="Times New Roman" w:hAnsi="Times New Roman"/>
        </w:rPr>
        <w:t xml:space="preserve">Seksjonsleder utnevner koordinator </w:t>
      </w:r>
      <w:r w:rsidR="00C44EDA">
        <w:rPr>
          <w:rFonts w:ascii="Times New Roman" w:hAnsi="Times New Roman"/>
        </w:rPr>
        <w:t>for 1</w:t>
      </w:r>
      <w:r>
        <w:rPr>
          <w:rFonts w:ascii="Times New Roman" w:hAnsi="Times New Roman"/>
        </w:rPr>
        <w:t xml:space="preserve"> år av gangen</w:t>
      </w:r>
      <w:r w:rsidR="008D750E">
        <w:rPr>
          <w:rFonts w:ascii="Times New Roman" w:hAnsi="Times New Roman"/>
        </w:rPr>
        <w:t xml:space="preserve"> etter en helhetsvurdering hvor blant annet hensynet til kontinuitet inngår</w:t>
      </w:r>
      <w:r>
        <w:rPr>
          <w:rFonts w:ascii="Times New Roman" w:hAnsi="Times New Roman"/>
        </w:rPr>
        <w:t>.</w:t>
      </w:r>
      <w:r w:rsidR="00D70D32">
        <w:rPr>
          <w:rFonts w:ascii="Times New Roman" w:hAnsi="Times New Roman"/>
        </w:rPr>
        <w:t xml:space="preserve"> Neste utnevning vil skje med virkning fra 01.01.2025.</w:t>
      </w:r>
    </w:p>
    <w:p w14:paraId="751B4E50" w14:textId="77777777" w:rsidR="00D70D32" w:rsidRDefault="00D70D32" w:rsidP="00AC587C">
      <w:pPr>
        <w:rPr>
          <w:rFonts w:ascii="Times New Roman" w:hAnsi="Times New Roman"/>
        </w:rPr>
      </w:pPr>
    </w:p>
    <w:p w14:paraId="092B4740" w14:textId="77777777" w:rsidR="00FE3499" w:rsidRDefault="00D73FA1" w:rsidP="00AC587C">
      <w:pPr>
        <w:rPr>
          <w:rFonts w:ascii="Times New Roman" w:hAnsi="Times New Roman"/>
        </w:rPr>
      </w:pPr>
      <w:r>
        <w:rPr>
          <w:rFonts w:ascii="Times New Roman" w:hAnsi="Times New Roman"/>
        </w:rPr>
        <w:t>K</w:t>
      </w:r>
      <w:r w:rsidR="00D70D32">
        <w:rPr>
          <w:rFonts w:ascii="Times New Roman" w:hAnsi="Times New Roman"/>
        </w:rPr>
        <w:t xml:space="preserve">oordinator forholder seg til sin enhetsleder som nærmeste leder i alle faglige </w:t>
      </w:r>
      <w:r>
        <w:rPr>
          <w:rFonts w:ascii="Times New Roman" w:hAnsi="Times New Roman"/>
        </w:rPr>
        <w:t xml:space="preserve">og andre </w:t>
      </w:r>
      <w:r w:rsidR="00D70D32">
        <w:rPr>
          <w:rFonts w:ascii="Times New Roman" w:hAnsi="Times New Roman"/>
        </w:rPr>
        <w:t>spørsmål som omhandler kompetanseteamet</w:t>
      </w:r>
      <w:r>
        <w:rPr>
          <w:rFonts w:ascii="Times New Roman" w:hAnsi="Times New Roman"/>
        </w:rPr>
        <w:t>s arbeid innen rammen av dette mandatet</w:t>
      </w:r>
      <w:r w:rsidR="00D70D32">
        <w:rPr>
          <w:rFonts w:ascii="Times New Roman" w:hAnsi="Times New Roman"/>
        </w:rPr>
        <w:t xml:space="preserve">. </w:t>
      </w:r>
      <w:r w:rsidR="000B0929">
        <w:rPr>
          <w:rFonts w:ascii="Times New Roman" w:hAnsi="Times New Roman"/>
        </w:rPr>
        <w:t xml:space="preserve">Ved behov for avklaring – </w:t>
      </w:r>
      <w:proofErr w:type="spellStart"/>
      <w:r w:rsidR="000B0929">
        <w:rPr>
          <w:rFonts w:ascii="Times New Roman" w:hAnsi="Times New Roman"/>
        </w:rPr>
        <w:t>f.eks</w:t>
      </w:r>
      <w:proofErr w:type="spellEnd"/>
      <w:r w:rsidR="000B0929">
        <w:rPr>
          <w:rFonts w:ascii="Times New Roman" w:hAnsi="Times New Roman"/>
        </w:rPr>
        <w:t xml:space="preserve"> av den felles forståelsen av mandatet - kan både enhetsleder og koordinator invitere seksjonsleder til et </w:t>
      </w:r>
      <w:r w:rsidR="00D70D32">
        <w:rPr>
          <w:rFonts w:ascii="Times New Roman" w:hAnsi="Times New Roman"/>
        </w:rPr>
        <w:t xml:space="preserve">møte for avklaring. </w:t>
      </w:r>
      <w:r w:rsidR="007E5079">
        <w:rPr>
          <w:rFonts w:ascii="Times New Roman" w:hAnsi="Times New Roman"/>
        </w:rPr>
        <w:t>Både enhetsleder og seksjonsleder deltar da som hovedregel i dette møtet.</w:t>
      </w:r>
      <w:r w:rsidR="00FE3499">
        <w:rPr>
          <w:rFonts w:ascii="Times New Roman" w:hAnsi="Times New Roman"/>
        </w:rPr>
        <w:t xml:space="preserve"> </w:t>
      </w:r>
    </w:p>
    <w:p w14:paraId="61444B00" w14:textId="77777777" w:rsidR="00FE3499" w:rsidRDefault="00FE3499" w:rsidP="00AC587C">
      <w:pPr>
        <w:rPr>
          <w:rFonts w:ascii="Times New Roman" w:hAnsi="Times New Roman"/>
        </w:rPr>
      </w:pPr>
    </w:p>
    <w:p w14:paraId="62A1849E" w14:textId="5C5919EC" w:rsidR="001722B2" w:rsidRPr="00253056" w:rsidRDefault="008D750E" w:rsidP="00AC587C">
      <w:pPr>
        <w:rPr>
          <w:rFonts w:ascii="Times New Roman" w:hAnsi="Times New Roman"/>
        </w:rPr>
      </w:pPr>
      <w:r>
        <w:rPr>
          <w:rFonts w:ascii="Times New Roman" w:hAnsi="Times New Roman"/>
        </w:rPr>
        <w:t>K</w:t>
      </w:r>
      <w:r w:rsidR="001722B2">
        <w:rPr>
          <w:rFonts w:ascii="Times New Roman" w:hAnsi="Times New Roman"/>
        </w:rPr>
        <w:t>oordinator har ansvar for å holde oversikt over informasjon</w:t>
      </w:r>
      <w:r>
        <w:rPr>
          <w:rFonts w:ascii="Times New Roman" w:hAnsi="Times New Roman"/>
        </w:rPr>
        <w:t xml:space="preserve"> vedrørende </w:t>
      </w:r>
      <w:r w:rsidR="00C01E30">
        <w:rPr>
          <w:rFonts w:ascii="Times New Roman" w:hAnsi="Times New Roman"/>
        </w:rPr>
        <w:t xml:space="preserve">sped- og </w:t>
      </w:r>
      <w:proofErr w:type="spellStart"/>
      <w:r w:rsidR="00C01E30">
        <w:rPr>
          <w:rFonts w:ascii="Times New Roman" w:hAnsi="Times New Roman"/>
        </w:rPr>
        <w:t>småbarnsteamet</w:t>
      </w:r>
      <w:proofErr w:type="spellEnd"/>
      <w:r w:rsidR="00C01E30">
        <w:rPr>
          <w:rFonts w:ascii="Times New Roman" w:hAnsi="Times New Roman"/>
        </w:rPr>
        <w:t xml:space="preserve"> som er på fellesom</w:t>
      </w:r>
      <w:r w:rsidR="001722B2">
        <w:rPr>
          <w:rFonts w:ascii="Times New Roman" w:hAnsi="Times New Roman"/>
        </w:rPr>
        <w:t>rådet</w:t>
      </w:r>
      <w:r w:rsidR="00C16E02">
        <w:rPr>
          <w:rFonts w:ascii="Times New Roman" w:hAnsi="Times New Roman"/>
        </w:rPr>
        <w:t>,</w:t>
      </w:r>
      <w:r w:rsidR="001722B2">
        <w:rPr>
          <w:rFonts w:ascii="Times New Roman" w:hAnsi="Times New Roman"/>
        </w:rPr>
        <w:t xml:space="preserve"> og </w:t>
      </w:r>
      <w:r w:rsidR="00C01E30">
        <w:rPr>
          <w:rFonts w:ascii="Times New Roman" w:hAnsi="Times New Roman"/>
        </w:rPr>
        <w:t xml:space="preserve">for </w:t>
      </w:r>
      <w:r w:rsidR="001722B2">
        <w:rPr>
          <w:rFonts w:ascii="Times New Roman" w:hAnsi="Times New Roman"/>
        </w:rPr>
        <w:t>at informasjon</w:t>
      </w:r>
      <w:r w:rsidR="00C01E30">
        <w:rPr>
          <w:rFonts w:ascii="Times New Roman" w:hAnsi="Times New Roman"/>
        </w:rPr>
        <w:t xml:space="preserve">en som </w:t>
      </w:r>
      <w:r w:rsidR="00647DE5">
        <w:rPr>
          <w:rFonts w:ascii="Times New Roman" w:hAnsi="Times New Roman"/>
        </w:rPr>
        <w:t xml:space="preserve">er lagret der er i henhold til </w:t>
      </w:r>
      <w:r w:rsidR="001722B2">
        <w:rPr>
          <w:rFonts w:ascii="Times New Roman" w:hAnsi="Times New Roman"/>
        </w:rPr>
        <w:t xml:space="preserve">kravene til personvern. </w:t>
      </w:r>
    </w:p>
    <w:p w14:paraId="13D9A916" w14:textId="77777777" w:rsidR="00B72B43" w:rsidRDefault="00B72B43" w:rsidP="00085429">
      <w:pPr>
        <w:pStyle w:val="Listeavsnitt"/>
        <w:rPr>
          <w:rFonts w:ascii="Times New Roman" w:hAnsi="Times New Roman"/>
          <w:b/>
        </w:rPr>
      </w:pPr>
    </w:p>
    <w:p w14:paraId="20387242" w14:textId="1247496B" w:rsidR="00085429" w:rsidRDefault="00647DE5" w:rsidP="00AC587C">
      <w:pPr>
        <w:rPr>
          <w:rFonts w:ascii="Times New Roman" w:hAnsi="Times New Roman"/>
          <w:b/>
        </w:rPr>
      </w:pPr>
      <w:r>
        <w:rPr>
          <w:rFonts w:ascii="Times New Roman" w:hAnsi="Times New Roman"/>
          <w:b/>
        </w:rPr>
        <w:t>9. Tildelte ressurser og s</w:t>
      </w:r>
      <w:r w:rsidR="00085429" w:rsidRPr="00AC587C">
        <w:rPr>
          <w:rFonts w:ascii="Times New Roman" w:hAnsi="Times New Roman"/>
          <w:b/>
        </w:rPr>
        <w:t>ammensetning</w:t>
      </w:r>
      <w:r w:rsidR="00AC3A6E">
        <w:rPr>
          <w:rFonts w:ascii="Times New Roman" w:hAnsi="Times New Roman"/>
          <w:b/>
        </w:rPr>
        <w:t xml:space="preserve">en av </w:t>
      </w:r>
      <w:r w:rsidR="00D70D32">
        <w:rPr>
          <w:rFonts w:ascii="Times New Roman" w:hAnsi="Times New Roman"/>
          <w:b/>
        </w:rPr>
        <w:t>kompetanseteamet</w:t>
      </w:r>
    </w:p>
    <w:p w14:paraId="546C22F9" w14:textId="15E38397" w:rsidR="00A44888" w:rsidRDefault="00DA30B7" w:rsidP="00AC587C">
      <w:pPr>
        <w:rPr>
          <w:rFonts w:ascii="Times New Roman" w:hAnsi="Times New Roman"/>
        </w:rPr>
      </w:pPr>
      <w:r>
        <w:rPr>
          <w:rFonts w:ascii="Times New Roman" w:hAnsi="Times New Roman"/>
        </w:rPr>
        <w:t>Pr dags dato er det satt av følgende personalressurser til teamet:</w:t>
      </w:r>
    </w:p>
    <w:tbl>
      <w:tblPr>
        <w:tblStyle w:val="Tabellrutenett"/>
        <w:tblW w:w="0" w:type="auto"/>
        <w:tblLook w:val="04A0" w:firstRow="1" w:lastRow="0" w:firstColumn="1" w:lastColumn="0" w:noHBand="0" w:noVBand="1"/>
      </w:tblPr>
      <w:tblGrid>
        <w:gridCol w:w="1604"/>
        <w:gridCol w:w="1605"/>
        <w:gridCol w:w="1771"/>
        <w:gridCol w:w="1605"/>
        <w:gridCol w:w="1605"/>
      </w:tblGrid>
      <w:tr w:rsidR="006B4ABA" w14:paraId="1B5132A1" w14:textId="77777777" w:rsidTr="00274E3E">
        <w:tc>
          <w:tcPr>
            <w:tcW w:w="1604" w:type="dxa"/>
          </w:tcPr>
          <w:p w14:paraId="53869741"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Navn</w:t>
            </w:r>
          </w:p>
        </w:tc>
        <w:tc>
          <w:tcPr>
            <w:tcW w:w="1605" w:type="dxa"/>
          </w:tcPr>
          <w:p w14:paraId="6D65688F"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Team rolle</w:t>
            </w:r>
          </w:p>
        </w:tc>
        <w:tc>
          <w:tcPr>
            <w:tcW w:w="1771" w:type="dxa"/>
          </w:tcPr>
          <w:p w14:paraId="66692EE2"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Profesjon</w:t>
            </w:r>
          </w:p>
        </w:tc>
        <w:tc>
          <w:tcPr>
            <w:tcW w:w="1605" w:type="dxa"/>
          </w:tcPr>
          <w:p w14:paraId="6C387488"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 xml:space="preserve">Enhet </w:t>
            </w:r>
          </w:p>
        </w:tc>
        <w:tc>
          <w:tcPr>
            <w:tcW w:w="1605" w:type="dxa"/>
          </w:tcPr>
          <w:p w14:paraId="4CDB7CD7"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Tidsramme</w:t>
            </w:r>
          </w:p>
        </w:tc>
      </w:tr>
      <w:tr w:rsidR="006B4ABA" w14:paraId="582CBF82" w14:textId="77777777" w:rsidTr="00274E3E">
        <w:tc>
          <w:tcPr>
            <w:tcW w:w="1604" w:type="dxa"/>
          </w:tcPr>
          <w:p w14:paraId="150FFAE5" w14:textId="4B199142" w:rsidR="006B4ABA" w:rsidRPr="006B4ABA" w:rsidRDefault="00713BE2" w:rsidP="00AC587C">
            <w:pPr>
              <w:rPr>
                <w:rFonts w:ascii="Times New Roman" w:hAnsi="Times New Roman"/>
                <w:sz w:val="20"/>
                <w:szCs w:val="20"/>
              </w:rPr>
            </w:pPr>
            <w:r>
              <w:rPr>
                <w:rFonts w:ascii="Times New Roman" w:hAnsi="Times New Roman"/>
                <w:sz w:val="20"/>
                <w:szCs w:val="20"/>
              </w:rPr>
              <w:t>N.N</w:t>
            </w:r>
          </w:p>
        </w:tc>
        <w:tc>
          <w:tcPr>
            <w:tcW w:w="1605" w:type="dxa"/>
          </w:tcPr>
          <w:p w14:paraId="2118E3B5" w14:textId="77777777" w:rsidR="006B4ABA" w:rsidRPr="006B4ABA" w:rsidRDefault="006B4ABA" w:rsidP="00AC587C">
            <w:pPr>
              <w:rPr>
                <w:rFonts w:ascii="Times New Roman" w:hAnsi="Times New Roman"/>
                <w:sz w:val="20"/>
                <w:szCs w:val="20"/>
              </w:rPr>
            </w:pPr>
            <w:r>
              <w:rPr>
                <w:rFonts w:ascii="Times New Roman" w:hAnsi="Times New Roman"/>
                <w:sz w:val="20"/>
                <w:szCs w:val="20"/>
              </w:rPr>
              <w:t>Koordinator</w:t>
            </w:r>
          </w:p>
        </w:tc>
        <w:tc>
          <w:tcPr>
            <w:tcW w:w="1771" w:type="dxa"/>
          </w:tcPr>
          <w:p w14:paraId="52E4594A" w14:textId="28D85FCC" w:rsidR="006B4ABA" w:rsidRPr="006B4ABA" w:rsidRDefault="00795250" w:rsidP="00AC587C">
            <w:pPr>
              <w:rPr>
                <w:rFonts w:ascii="Times New Roman" w:hAnsi="Times New Roman"/>
                <w:sz w:val="20"/>
                <w:szCs w:val="20"/>
              </w:rPr>
            </w:pPr>
            <w:proofErr w:type="spellStart"/>
            <w:r>
              <w:rPr>
                <w:rFonts w:ascii="Times New Roman" w:hAnsi="Times New Roman"/>
                <w:sz w:val="20"/>
                <w:szCs w:val="20"/>
              </w:rPr>
              <w:t>Barne-og</w:t>
            </w:r>
            <w:proofErr w:type="spellEnd"/>
            <w:r>
              <w:rPr>
                <w:rFonts w:ascii="Times New Roman" w:hAnsi="Times New Roman"/>
                <w:sz w:val="20"/>
                <w:szCs w:val="20"/>
              </w:rPr>
              <w:t xml:space="preserve"> ungdomspsykiater</w:t>
            </w:r>
          </w:p>
        </w:tc>
        <w:tc>
          <w:tcPr>
            <w:tcW w:w="1605" w:type="dxa"/>
          </w:tcPr>
          <w:p w14:paraId="1D42511D" w14:textId="77777777" w:rsidR="006B4ABA" w:rsidRPr="006B4ABA" w:rsidRDefault="006B4ABA" w:rsidP="00AC587C">
            <w:pPr>
              <w:rPr>
                <w:rFonts w:ascii="Times New Roman" w:hAnsi="Times New Roman"/>
                <w:sz w:val="20"/>
                <w:szCs w:val="20"/>
              </w:rPr>
            </w:pPr>
            <w:r>
              <w:rPr>
                <w:rFonts w:ascii="Times New Roman" w:hAnsi="Times New Roman"/>
                <w:sz w:val="20"/>
                <w:szCs w:val="20"/>
              </w:rPr>
              <w:t>Bjerke</w:t>
            </w:r>
          </w:p>
        </w:tc>
        <w:tc>
          <w:tcPr>
            <w:tcW w:w="1605" w:type="dxa"/>
          </w:tcPr>
          <w:p w14:paraId="142E8839" w14:textId="32D76778" w:rsidR="006B4ABA" w:rsidRPr="006B4ABA" w:rsidRDefault="006B4ABA" w:rsidP="00AC587C">
            <w:pPr>
              <w:rPr>
                <w:rFonts w:ascii="Times New Roman" w:hAnsi="Times New Roman"/>
                <w:sz w:val="20"/>
                <w:szCs w:val="20"/>
              </w:rPr>
            </w:pPr>
            <w:r>
              <w:rPr>
                <w:rFonts w:ascii="Times New Roman" w:hAnsi="Times New Roman"/>
                <w:sz w:val="20"/>
                <w:szCs w:val="20"/>
              </w:rPr>
              <w:t xml:space="preserve">Inntil </w:t>
            </w:r>
            <w:r w:rsidR="00CA6E23">
              <w:rPr>
                <w:rFonts w:ascii="Times New Roman" w:hAnsi="Times New Roman"/>
                <w:sz w:val="20"/>
                <w:szCs w:val="20"/>
              </w:rPr>
              <w:t>10</w:t>
            </w:r>
            <w:r>
              <w:rPr>
                <w:rFonts w:ascii="Times New Roman" w:hAnsi="Times New Roman"/>
                <w:sz w:val="20"/>
                <w:szCs w:val="20"/>
              </w:rPr>
              <w:t>0 %</w:t>
            </w:r>
          </w:p>
        </w:tc>
      </w:tr>
      <w:tr w:rsidR="00DD2F01" w14:paraId="29B6E80F" w14:textId="77777777" w:rsidTr="00274E3E">
        <w:tc>
          <w:tcPr>
            <w:tcW w:w="1604" w:type="dxa"/>
          </w:tcPr>
          <w:p w14:paraId="7C9FCE30" w14:textId="43C9DD74" w:rsidR="00DD2F01" w:rsidRDefault="00713BE2" w:rsidP="00AC587C">
            <w:pPr>
              <w:rPr>
                <w:rFonts w:ascii="Times New Roman" w:hAnsi="Times New Roman"/>
                <w:sz w:val="20"/>
                <w:szCs w:val="20"/>
              </w:rPr>
            </w:pPr>
            <w:r>
              <w:rPr>
                <w:rFonts w:ascii="Times New Roman" w:hAnsi="Times New Roman"/>
                <w:sz w:val="20"/>
                <w:szCs w:val="20"/>
              </w:rPr>
              <w:t>N.N</w:t>
            </w:r>
          </w:p>
        </w:tc>
        <w:tc>
          <w:tcPr>
            <w:tcW w:w="1605" w:type="dxa"/>
          </w:tcPr>
          <w:p w14:paraId="19B60C5D" w14:textId="76568B1C" w:rsidR="00DD2F01" w:rsidRDefault="003436A4" w:rsidP="00AC587C">
            <w:pPr>
              <w:rPr>
                <w:rFonts w:ascii="Times New Roman" w:hAnsi="Times New Roman"/>
                <w:sz w:val="20"/>
                <w:szCs w:val="20"/>
              </w:rPr>
            </w:pPr>
            <w:r>
              <w:rPr>
                <w:rFonts w:ascii="Times New Roman" w:hAnsi="Times New Roman"/>
                <w:sz w:val="20"/>
                <w:szCs w:val="20"/>
              </w:rPr>
              <w:t>Medarbeider</w:t>
            </w:r>
          </w:p>
        </w:tc>
        <w:tc>
          <w:tcPr>
            <w:tcW w:w="1771" w:type="dxa"/>
          </w:tcPr>
          <w:p w14:paraId="78050840" w14:textId="7F279375" w:rsidR="00DD2F01" w:rsidRDefault="003436A4" w:rsidP="00AC587C">
            <w:pPr>
              <w:rPr>
                <w:rFonts w:ascii="Times New Roman" w:hAnsi="Times New Roman"/>
                <w:sz w:val="20"/>
                <w:szCs w:val="20"/>
              </w:rPr>
            </w:pPr>
            <w:r>
              <w:rPr>
                <w:rFonts w:ascii="Times New Roman" w:hAnsi="Times New Roman"/>
                <w:sz w:val="20"/>
                <w:szCs w:val="20"/>
              </w:rPr>
              <w:t>Barne- og ungdomspsykiater</w:t>
            </w:r>
          </w:p>
        </w:tc>
        <w:tc>
          <w:tcPr>
            <w:tcW w:w="1605" w:type="dxa"/>
          </w:tcPr>
          <w:p w14:paraId="741A6F7D" w14:textId="6352B9F5" w:rsidR="00DD2F01" w:rsidRDefault="003436A4" w:rsidP="00AC587C">
            <w:pPr>
              <w:rPr>
                <w:rFonts w:ascii="Times New Roman" w:hAnsi="Times New Roman"/>
                <w:sz w:val="20"/>
                <w:szCs w:val="20"/>
              </w:rPr>
            </w:pPr>
            <w:r>
              <w:rPr>
                <w:rFonts w:ascii="Times New Roman" w:hAnsi="Times New Roman"/>
                <w:sz w:val="20"/>
                <w:szCs w:val="20"/>
              </w:rPr>
              <w:t>Sagene</w:t>
            </w:r>
          </w:p>
        </w:tc>
        <w:tc>
          <w:tcPr>
            <w:tcW w:w="1605" w:type="dxa"/>
          </w:tcPr>
          <w:p w14:paraId="35341282" w14:textId="31161CB0" w:rsidR="00DD2F01" w:rsidRDefault="00897A1E" w:rsidP="00AC587C">
            <w:pPr>
              <w:rPr>
                <w:rFonts w:ascii="Times New Roman" w:hAnsi="Times New Roman"/>
                <w:sz w:val="20"/>
                <w:szCs w:val="20"/>
              </w:rPr>
            </w:pPr>
            <w:r>
              <w:rPr>
                <w:rFonts w:ascii="Times New Roman" w:hAnsi="Times New Roman"/>
                <w:sz w:val="20"/>
                <w:szCs w:val="20"/>
              </w:rPr>
              <w:t>Inntil 4</w:t>
            </w:r>
            <w:bookmarkStart w:id="0" w:name="_GoBack"/>
            <w:bookmarkEnd w:id="0"/>
            <w:r w:rsidR="003436A4">
              <w:rPr>
                <w:rFonts w:ascii="Times New Roman" w:hAnsi="Times New Roman"/>
                <w:sz w:val="20"/>
                <w:szCs w:val="20"/>
              </w:rPr>
              <w:t>0 %</w:t>
            </w:r>
          </w:p>
        </w:tc>
      </w:tr>
      <w:tr w:rsidR="00D0057F" w14:paraId="5B0906E9" w14:textId="77777777" w:rsidTr="00274E3E">
        <w:tc>
          <w:tcPr>
            <w:tcW w:w="1604" w:type="dxa"/>
          </w:tcPr>
          <w:p w14:paraId="47BBBF09" w14:textId="6F04E71C" w:rsidR="00D0057F" w:rsidRPr="006B4ABA" w:rsidRDefault="00713BE2" w:rsidP="00AC587C">
            <w:pPr>
              <w:rPr>
                <w:rFonts w:ascii="Times New Roman" w:hAnsi="Times New Roman"/>
                <w:sz w:val="20"/>
                <w:szCs w:val="20"/>
              </w:rPr>
            </w:pPr>
            <w:r>
              <w:rPr>
                <w:rFonts w:ascii="Times New Roman" w:hAnsi="Times New Roman"/>
                <w:sz w:val="20"/>
                <w:szCs w:val="20"/>
              </w:rPr>
              <w:t>N.N</w:t>
            </w:r>
          </w:p>
        </w:tc>
        <w:tc>
          <w:tcPr>
            <w:tcW w:w="1605" w:type="dxa"/>
          </w:tcPr>
          <w:p w14:paraId="089C89D3" w14:textId="77777777" w:rsidR="00D0057F" w:rsidRDefault="00D0057F" w:rsidP="00AC587C">
            <w:pPr>
              <w:rPr>
                <w:rFonts w:ascii="Times New Roman" w:hAnsi="Times New Roman"/>
                <w:sz w:val="20"/>
                <w:szCs w:val="20"/>
              </w:rPr>
            </w:pPr>
            <w:r>
              <w:rPr>
                <w:rFonts w:ascii="Times New Roman" w:hAnsi="Times New Roman"/>
                <w:sz w:val="20"/>
                <w:szCs w:val="20"/>
              </w:rPr>
              <w:t>Medarbeider</w:t>
            </w:r>
          </w:p>
        </w:tc>
        <w:tc>
          <w:tcPr>
            <w:tcW w:w="1771" w:type="dxa"/>
          </w:tcPr>
          <w:p w14:paraId="7860170D" w14:textId="7D76662A" w:rsidR="00D0057F" w:rsidRDefault="006502B7" w:rsidP="00AC587C">
            <w:pPr>
              <w:rPr>
                <w:rFonts w:ascii="Times New Roman" w:hAnsi="Times New Roman"/>
                <w:sz w:val="20"/>
                <w:szCs w:val="20"/>
              </w:rPr>
            </w:pPr>
            <w:r>
              <w:rPr>
                <w:rFonts w:ascii="Times New Roman" w:hAnsi="Times New Roman"/>
                <w:sz w:val="20"/>
                <w:szCs w:val="20"/>
              </w:rPr>
              <w:t>Psykologspesialist</w:t>
            </w:r>
          </w:p>
        </w:tc>
        <w:tc>
          <w:tcPr>
            <w:tcW w:w="1605" w:type="dxa"/>
          </w:tcPr>
          <w:p w14:paraId="19613ECB" w14:textId="70B23395" w:rsidR="00D0057F" w:rsidRDefault="00D35B1D" w:rsidP="00AC587C">
            <w:pPr>
              <w:rPr>
                <w:rFonts w:ascii="Times New Roman" w:hAnsi="Times New Roman"/>
                <w:sz w:val="20"/>
                <w:szCs w:val="20"/>
              </w:rPr>
            </w:pPr>
            <w:r>
              <w:rPr>
                <w:rFonts w:ascii="Times New Roman" w:hAnsi="Times New Roman"/>
                <w:sz w:val="20"/>
                <w:szCs w:val="20"/>
              </w:rPr>
              <w:t>Bjerke</w:t>
            </w:r>
          </w:p>
        </w:tc>
        <w:tc>
          <w:tcPr>
            <w:tcW w:w="1605" w:type="dxa"/>
          </w:tcPr>
          <w:p w14:paraId="42B2A8F8" w14:textId="6D3EE0A8" w:rsidR="00D0057F" w:rsidRDefault="00D0057F" w:rsidP="00AC587C">
            <w:pPr>
              <w:rPr>
                <w:rFonts w:ascii="Times New Roman" w:hAnsi="Times New Roman"/>
                <w:sz w:val="20"/>
                <w:szCs w:val="20"/>
              </w:rPr>
            </w:pPr>
            <w:r>
              <w:rPr>
                <w:rFonts w:ascii="Times New Roman" w:hAnsi="Times New Roman"/>
                <w:sz w:val="20"/>
                <w:szCs w:val="20"/>
              </w:rPr>
              <w:t xml:space="preserve">Inntil </w:t>
            </w:r>
            <w:r w:rsidR="006502B7">
              <w:rPr>
                <w:rFonts w:ascii="Times New Roman" w:hAnsi="Times New Roman"/>
                <w:sz w:val="20"/>
                <w:szCs w:val="20"/>
              </w:rPr>
              <w:t>10</w:t>
            </w:r>
            <w:r>
              <w:rPr>
                <w:rFonts w:ascii="Times New Roman" w:hAnsi="Times New Roman"/>
                <w:sz w:val="20"/>
                <w:szCs w:val="20"/>
              </w:rPr>
              <w:t>0 %</w:t>
            </w:r>
          </w:p>
        </w:tc>
      </w:tr>
      <w:tr w:rsidR="006B4ABA" w14:paraId="5A24183C" w14:textId="77777777" w:rsidTr="00274E3E">
        <w:tc>
          <w:tcPr>
            <w:tcW w:w="1604" w:type="dxa"/>
          </w:tcPr>
          <w:p w14:paraId="045B0A2A" w14:textId="551E8112" w:rsidR="006B4ABA" w:rsidRPr="006B4ABA" w:rsidRDefault="00713BE2" w:rsidP="00AC587C">
            <w:pPr>
              <w:rPr>
                <w:rFonts w:ascii="Times New Roman" w:hAnsi="Times New Roman"/>
                <w:sz w:val="20"/>
                <w:szCs w:val="20"/>
              </w:rPr>
            </w:pPr>
            <w:r>
              <w:rPr>
                <w:rFonts w:ascii="Times New Roman" w:hAnsi="Times New Roman"/>
                <w:sz w:val="20"/>
                <w:szCs w:val="20"/>
              </w:rPr>
              <w:t>N.N</w:t>
            </w:r>
          </w:p>
        </w:tc>
        <w:tc>
          <w:tcPr>
            <w:tcW w:w="1605" w:type="dxa"/>
          </w:tcPr>
          <w:p w14:paraId="33A1A7DA" w14:textId="77777777" w:rsidR="006B4ABA" w:rsidRPr="006B4ABA" w:rsidRDefault="00274E3E" w:rsidP="00AC587C">
            <w:pPr>
              <w:rPr>
                <w:rFonts w:ascii="Times New Roman" w:hAnsi="Times New Roman"/>
                <w:sz w:val="20"/>
                <w:szCs w:val="20"/>
              </w:rPr>
            </w:pPr>
            <w:r>
              <w:rPr>
                <w:rFonts w:ascii="Times New Roman" w:hAnsi="Times New Roman"/>
                <w:sz w:val="20"/>
                <w:szCs w:val="20"/>
              </w:rPr>
              <w:t>Medarbeider</w:t>
            </w:r>
          </w:p>
        </w:tc>
        <w:tc>
          <w:tcPr>
            <w:tcW w:w="1771" w:type="dxa"/>
          </w:tcPr>
          <w:p w14:paraId="5BB131AE" w14:textId="42F66586" w:rsidR="006B4ABA" w:rsidRPr="006B4ABA" w:rsidRDefault="00CB0552" w:rsidP="00AC587C">
            <w:pPr>
              <w:rPr>
                <w:rFonts w:ascii="Times New Roman" w:hAnsi="Times New Roman"/>
                <w:sz w:val="20"/>
                <w:szCs w:val="20"/>
              </w:rPr>
            </w:pPr>
            <w:r>
              <w:rPr>
                <w:rFonts w:ascii="Times New Roman" w:hAnsi="Times New Roman"/>
                <w:sz w:val="20"/>
                <w:szCs w:val="20"/>
              </w:rPr>
              <w:t>Psykologspesialist</w:t>
            </w:r>
          </w:p>
        </w:tc>
        <w:tc>
          <w:tcPr>
            <w:tcW w:w="1605" w:type="dxa"/>
          </w:tcPr>
          <w:p w14:paraId="37CBD819" w14:textId="77777777" w:rsidR="006B4ABA" w:rsidRPr="006B4ABA" w:rsidRDefault="00274E3E" w:rsidP="00AC587C">
            <w:pPr>
              <w:rPr>
                <w:rFonts w:ascii="Times New Roman" w:hAnsi="Times New Roman"/>
                <w:sz w:val="20"/>
                <w:szCs w:val="20"/>
              </w:rPr>
            </w:pPr>
            <w:r>
              <w:rPr>
                <w:rFonts w:ascii="Times New Roman" w:hAnsi="Times New Roman"/>
                <w:sz w:val="20"/>
                <w:szCs w:val="20"/>
              </w:rPr>
              <w:t>Bjerke</w:t>
            </w:r>
          </w:p>
        </w:tc>
        <w:tc>
          <w:tcPr>
            <w:tcW w:w="1605" w:type="dxa"/>
          </w:tcPr>
          <w:p w14:paraId="222E0289" w14:textId="746C26F4" w:rsidR="006B4ABA" w:rsidRPr="006B4ABA" w:rsidRDefault="00CF0519" w:rsidP="00AC587C">
            <w:pPr>
              <w:rPr>
                <w:rFonts w:ascii="Times New Roman" w:hAnsi="Times New Roman"/>
                <w:sz w:val="20"/>
                <w:szCs w:val="20"/>
              </w:rPr>
            </w:pPr>
            <w:r>
              <w:rPr>
                <w:rFonts w:ascii="Times New Roman" w:hAnsi="Times New Roman"/>
                <w:sz w:val="20"/>
                <w:szCs w:val="20"/>
              </w:rPr>
              <w:t xml:space="preserve">Inntil </w:t>
            </w:r>
            <w:r w:rsidR="00CB0552">
              <w:rPr>
                <w:rFonts w:ascii="Times New Roman" w:hAnsi="Times New Roman"/>
                <w:sz w:val="20"/>
                <w:szCs w:val="20"/>
              </w:rPr>
              <w:t>10</w:t>
            </w:r>
            <w:r w:rsidR="00274E3E">
              <w:rPr>
                <w:rFonts w:ascii="Times New Roman" w:hAnsi="Times New Roman"/>
                <w:sz w:val="20"/>
                <w:szCs w:val="20"/>
              </w:rPr>
              <w:t>0 %</w:t>
            </w:r>
          </w:p>
        </w:tc>
      </w:tr>
      <w:tr w:rsidR="006B4ABA" w14:paraId="2872887C" w14:textId="77777777" w:rsidTr="00274E3E">
        <w:tc>
          <w:tcPr>
            <w:tcW w:w="1604" w:type="dxa"/>
          </w:tcPr>
          <w:p w14:paraId="5F71D358" w14:textId="617010B8" w:rsidR="006B4ABA" w:rsidRPr="006B4ABA" w:rsidRDefault="00713BE2" w:rsidP="00AC587C">
            <w:pPr>
              <w:rPr>
                <w:rFonts w:ascii="Times New Roman" w:hAnsi="Times New Roman"/>
                <w:sz w:val="20"/>
                <w:szCs w:val="20"/>
              </w:rPr>
            </w:pPr>
            <w:r>
              <w:rPr>
                <w:rFonts w:ascii="Times New Roman" w:hAnsi="Times New Roman"/>
                <w:sz w:val="20"/>
                <w:szCs w:val="20"/>
              </w:rPr>
              <w:t>N.N</w:t>
            </w:r>
          </w:p>
        </w:tc>
        <w:tc>
          <w:tcPr>
            <w:tcW w:w="1605" w:type="dxa"/>
          </w:tcPr>
          <w:p w14:paraId="2CC5CC62" w14:textId="77777777" w:rsidR="006B4ABA" w:rsidRPr="006B4ABA" w:rsidRDefault="00274E3E" w:rsidP="00AC587C">
            <w:pPr>
              <w:rPr>
                <w:rFonts w:ascii="Times New Roman" w:hAnsi="Times New Roman"/>
                <w:sz w:val="20"/>
                <w:szCs w:val="20"/>
              </w:rPr>
            </w:pPr>
            <w:r>
              <w:rPr>
                <w:rFonts w:ascii="Times New Roman" w:hAnsi="Times New Roman"/>
                <w:sz w:val="20"/>
                <w:szCs w:val="20"/>
              </w:rPr>
              <w:t>Medarbeider</w:t>
            </w:r>
          </w:p>
        </w:tc>
        <w:tc>
          <w:tcPr>
            <w:tcW w:w="1771" w:type="dxa"/>
          </w:tcPr>
          <w:p w14:paraId="3B3E9748" w14:textId="77777777" w:rsidR="006B4ABA" w:rsidRPr="006B4ABA" w:rsidRDefault="00274E3E" w:rsidP="00AC587C">
            <w:pPr>
              <w:rPr>
                <w:rFonts w:ascii="Times New Roman" w:hAnsi="Times New Roman"/>
                <w:sz w:val="20"/>
                <w:szCs w:val="20"/>
              </w:rPr>
            </w:pPr>
            <w:r>
              <w:rPr>
                <w:rFonts w:ascii="Times New Roman" w:hAnsi="Times New Roman"/>
                <w:sz w:val="20"/>
                <w:szCs w:val="20"/>
              </w:rPr>
              <w:t>Psykolog</w:t>
            </w:r>
          </w:p>
        </w:tc>
        <w:tc>
          <w:tcPr>
            <w:tcW w:w="1605" w:type="dxa"/>
          </w:tcPr>
          <w:p w14:paraId="6B3E6A2A" w14:textId="56090AA8" w:rsidR="006B4ABA" w:rsidRPr="006B4ABA" w:rsidRDefault="00164B98" w:rsidP="00AC587C">
            <w:pPr>
              <w:rPr>
                <w:rFonts w:ascii="Times New Roman" w:hAnsi="Times New Roman"/>
                <w:sz w:val="20"/>
                <w:szCs w:val="20"/>
              </w:rPr>
            </w:pPr>
            <w:r>
              <w:rPr>
                <w:rFonts w:ascii="Times New Roman" w:hAnsi="Times New Roman"/>
                <w:sz w:val="20"/>
                <w:szCs w:val="20"/>
              </w:rPr>
              <w:t>Sagene</w:t>
            </w:r>
          </w:p>
        </w:tc>
        <w:tc>
          <w:tcPr>
            <w:tcW w:w="1605" w:type="dxa"/>
          </w:tcPr>
          <w:p w14:paraId="547BB243" w14:textId="77777777" w:rsidR="006B4ABA" w:rsidRPr="006B4ABA" w:rsidRDefault="00274E3E" w:rsidP="00AC587C">
            <w:pPr>
              <w:rPr>
                <w:rFonts w:ascii="Times New Roman" w:hAnsi="Times New Roman"/>
                <w:sz w:val="20"/>
                <w:szCs w:val="20"/>
              </w:rPr>
            </w:pPr>
            <w:r>
              <w:rPr>
                <w:rFonts w:ascii="Times New Roman" w:hAnsi="Times New Roman"/>
                <w:sz w:val="20"/>
                <w:szCs w:val="20"/>
              </w:rPr>
              <w:t>Inntil 20 %</w:t>
            </w:r>
          </w:p>
        </w:tc>
      </w:tr>
    </w:tbl>
    <w:p w14:paraId="7C1685DE" w14:textId="13FE17CB" w:rsidR="009C6F10" w:rsidRPr="00AD6C9B" w:rsidRDefault="009C6F10" w:rsidP="009C6F10">
      <w:pPr>
        <w:rPr>
          <w:rFonts w:ascii="Times New Roman" w:hAnsi="Times New Roman"/>
        </w:rPr>
      </w:pPr>
      <w:r w:rsidRPr="00AD6C9B">
        <w:rPr>
          <w:rFonts w:ascii="Times New Roman" w:hAnsi="Times New Roman"/>
        </w:rPr>
        <w:t>Tildelte personalressurser og sammensetning av kompetanseteamet vurderes fortløpende av ledergruppen ved BON.</w:t>
      </w:r>
    </w:p>
    <w:p w14:paraId="08465629" w14:textId="77777777" w:rsidR="00DB7F4F" w:rsidRDefault="00DB7F4F" w:rsidP="00AC587C">
      <w:pPr>
        <w:rPr>
          <w:rFonts w:ascii="Times New Roman" w:hAnsi="Times New Roman"/>
          <w:b/>
        </w:rPr>
      </w:pPr>
    </w:p>
    <w:p w14:paraId="539F8494" w14:textId="10E86E71" w:rsidR="00BE1906" w:rsidRDefault="00DB7F4F" w:rsidP="00AC587C">
      <w:pPr>
        <w:rPr>
          <w:rFonts w:ascii="Times New Roman" w:hAnsi="Times New Roman"/>
          <w:b/>
        </w:rPr>
      </w:pPr>
      <w:r>
        <w:rPr>
          <w:rFonts w:ascii="Times New Roman" w:hAnsi="Times New Roman"/>
          <w:b/>
        </w:rPr>
        <w:t xml:space="preserve">10. </w:t>
      </w:r>
      <w:r w:rsidR="00BE1906">
        <w:rPr>
          <w:rFonts w:ascii="Times New Roman" w:hAnsi="Times New Roman"/>
          <w:b/>
        </w:rPr>
        <w:t xml:space="preserve">Rekruttering av medarbeidere til kompetanseteamet </w:t>
      </w:r>
    </w:p>
    <w:p w14:paraId="3C20DC62" w14:textId="4A281FEA" w:rsidR="00AA02D3" w:rsidRDefault="00AA02D3" w:rsidP="00AC587C">
      <w:pPr>
        <w:rPr>
          <w:rFonts w:ascii="Times New Roman" w:hAnsi="Times New Roman"/>
        </w:rPr>
      </w:pPr>
      <w:r w:rsidRPr="00AA02D3">
        <w:rPr>
          <w:rFonts w:ascii="Times New Roman" w:hAnsi="Times New Roman"/>
        </w:rPr>
        <w:t>Medarb</w:t>
      </w:r>
      <w:r w:rsidR="00DD750D">
        <w:rPr>
          <w:rFonts w:ascii="Times New Roman" w:hAnsi="Times New Roman"/>
        </w:rPr>
        <w:t>eidere i kompetanseteamet rekrutteres</w:t>
      </w:r>
      <w:r w:rsidRPr="00AA02D3">
        <w:rPr>
          <w:rFonts w:ascii="Times New Roman" w:hAnsi="Times New Roman"/>
        </w:rPr>
        <w:t xml:space="preserve"> </w:t>
      </w:r>
      <w:r w:rsidR="00DD750D">
        <w:rPr>
          <w:rFonts w:ascii="Times New Roman" w:hAnsi="Times New Roman"/>
        </w:rPr>
        <w:t>av ledergruppen ved BON</w:t>
      </w:r>
      <w:r w:rsidR="005822A7">
        <w:rPr>
          <w:rFonts w:ascii="Times New Roman" w:hAnsi="Times New Roman"/>
        </w:rPr>
        <w:t xml:space="preserve"> blant fast ansatte</w:t>
      </w:r>
      <w:r w:rsidR="00DA0878">
        <w:rPr>
          <w:rFonts w:ascii="Times New Roman" w:hAnsi="Times New Roman"/>
        </w:rPr>
        <w:t>.</w:t>
      </w:r>
    </w:p>
    <w:p w14:paraId="53B367BA" w14:textId="77777777" w:rsidR="00AA02D3" w:rsidRDefault="00AA02D3" w:rsidP="00AC587C">
      <w:pPr>
        <w:rPr>
          <w:rFonts w:ascii="Times New Roman" w:hAnsi="Times New Roman"/>
        </w:rPr>
      </w:pPr>
    </w:p>
    <w:p w14:paraId="249F3964" w14:textId="77777777" w:rsidR="00AA02D3" w:rsidRDefault="00AA02D3" w:rsidP="00AC587C">
      <w:pPr>
        <w:rPr>
          <w:rFonts w:ascii="Times New Roman" w:hAnsi="Times New Roman"/>
        </w:rPr>
      </w:pPr>
      <w:r>
        <w:rPr>
          <w:rFonts w:ascii="Times New Roman" w:hAnsi="Times New Roman"/>
        </w:rPr>
        <w:t>Av hensyn til kompetansedeling ved BON kan det være ønskelig med en viss rullering mellom ulike kompetanseteam. Samtidig er kontinuitet og målet om gode og virksomme tjenester sentrale momenter. For den enkelte medarbeider kan dette være et tema i den årlige medarbeidersamtalen med tanke på både ivaretagelse og utvikling av egen kliniske kompetanse.</w:t>
      </w:r>
    </w:p>
    <w:p w14:paraId="0B697D9C" w14:textId="77777777" w:rsidR="00AA02D3" w:rsidRDefault="00AA02D3" w:rsidP="00AC587C">
      <w:pPr>
        <w:rPr>
          <w:rFonts w:ascii="Times New Roman" w:hAnsi="Times New Roman"/>
        </w:rPr>
      </w:pPr>
    </w:p>
    <w:p w14:paraId="690479B3" w14:textId="038D38F2" w:rsidR="00AA02D3" w:rsidRDefault="00AA02D3" w:rsidP="00AC587C">
      <w:pPr>
        <w:rPr>
          <w:rFonts w:ascii="Times New Roman" w:hAnsi="Times New Roman"/>
        </w:rPr>
      </w:pPr>
      <w:r>
        <w:rPr>
          <w:rFonts w:ascii="Times New Roman" w:hAnsi="Times New Roman"/>
        </w:rPr>
        <w:t xml:space="preserve">Medarbeider som </w:t>
      </w:r>
      <w:r w:rsidR="006E10E3">
        <w:rPr>
          <w:rFonts w:ascii="Times New Roman" w:hAnsi="Times New Roman"/>
        </w:rPr>
        <w:t>ønsker å tre u</w:t>
      </w:r>
      <w:r>
        <w:rPr>
          <w:rFonts w:ascii="Times New Roman" w:hAnsi="Times New Roman"/>
        </w:rPr>
        <w:t xml:space="preserve">t av et kompetanseteam </w:t>
      </w:r>
      <w:r w:rsidR="006E10E3">
        <w:rPr>
          <w:rFonts w:ascii="Times New Roman" w:hAnsi="Times New Roman"/>
        </w:rPr>
        <w:t xml:space="preserve">sier </w:t>
      </w:r>
      <w:proofErr w:type="spellStart"/>
      <w:r>
        <w:rPr>
          <w:rFonts w:ascii="Times New Roman" w:hAnsi="Times New Roman"/>
        </w:rPr>
        <w:t>i fra</w:t>
      </w:r>
      <w:proofErr w:type="spellEnd"/>
      <w:r>
        <w:rPr>
          <w:rFonts w:ascii="Times New Roman" w:hAnsi="Times New Roman"/>
        </w:rPr>
        <w:t xml:space="preserve"> om dette både til </w:t>
      </w:r>
      <w:r w:rsidRPr="00AA02D3">
        <w:rPr>
          <w:rFonts w:ascii="Times New Roman" w:hAnsi="Times New Roman"/>
        </w:rPr>
        <w:t xml:space="preserve">koordinator </w:t>
      </w:r>
      <w:r>
        <w:rPr>
          <w:rFonts w:ascii="Times New Roman" w:hAnsi="Times New Roman"/>
        </w:rPr>
        <w:t xml:space="preserve">og til sin enhetsleder innen rimelig tid forut uttreden. </w:t>
      </w:r>
      <w:r w:rsidR="00C74978">
        <w:rPr>
          <w:rFonts w:ascii="Times New Roman" w:hAnsi="Times New Roman"/>
        </w:rPr>
        <w:t>Koordinator drøfter med sin enhetsleder</w:t>
      </w:r>
      <w:r w:rsidR="00DB245B">
        <w:rPr>
          <w:rFonts w:ascii="Times New Roman" w:hAnsi="Times New Roman"/>
        </w:rPr>
        <w:t xml:space="preserve"> om det er behov for en ny medarbeider i teamet. </w:t>
      </w:r>
      <w:r w:rsidRPr="00AA02D3">
        <w:rPr>
          <w:rFonts w:ascii="Times New Roman" w:hAnsi="Times New Roman"/>
        </w:rPr>
        <w:t xml:space="preserve"> </w:t>
      </w:r>
      <w:r w:rsidR="006E10E3">
        <w:rPr>
          <w:rFonts w:ascii="Times New Roman" w:hAnsi="Times New Roman"/>
        </w:rPr>
        <w:t xml:space="preserve">Enhetsleder </w:t>
      </w:r>
      <w:r w:rsidR="00DB245B">
        <w:rPr>
          <w:rFonts w:ascii="Times New Roman" w:hAnsi="Times New Roman"/>
        </w:rPr>
        <w:t xml:space="preserve">(til koordinator) </w:t>
      </w:r>
      <w:r w:rsidR="006E10E3">
        <w:rPr>
          <w:rFonts w:ascii="Times New Roman" w:hAnsi="Times New Roman"/>
        </w:rPr>
        <w:t xml:space="preserve">bringer dette deretter inn som en sak i BON ledermøte. </w:t>
      </w:r>
    </w:p>
    <w:p w14:paraId="72AA1935" w14:textId="77777777" w:rsidR="00795C7B" w:rsidRPr="00AA02D3" w:rsidRDefault="00795C7B" w:rsidP="00AC587C">
      <w:pPr>
        <w:rPr>
          <w:rFonts w:ascii="Times New Roman" w:hAnsi="Times New Roman"/>
        </w:rPr>
      </w:pPr>
    </w:p>
    <w:p w14:paraId="6772D6BD" w14:textId="4F3E1537" w:rsidR="00FE705D" w:rsidRDefault="00C21C66" w:rsidP="00AC587C">
      <w:pPr>
        <w:rPr>
          <w:rFonts w:ascii="Times New Roman" w:hAnsi="Times New Roman"/>
          <w:b/>
        </w:rPr>
      </w:pPr>
      <w:r>
        <w:rPr>
          <w:rFonts w:ascii="Times New Roman" w:hAnsi="Times New Roman"/>
          <w:b/>
        </w:rPr>
        <w:t>11. F</w:t>
      </w:r>
      <w:r w:rsidR="001732C5">
        <w:rPr>
          <w:rFonts w:ascii="Times New Roman" w:hAnsi="Times New Roman"/>
          <w:b/>
        </w:rPr>
        <w:t>orholdet til andre kliniske oppgaver</w:t>
      </w:r>
    </w:p>
    <w:p w14:paraId="4B91250C" w14:textId="487C1F74" w:rsidR="007C2F1B" w:rsidRDefault="001732C5" w:rsidP="00EB596A">
      <w:pPr>
        <w:rPr>
          <w:rFonts w:ascii="Times New Roman" w:hAnsi="Times New Roman"/>
        </w:rPr>
      </w:pPr>
      <w:r w:rsidRPr="001732C5">
        <w:rPr>
          <w:rFonts w:ascii="Times New Roman" w:hAnsi="Times New Roman"/>
        </w:rPr>
        <w:t>Ø-</w:t>
      </w:r>
      <w:proofErr w:type="spellStart"/>
      <w:r w:rsidRPr="001732C5">
        <w:rPr>
          <w:rFonts w:ascii="Times New Roman" w:hAnsi="Times New Roman"/>
        </w:rPr>
        <w:t>hjelpsarbeid</w:t>
      </w:r>
      <w:proofErr w:type="spellEnd"/>
      <w:r w:rsidRPr="001732C5">
        <w:rPr>
          <w:rFonts w:ascii="Times New Roman" w:hAnsi="Times New Roman"/>
        </w:rPr>
        <w:t xml:space="preserve"> har prioritet.</w:t>
      </w:r>
      <w:r w:rsidR="00C21C66">
        <w:rPr>
          <w:rFonts w:ascii="Times New Roman" w:hAnsi="Times New Roman"/>
        </w:rPr>
        <w:t xml:space="preserve"> </w:t>
      </w:r>
      <w:r w:rsidR="00EB596A">
        <w:rPr>
          <w:rFonts w:ascii="Times New Roman" w:hAnsi="Times New Roman"/>
        </w:rPr>
        <w:t xml:space="preserve">Arbeidet </w:t>
      </w:r>
      <w:r w:rsidR="00C21C66">
        <w:rPr>
          <w:rFonts w:ascii="Times New Roman" w:hAnsi="Times New Roman"/>
        </w:rPr>
        <w:t xml:space="preserve">i sped- og </w:t>
      </w:r>
      <w:proofErr w:type="spellStart"/>
      <w:r w:rsidR="00C21C66">
        <w:rPr>
          <w:rFonts w:ascii="Times New Roman" w:hAnsi="Times New Roman"/>
        </w:rPr>
        <w:t>småbarnsteamet</w:t>
      </w:r>
      <w:proofErr w:type="spellEnd"/>
      <w:r w:rsidR="00C21C66">
        <w:rPr>
          <w:rFonts w:ascii="Times New Roman" w:hAnsi="Times New Roman"/>
        </w:rPr>
        <w:t xml:space="preserve"> </w:t>
      </w:r>
      <w:r w:rsidR="00EB596A">
        <w:rPr>
          <w:rFonts w:ascii="Times New Roman" w:hAnsi="Times New Roman"/>
        </w:rPr>
        <w:t xml:space="preserve">forventes å holde seg innenfor tidsrammen som er angitt foran. </w:t>
      </w:r>
      <w:r w:rsidR="001C1B81">
        <w:rPr>
          <w:rFonts w:ascii="Times New Roman" w:hAnsi="Times New Roman"/>
        </w:rPr>
        <w:t xml:space="preserve">Ved </w:t>
      </w:r>
      <w:r w:rsidR="000C7D5A">
        <w:rPr>
          <w:rFonts w:ascii="Times New Roman" w:hAnsi="Times New Roman"/>
        </w:rPr>
        <w:t>utfordring</w:t>
      </w:r>
      <w:r w:rsidR="007C2F1B">
        <w:rPr>
          <w:rFonts w:ascii="Times New Roman" w:hAnsi="Times New Roman"/>
        </w:rPr>
        <w:t xml:space="preserve"> med å håndtere arbeidet </w:t>
      </w:r>
      <w:r w:rsidR="00D22C3F">
        <w:rPr>
          <w:rFonts w:ascii="Times New Roman" w:hAnsi="Times New Roman"/>
        </w:rPr>
        <w:t xml:space="preserve">i </w:t>
      </w:r>
      <w:proofErr w:type="spellStart"/>
      <w:r w:rsidR="00D22C3F">
        <w:rPr>
          <w:rFonts w:ascii="Times New Roman" w:hAnsi="Times New Roman"/>
        </w:rPr>
        <w:t>komptanseteamet</w:t>
      </w:r>
      <w:proofErr w:type="spellEnd"/>
      <w:r w:rsidR="00D22C3F">
        <w:rPr>
          <w:rFonts w:ascii="Times New Roman" w:hAnsi="Times New Roman"/>
        </w:rPr>
        <w:t xml:space="preserve"> </w:t>
      </w:r>
      <w:r w:rsidR="007C2F1B">
        <w:rPr>
          <w:rFonts w:ascii="Times New Roman" w:hAnsi="Times New Roman"/>
        </w:rPr>
        <w:t xml:space="preserve">innen tidsrammen drøftes dette først med koordinator </w:t>
      </w:r>
      <w:proofErr w:type="spellStart"/>
      <w:r w:rsidR="00C16E02">
        <w:rPr>
          <w:rFonts w:ascii="Times New Roman" w:hAnsi="Times New Roman"/>
        </w:rPr>
        <w:t>o</w:t>
      </w:r>
      <w:r w:rsidR="007C2F1B">
        <w:rPr>
          <w:rFonts w:ascii="Times New Roman" w:hAnsi="Times New Roman"/>
        </w:rPr>
        <w:t>og</w:t>
      </w:r>
      <w:proofErr w:type="spellEnd"/>
      <w:r w:rsidR="007C2F1B">
        <w:rPr>
          <w:rFonts w:ascii="Times New Roman" w:hAnsi="Times New Roman"/>
        </w:rPr>
        <w:t xml:space="preserve"> deretter med aktuelle behandlers enhetsleder.</w:t>
      </w:r>
    </w:p>
    <w:p w14:paraId="1A471208" w14:textId="77777777" w:rsidR="00EB596A" w:rsidRDefault="00EB596A" w:rsidP="0023358D">
      <w:pPr>
        <w:pStyle w:val="Listeavsnitt"/>
        <w:rPr>
          <w:rFonts w:ascii="Times New Roman" w:hAnsi="Times New Roman"/>
          <w:b/>
        </w:rPr>
      </w:pPr>
    </w:p>
    <w:p w14:paraId="58BFA53D" w14:textId="7F916D17" w:rsidR="000C5C0C" w:rsidRDefault="00734A96" w:rsidP="000C5C0C">
      <w:pPr>
        <w:rPr>
          <w:rFonts w:ascii="Times New Roman" w:hAnsi="Times New Roman"/>
          <w:b/>
        </w:rPr>
      </w:pPr>
      <w:r>
        <w:rPr>
          <w:rFonts w:ascii="Times New Roman" w:hAnsi="Times New Roman"/>
          <w:b/>
        </w:rPr>
        <w:t>12.</w:t>
      </w:r>
      <w:r w:rsidR="00D53116">
        <w:rPr>
          <w:rFonts w:ascii="Times New Roman" w:hAnsi="Times New Roman"/>
          <w:b/>
        </w:rPr>
        <w:t xml:space="preserve"> </w:t>
      </w:r>
      <w:r w:rsidR="00C16E02">
        <w:rPr>
          <w:rFonts w:ascii="Times New Roman" w:hAnsi="Times New Roman"/>
          <w:b/>
        </w:rPr>
        <w:t xml:space="preserve">Dialog med Kvalitetsutvalget </w:t>
      </w:r>
      <w:r w:rsidR="000C5C0C">
        <w:rPr>
          <w:rFonts w:ascii="Times New Roman" w:hAnsi="Times New Roman"/>
          <w:b/>
        </w:rPr>
        <w:t>ved BON</w:t>
      </w:r>
    </w:p>
    <w:p w14:paraId="6CDE27B5" w14:textId="543BFE36" w:rsidR="000C5C0C" w:rsidRPr="000C5C0C" w:rsidRDefault="000C5C0C" w:rsidP="00AC587C">
      <w:pPr>
        <w:rPr>
          <w:rFonts w:ascii="Times New Roman" w:hAnsi="Times New Roman"/>
          <w:bCs/>
        </w:rPr>
      </w:pPr>
      <w:r>
        <w:rPr>
          <w:rFonts w:ascii="Times New Roman" w:hAnsi="Times New Roman"/>
        </w:rPr>
        <w:t xml:space="preserve">Innen utgangen av juni måned hvert år bes koordinator </w:t>
      </w:r>
      <w:r w:rsidR="008C18D3">
        <w:rPr>
          <w:rFonts w:ascii="Times New Roman" w:hAnsi="Times New Roman"/>
        </w:rPr>
        <w:t xml:space="preserve">skriftlig </w:t>
      </w:r>
      <w:r w:rsidR="00B01368">
        <w:rPr>
          <w:rFonts w:ascii="Times New Roman" w:hAnsi="Times New Roman"/>
        </w:rPr>
        <w:t xml:space="preserve">(maks 1 side) </w:t>
      </w:r>
      <w:r>
        <w:rPr>
          <w:rFonts w:ascii="Times New Roman" w:hAnsi="Times New Roman"/>
        </w:rPr>
        <w:t>om å</w:t>
      </w:r>
      <w:r w:rsidR="00B01368">
        <w:rPr>
          <w:rFonts w:ascii="Times New Roman" w:hAnsi="Times New Roman"/>
        </w:rPr>
        <w:t xml:space="preserve"> beskrive oppgaveløsningen i teamet</w:t>
      </w:r>
      <w:r w:rsidR="00FE3499">
        <w:rPr>
          <w:rFonts w:ascii="Times New Roman" w:hAnsi="Times New Roman"/>
        </w:rPr>
        <w:t xml:space="preserve"> </w:t>
      </w:r>
      <w:r w:rsidRPr="00B01368">
        <w:rPr>
          <w:rFonts w:ascii="Times New Roman" w:hAnsi="Times New Roman"/>
        </w:rPr>
        <w:t>herunder antall konsultasjoner/saker</w:t>
      </w:r>
      <w:r w:rsidR="00B01368">
        <w:rPr>
          <w:rFonts w:ascii="Times New Roman" w:hAnsi="Times New Roman"/>
        </w:rPr>
        <w:t>, t</w:t>
      </w:r>
      <w:r>
        <w:rPr>
          <w:rFonts w:ascii="Times New Roman" w:hAnsi="Times New Roman"/>
        </w:rPr>
        <w:t>rivsel i kompetanseteamet</w:t>
      </w:r>
      <w:r w:rsidR="00B01368">
        <w:rPr>
          <w:rFonts w:ascii="Times New Roman" w:hAnsi="Times New Roman"/>
        </w:rPr>
        <w:t xml:space="preserve"> og hvordan teamet bidrar til god pasientflyt og </w:t>
      </w:r>
      <w:r>
        <w:rPr>
          <w:rFonts w:ascii="Times New Roman" w:hAnsi="Times New Roman"/>
        </w:rPr>
        <w:t>kompetanse</w:t>
      </w:r>
      <w:r w:rsidR="00B01368">
        <w:rPr>
          <w:rFonts w:ascii="Times New Roman" w:hAnsi="Times New Roman"/>
        </w:rPr>
        <w:t>deling v</w:t>
      </w:r>
      <w:r>
        <w:rPr>
          <w:rFonts w:ascii="Times New Roman" w:hAnsi="Times New Roman"/>
        </w:rPr>
        <w:t>ed BON</w:t>
      </w:r>
      <w:r w:rsidR="00B01368">
        <w:rPr>
          <w:rFonts w:ascii="Times New Roman" w:hAnsi="Times New Roman"/>
        </w:rPr>
        <w:t>. Oppsummeringen gis til alle enhetsledere, psykologfaglig rådgiver, medisinskfaglig rådgiver og til seksjonsleder.</w:t>
      </w:r>
    </w:p>
    <w:sectPr w:rsidR="000C5C0C" w:rsidRPr="000C5C0C" w:rsidSect="001A3F8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69" w:right="1134" w:bottom="1797" w:left="1134" w:header="567" w:footer="3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350D" w14:textId="77777777" w:rsidR="001F1AEE" w:rsidRDefault="001F1AEE">
      <w:r>
        <w:separator/>
      </w:r>
    </w:p>
  </w:endnote>
  <w:endnote w:type="continuationSeparator" w:id="0">
    <w:p w14:paraId="53D95727" w14:textId="77777777" w:rsidR="001F1AEE" w:rsidRDefault="001F1AEE">
      <w:r>
        <w:continuationSeparator/>
      </w:r>
    </w:p>
  </w:endnote>
  <w:endnote w:type="continuationNotice" w:id="1">
    <w:p w14:paraId="6DB09A0A" w14:textId="77777777" w:rsidR="001F1AEE" w:rsidRDefault="001F1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3F6" w14:textId="77777777" w:rsidR="00082A99" w:rsidRDefault="00082A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3B56F2" w:rsidRPr="00897A1E" w14:paraId="5CCF9498" w14:textId="77777777">
      <w:trPr>
        <w:cantSplit/>
        <w:trHeight w:hRule="exact" w:val="851"/>
      </w:trPr>
      <w:tc>
        <w:tcPr>
          <w:tcW w:w="7161" w:type="dxa"/>
          <w:tcMar>
            <w:left w:w="0" w:type="dxa"/>
            <w:right w:w="0" w:type="dxa"/>
          </w:tcMar>
        </w:tcPr>
        <w:p w14:paraId="7FE251E2" w14:textId="77777777" w:rsidR="003B56F2" w:rsidRDefault="003B56F2">
          <w:pPr>
            <w:pStyle w:val="Bunntekst"/>
            <w:rPr>
              <w:sz w:val="26"/>
            </w:rPr>
          </w:pPr>
          <w:r>
            <w:rPr>
              <w:noProof/>
              <w:sz w:val="26"/>
            </w:rPr>
            <mc:AlternateContent>
              <mc:Choice Requires="wps">
                <w:drawing>
                  <wp:anchor distT="0" distB="0" distL="114300" distR="114300" simplePos="0" relativeHeight="251658241" behindDoc="0" locked="0" layoutInCell="1" allowOverlap="1" wp14:anchorId="0C18D9F9" wp14:editId="306ECA9F">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line w14:anchorId="0916D201" id="Line 4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" strokecolor="#4a7ebb" strokeweight=".25pt">
                    <v:shadow opacity="22938f" offset="0"/>
                    <w10:wrap anchorx="page" anchory="page"/>
                  </v:line>
                </w:pict>
              </mc:Fallback>
            </mc:AlternateContent>
          </w:r>
        </w:p>
        <w:p w14:paraId="286C4097" w14:textId="77777777" w:rsidR="00007C02" w:rsidRDefault="00007C02">
          <w:bookmarkStart w:id="1" w:name="bkTekst2"/>
          <w:bookmarkEnd w:id="1"/>
          <w:r>
            <w:rPr>
              <w:rFonts w:ascii="Calibri" w:hAnsi="Calibri" w:cs="Calibri"/>
              <w:sz w:val="16"/>
              <w:szCs w:val="16"/>
            </w:rPr>
            <w:t>Oslo universitetssykehus er lokalsykehus for deler av Oslos befolkning, regionssykehus for innbyggere i Helse Sør-Øst og har en rekke nasjonale funksjoner.</w:t>
          </w:r>
        </w:p>
        <w:p w14:paraId="5BF6B380" w14:textId="77777777" w:rsidR="003B56F2" w:rsidRDefault="003B56F2">
          <w:pPr>
            <w:pStyle w:val="Bunntekst"/>
            <w:rPr>
              <w:sz w:val="20"/>
            </w:rPr>
          </w:pPr>
        </w:p>
      </w:tc>
      <w:tc>
        <w:tcPr>
          <w:tcW w:w="2618" w:type="dxa"/>
          <w:tcMar>
            <w:left w:w="198" w:type="dxa"/>
            <w:right w:w="0" w:type="dxa"/>
          </w:tcMar>
        </w:tcPr>
        <w:p w14:paraId="22511CC1" w14:textId="77777777" w:rsidR="003B56F2" w:rsidRDefault="003B56F2">
          <w:pPr>
            <w:pStyle w:val="Bunntekst"/>
            <w:rPr>
              <w:sz w:val="26"/>
            </w:rPr>
          </w:pPr>
        </w:p>
        <w:p w14:paraId="1CC8D721" w14:textId="77777777" w:rsidR="00007C02" w:rsidRDefault="00007C02">
          <w:pPr>
            <w:pStyle w:val="BasicParagraph"/>
            <w:spacing w:line="240" w:lineRule="auto"/>
            <w:rPr>
              <w:rFonts w:ascii="Calibri" w:hAnsi="Calibri" w:cs="Calibri"/>
              <w:sz w:val="16"/>
              <w:szCs w:val="16"/>
            </w:rPr>
          </w:pPr>
          <w:bookmarkStart w:id="2" w:name="BkOrg2"/>
          <w:bookmarkEnd w:id="2"/>
          <w:r>
            <w:rPr>
              <w:rFonts w:ascii="Calibri" w:hAnsi="Calibri" w:cs="Calibri"/>
              <w:sz w:val="16"/>
              <w:szCs w:val="16"/>
            </w:rPr>
            <w:t>Org.nr.: NO 993 467 049 MVA</w:t>
          </w:r>
        </w:p>
        <w:p w14:paraId="5FF1DD9C" w14:textId="77777777" w:rsidR="003B56F2" w:rsidRDefault="00007C02">
          <w:pPr>
            <w:pStyle w:val="Bunntekst"/>
            <w:rPr>
              <w:sz w:val="20"/>
              <w:lang w:val="en-GB"/>
            </w:rPr>
          </w:pPr>
          <w:r>
            <w:rPr>
              <w:rFonts w:ascii="Calibri" w:hAnsi="Calibri" w:cs="Calibri"/>
              <w:sz w:val="16"/>
              <w:szCs w:val="16"/>
              <w:lang w:val="en-GB"/>
            </w:rPr>
            <w:t>www.oslo-universitetssykehus.no</w:t>
          </w:r>
        </w:p>
      </w:tc>
    </w:tr>
  </w:tbl>
  <w:p w14:paraId="22846CC7" w14:textId="77777777" w:rsidR="003B56F2" w:rsidRDefault="003B56F2">
    <w:pPr>
      <w:pStyle w:val="Bunntekst"/>
      <w:rPr>
        <w:sz w:val="4"/>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669F" w14:textId="77777777" w:rsidR="003B56F2" w:rsidRDefault="003B56F2">
    <w:pPr>
      <w:pStyle w:val="Bunntekst"/>
      <w:rPr>
        <w:sz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76A2" w14:textId="77777777" w:rsidR="001F1AEE" w:rsidRDefault="001F1AEE">
      <w:r>
        <w:separator/>
      </w:r>
    </w:p>
  </w:footnote>
  <w:footnote w:type="continuationSeparator" w:id="0">
    <w:p w14:paraId="0F44DE3C" w14:textId="77777777" w:rsidR="001F1AEE" w:rsidRDefault="001F1AEE">
      <w:r>
        <w:continuationSeparator/>
      </w:r>
    </w:p>
  </w:footnote>
  <w:footnote w:type="continuationNotice" w:id="1">
    <w:p w14:paraId="2261DCA7" w14:textId="77777777" w:rsidR="001F1AEE" w:rsidRDefault="001F1A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578D" w14:textId="77777777" w:rsidR="00082A99" w:rsidRDefault="00082A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11D9" w14:textId="77777777" w:rsidR="00082A99" w:rsidRDefault="00082A9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3B56F2" w14:paraId="44C831C7" w14:textId="77777777" w:rsidTr="00384ECA">
      <w:tc>
        <w:tcPr>
          <w:tcW w:w="3175" w:type="dxa"/>
        </w:tcPr>
        <w:p w14:paraId="3DE99364" w14:textId="77777777" w:rsidR="003B56F2" w:rsidRDefault="00007C02">
          <w:pPr>
            <w:pStyle w:val="Topptekst"/>
            <w:tabs>
              <w:tab w:val="clear" w:pos="4536"/>
              <w:tab w:val="clear" w:pos="9072"/>
              <w:tab w:val="right" w:pos="9900"/>
            </w:tabs>
            <w:rPr>
              <w:rFonts w:ascii="Calibri" w:hAnsi="Calibri"/>
              <w:sz w:val="18"/>
            </w:rPr>
          </w:pPr>
          <w:bookmarkStart w:id="3" w:name="TT_logo1"/>
          <w:bookmarkEnd w:id="3"/>
          <w:r>
            <w:rPr>
              <w:rFonts w:ascii="Calibri" w:hAnsi="Calibri"/>
              <w:noProof/>
              <w:sz w:val="18"/>
            </w:rPr>
            <w:drawing>
              <wp:inline distT="0" distB="0" distL="0" distR="0" wp14:anchorId="25601333" wp14:editId="71CD5268">
                <wp:extent cx="1943735" cy="40386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735" cy="403860"/>
                        </a:xfrm>
                        <a:prstGeom prst="rect">
                          <a:avLst/>
                        </a:prstGeom>
                      </pic:spPr>
                    </pic:pic>
                  </a:graphicData>
                </a:graphic>
              </wp:inline>
            </w:drawing>
          </w:r>
        </w:p>
      </w:tc>
    </w:tr>
  </w:tbl>
  <w:p w14:paraId="4F2A7FF3" w14:textId="77777777" w:rsidR="003B56F2" w:rsidRDefault="003B56F2">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8240" behindDoc="0" locked="0" layoutInCell="1" allowOverlap="1" wp14:anchorId="6CDF598A" wp14:editId="4F7AE36A">
              <wp:simplePos x="0" y="0"/>
              <wp:positionH relativeFrom="column">
                <wp:posOffset>-594995</wp:posOffset>
              </wp:positionH>
              <wp:positionV relativeFrom="paragraph">
                <wp:posOffset>3411220</wp:posOffset>
              </wp:positionV>
              <wp:extent cx="252095" cy="0"/>
              <wp:effectExtent l="5080" t="10795" r="9525" b="825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line w14:anchorId="4CE1C470"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6pt" to="-27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Wr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B6E"/>
    <w:multiLevelType w:val="hybridMultilevel"/>
    <w:tmpl w:val="2388979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0A84149"/>
    <w:multiLevelType w:val="hybridMultilevel"/>
    <w:tmpl w:val="7F82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9B64E8"/>
    <w:multiLevelType w:val="hybridMultilevel"/>
    <w:tmpl w:val="B42CA13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DF68E5"/>
    <w:multiLevelType w:val="hybridMultilevel"/>
    <w:tmpl w:val="543E2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F13334"/>
    <w:multiLevelType w:val="hybridMultilevel"/>
    <w:tmpl w:val="C8DE66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D864A5"/>
    <w:multiLevelType w:val="hybridMultilevel"/>
    <w:tmpl w:val="D2162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0978B8"/>
    <w:multiLevelType w:val="hybridMultilevel"/>
    <w:tmpl w:val="6F7EB12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C65393"/>
    <w:multiLevelType w:val="multilevel"/>
    <w:tmpl w:val="D786EE98"/>
    <w:lvl w:ilvl="0">
      <w:start w:val="9"/>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94756"/>
    <w:multiLevelType w:val="hybridMultilevel"/>
    <w:tmpl w:val="EA38E6BC"/>
    <w:lvl w:ilvl="0" w:tplc="5FCCAA90">
      <w:start w:val="1"/>
      <w:numFmt w:val="bullet"/>
      <w:lvlText w:val="•"/>
      <w:lvlJc w:val="left"/>
      <w:pPr>
        <w:tabs>
          <w:tab w:val="num" w:pos="720"/>
        </w:tabs>
        <w:ind w:left="720" w:hanging="360"/>
      </w:pPr>
      <w:rPr>
        <w:rFonts w:ascii="Arial" w:hAnsi="Arial" w:hint="default"/>
      </w:rPr>
    </w:lvl>
    <w:lvl w:ilvl="1" w:tplc="D932DEA0" w:tentative="1">
      <w:start w:val="1"/>
      <w:numFmt w:val="bullet"/>
      <w:lvlText w:val="•"/>
      <w:lvlJc w:val="left"/>
      <w:pPr>
        <w:tabs>
          <w:tab w:val="num" w:pos="1440"/>
        </w:tabs>
        <w:ind w:left="1440" w:hanging="360"/>
      </w:pPr>
      <w:rPr>
        <w:rFonts w:ascii="Arial" w:hAnsi="Arial" w:hint="default"/>
      </w:rPr>
    </w:lvl>
    <w:lvl w:ilvl="2" w:tplc="35045DBA" w:tentative="1">
      <w:start w:val="1"/>
      <w:numFmt w:val="bullet"/>
      <w:lvlText w:val="•"/>
      <w:lvlJc w:val="left"/>
      <w:pPr>
        <w:tabs>
          <w:tab w:val="num" w:pos="2160"/>
        </w:tabs>
        <w:ind w:left="2160" w:hanging="360"/>
      </w:pPr>
      <w:rPr>
        <w:rFonts w:ascii="Arial" w:hAnsi="Arial" w:hint="default"/>
      </w:rPr>
    </w:lvl>
    <w:lvl w:ilvl="3" w:tplc="0EB0F126" w:tentative="1">
      <w:start w:val="1"/>
      <w:numFmt w:val="bullet"/>
      <w:lvlText w:val="•"/>
      <w:lvlJc w:val="left"/>
      <w:pPr>
        <w:tabs>
          <w:tab w:val="num" w:pos="2880"/>
        </w:tabs>
        <w:ind w:left="2880" w:hanging="360"/>
      </w:pPr>
      <w:rPr>
        <w:rFonts w:ascii="Arial" w:hAnsi="Arial" w:hint="default"/>
      </w:rPr>
    </w:lvl>
    <w:lvl w:ilvl="4" w:tplc="E55C9E1C" w:tentative="1">
      <w:start w:val="1"/>
      <w:numFmt w:val="bullet"/>
      <w:lvlText w:val="•"/>
      <w:lvlJc w:val="left"/>
      <w:pPr>
        <w:tabs>
          <w:tab w:val="num" w:pos="3600"/>
        </w:tabs>
        <w:ind w:left="3600" w:hanging="360"/>
      </w:pPr>
      <w:rPr>
        <w:rFonts w:ascii="Arial" w:hAnsi="Arial" w:hint="default"/>
      </w:rPr>
    </w:lvl>
    <w:lvl w:ilvl="5" w:tplc="31BEBC80" w:tentative="1">
      <w:start w:val="1"/>
      <w:numFmt w:val="bullet"/>
      <w:lvlText w:val="•"/>
      <w:lvlJc w:val="left"/>
      <w:pPr>
        <w:tabs>
          <w:tab w:val="num" w:pos="4320"/>
        </w:tabs>
        <w:ind w:left="4320" w:hanging="360"/>
      </w:pPr>
      <w:rPr>
        <w:rFonts w:ascii="Arial" w:hAnsi="Arial" w:hint="default"/>
      </w:rPr>
    </w:lvl>
    <w:lvl w:ilvl="6" w:tplc="13BEAD9C" w:tentative="1">
      <w:start w:val="1"/>
      <w:numFmt w:val="bullet"/>
      <w:lvlText w:val="•"/>
      <w:lvlJc w:val="left"/>
      <w:pPr>
        <w:tabs>
          <w:tab w:val="num" w:pos="5040"/>
        </w:tabs>
        <w:ind w:left="5040" w:hanging="360"/>
      </w:pPr>
      <w:rPr>
        <w:rFonts w:ascii="Arial" w:hAnsi="Arial" w:hint="default"/>
      </w:rPr>
    </w:lvl>
    <w:lvl w:ilvl="7" w:tplc="DF4E6704" w:tentative="1">
      <w:start w:val="1"/>
      <w:numFmt w:val="bullet"/>
      <w:lvlText w:val="•"/>
      <w:lvlJc w:val="left"/>
      <w:pPr>
        <w:tabs>
          <w:tab w:val="num" w:pos="5760"/>
        </w:tabs>
        <w:ind w:left="5760" w:hanging="360"/>
      </w:pPr>
      <w:rPr>
        <w:rFonts w:ascii="Arial" w:hAnsi="Arial" w:hint="default"/>
      </w:rPr>
    </w:lvl>
    <w:lvl w:ilvl="8" w:tplc="5F48B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A21A9"/>
    <w:multiLevelType w:val="hybridMultilevel"/>
    <w:tmpl w:val="6186E97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7A03FB"/>
    <w:multiLevelType w:val="hybridMultilevel"/>
    <w:tmpl w:val="5BAAF21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A600ED"/>
    <w:multiLevelType w:val="hybridMultilevel"/>
    <w:tmpl w:val="06E4B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2A31B6"/>
    <w:multiLevelType w:val="hybridMultilevel"/>
    <w:tmpl w:val="48F8A244"/>
    <w:lvl w:ilvl="0" w:tplc="F9D88FD4">
      <w:start w:val="18"/>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5D3691"/>
    <w:multiLevelType w:val="hybridMultilevel"/>
    <w:tmpl w:val="1D4E83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78576F1"/>
    <w:multiLevelType w:val="hybridMultilevel"/>
    <w:tmpl w:val="D2A0FB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C54706D"/>
    <w:multiLevelType w:val="hybridMultilevel"/>
    <w:tmpl w:val="63984D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592637"/>
    <w:multiLevelType w:val="hybridMultilevel"/>
    <w:tmpl w:val="AC780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7B5C26"/>
    <w:multiLevelType w:val="hybridMultilevel"/>
    <w:tmpl w:val="CFA80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CA2EAA"/>
    <w:multiLevelType w:val="hybridMultilevel"/>
    <w:tmpl w:val="D4F40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AC7421"/>
    <w:multiLevelType w:val="hybridMultilevel"/>
    <w:tmpl w:val="E6F025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7743D65"/>
    <w:multiLevelType w:val="hybridMultilevel"/>
    <w:tmpl w:val="0BB68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A33EFA"/>
    <w:multiLevelType w:val="hybridMultilevel"/>
    <w:tmpl w:val="9C76D9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2A92B59"/>
    <w:multiLevelType w:val="multilevel"/>
    <w:tmpl w:val="5136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7A0911"/>
    <w:multiLevelType w:val="hybridMultilevel"/>
    <w:tmpl w:val="B924147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B7C39BD"/>
    <w:multiLevelType w:val="hybridMultilevel"/>
    <w:tmpl w:val="AE4A02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246D39"/>
    <w:multiLevelType w:val="hybridMultilevel"/>
    <w:tmpl w:val="7BC4A1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6FBF4E37"/>
    <w:multiLevelType w:val="hybridMultilevel"/>
    <w:tmpl w:val="9A88E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8C42C0"/>
    <w:multiLevelType w:val="hybridMultilevel"/>
    <w:tmpl w:val="A49455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759F1D5F"/>
    <w:multiLevelType w:val="hybridMultilevel"/>
    <w:tmpl w:val="2F80B7A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F92A55"/>
    <w:multiLevelType w:val="hybridMultilevel"/>
    <w:tmpl w:val="A77A657E"/>
    <w:lvl w:ilvl="0" w:tplc="1AB642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6A86243"/>
    <w:multiLevelType w:val="hybridMultilevel"/>
    <w:tmpl w:val="D53A9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DC40DBC"/>
    <w:multiLevelType w:val="hybridMultilevel"/>
    <w:tmpl w:val="6FE2A12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2" w15:restartNumberingAfterBreak="0">
    <w:nsid w:val="7FA52DA5"/>
    <w:multiLevelType w:val="hybridMultilevel"/>
    <w:tmpl w:val="D21E896E"/>
    <w:lvl w:ilvl="0" w:tplc="3ECC9F7C">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28"/>
  </w:num>
  <w:num w:numId="6">
    <w:abstractNumId w:val="19"/>
  </w:num>
  <w:num w:numId="7">
    <w:abstractNumId w:val="5"/>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
  </w:num>
  <w:num w:numId="15">
    <w:abstractNumId w:val="11"/>
  </w:num>
  <w:num w:numId="16">
    <w:abstractNumId w:val="16"/>
  </w:num>
  <w:num w:numId="17">
    <w:abstractNumId w:val="20"/>
  </w:num>
  <w:num w:numId="18">
    <w:abstractNumId w:val="21"/>
  </w:num>
  <w:num w:numId="19">
    <w:abstractNumId w:val="30"/>
  </w:num>
  <w:num w:numId="20">
    <w:abstractNumId w:val="18"/>
  </w:num>
  <w:num w:numId="21">
    <w:abstractNumId w:val="26"/>
  </w:num>
  <w:num w:numId="22">
    <w:abstractNumId w:val="3"/>
  </w:num>
  <w:num w:numId="23">
    <w:abstractNumId w:val="12"/>
  </w:num>
  <w:num w:numId="24">
    <w:abstractNumId w:val="31"/>
  </w:num>
  <w:num w:numId="25">
    <w:abstractNumId w:val="10"/>
  </w:num>
  <w:num w:numId="26">
    <w:abstractNumId w:val="7"/>
  </w:num>
  <w:num w:numId="27">
    <w:abstractNumId w:val="32"/>
  </w:num>
  <w:num w:numId="28">
    <w:abstractNumId w:val="9"/>
  </w:num>
  <w:num w:numId="29">
    <w:abstractNumId w:val="6"/>
  </w:num>
  <w:num w:numId="30">
    <w:abstractNumId w:val="14"/>
  </w:num>
  <w:num w:numId="31">
    <w:abstractNumId w:val="4"/>
  </w:num>
  <w:num w:numId="32">
    <w:abstractNumId w:val="15"/>
  </w:num>
  <w:num w:numId="33">
    <w:abstractNumId w:val="13"/>
  </w:num>
  <w:num w:numId="34">
    <w:abstractNumId w:val="23"/>
  </w:num>
  <w:num w:numId="35">
    <w:abstractNumId w:val="23"/>
  </w:num>
  <w:num w:numId="36">
    <w:abstractNumId w:val="23"/>
  </w:num>
  <w:num w:numId="37">
    <w:abstractNumId w:val="23"/>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02"/>
    <w:rsid w:val="00002D32"/>
    <w:rsid w:val="0000433F"/>
    <w:rsid w:val="00007C02"/>
    <w:rsid w:val="00010C72"/>
    <w:rsid w:val="00012AEA"/>
    <w:rsid w:val="00013B5E"/>
    <w:rsid w:val="000214DE"/>
    <w:rsid w:val="000226FC"/>
    <w:rsid w:val="00026C52"/>
    <w:rsid w:val="000274AB"/>
    <w:rsid w:val="000304AA"/>
    <w:rsid w:val="00030F2D"/>
    <w:rsid w:val="00042065"/>
    <w:rsid w:val="00053262"/>
    <w:rsid w:val="000536BB"/>
    <w:rsid w:val="00054C47"/>
    <w:rsid w:val="00054D12"/>
    <w:rsid w:val="00056BCE"/>
    <w:rsid w:val="00063453"/>
    <w:rsid w:val="00063569"/>
    <w:rsid w:val="00065C2D"/>
    <w:rsid w:val="0007059D"/>
    <w:rsid w:val="00070F19"/>
    <w:rsid w:val="0007219C"/>
    <w:rsid w:val="00072A58"/>
    <w:rsid w:val="00080F91"/>
    <w:rsid w:val="0008194F"/>
    <w:rsid w:val="00082A99"/>
    <w:rsid w:val="00085429"/>
    <w:rsid w:val="0009147B"/>
    <w:rsid w:val="000977F4"/>
    <w:rsid w:val="000A5013"/>
    <w:rsid w:val="000B0929"/>
    <w:rsid w:val="000B0C65"/>
    <w:rsid w:val="000B2612"/>
    <w:rsid w:val="000B2B63"/>
    <w:rsid w:val="000B41BB"/>
    <w:rsid w:val="000B5E4F"/>
    <w:rsid w:val="000C05A3"/>
    <w:rsid w:val="000C37E5"/>
    <w:rsid w:val="000C4A18"/>
    <w:rsid w:val="000C5C0C"/>
    <w:rsid w:val="000C7D5A"/>
    <w:rsid w:val="000D03B9"/>
    <w:rsid w:val="000D0A3C"/>
    <w:rsid w:val="000D2281"/>
    <w:rsid w:val="000D344C"/>
    <w:rsid w:val="000E2544"/>
    <w:rsid w:val="000E4310"/>
    <w:rsid w:val="000F0F2C"/>
    <w:rsid w:val="000F1E33"/>
    <w:rsid w:val="000F37EA"/>
    <w:rsid w:val="000F57BA"/>
    <w:rsid w:val="000F681F"/>
    <w:rsid w:val="001060B9"/>
    <w:rsid w:val="00107E97"/>
    <w:rsid w:val="00107FED"/>
    <w:rsid w:val="00110C1C"/>
    <w:rsid w:val="00112311"/>
    <w:rsid w:val="0011237E"/>
    <w:rsid w:val="00115CBE"/>
    <w:rsid w:val="00115F9A"/>
    <w:rsid w:val="001162AD"/>
    <w:rsid w:val="001228CF"/>
    <w:rsid w:val="0012453E"/>
    <w:rsid w:val="00127DAF"/>
    <w:rsid w:val="00133645"/>
    <w:rsid w:val="00133A96"/>
    <w:rsid w:val="00133D2D"/>
    <w:rsid w:val="00136570"/>
    <w:rsid w:val="001417D9"/>
    <w:rsid w:val="00143635"/>
    <w:rsid w:val="00143AA2"/>
    <w:rsid w:val="0014548A"/>
    <w:rsid w:val="00146118"/>
    <w:rsid w:val="001465CB"/>
    <w:rsid w:val="00150C97"/>
    <w:rsid w:val="00155874"/>
    <w:rsid w:val="00163EA2"/>
    <w:rsid w:val="00164B98"/>
    <w:rsid w:val="00167188"/>
    <w:rsid w:val="00170E72"/>
    <w:rsid w:val="00171D16"/>
    <w:rsid w:val="0017205B"/>
    <w:rsid w:val="001722B2"/>
    <w:rsid w:val="00172524"/>
    <w:rsid w:val="00172D62"/>
    <w:rsid w:val="001732C5"/>
    <w:rsid w:val="00183A89"/>
    <w:rsid w:val="0018590D"/>
    <w:rsid w:val="001879EF"/>
    <w:rsid w:val="0019339F"/>
    <w:rsid w:val="001943C7"/>
    <w:rsid w:val="00195128"/>
    <w:rsid w:val="00196556"/>
    <w:rsid w:val="001A1541"/>
    <w:rsid w:val="001A3F87"/>
    <w:rsid w:val="001A47D7"/>
    <w:rsid w:val="001A5090"/>
    <w:rsid w:val="001B007A"/>
    <w:rsid w:val="001B34FF"/>
    <w:rsid w:val="001B3E73"/>
    <w:rsid w:val="001B5FD7"/>
    <w:rsid w:val="001C1B81"/>
    <w:rsid w:val="001C46C8"/>
    <w:rsid w:val="001C59A7"/>
    <w:rsid w:val="001C6455"/>
    <w:rsid w:val="001C7C27"/>
    <w:rsid w:val="001D0DFA"/>
    <w:rsid w:val="001D2EA4"/>
    <w:rsid w:val="001F1AEE"/>
    <w:rsid w:val="001F34A2"/>
    <w:rsid w:val="001F5E17"/>
    <w:rsid w:val="001F6346"/>
    <w:rsid w:val="00200409"/>
    <w:rsid w:val="00206191"/>
    <w:rsid w:val="002128FB"/>
    <w:rsid w:val="002145D8"/>
    <w:rsid w:val="0022069E"/>
    <w:rsid w:val="00222A91"/>
    <w:rsid w:val="002230D7"/>
    <w:rsid w:val="00223D99"/>
    <w:rsid w:val="0023177D"/>
    <w:rsid w:val="0023358D"/>
    <w:rsid w:val="0023640B"/>
    <w:rsid w:val="00236498"/>
    <w:rsid w:val="00251D61"/>
    <w:rsid w:val="00253056"/>
    <w:rsid w:val="00253960"/>
    <w:rsid w:val="002705F5"/>
    <w:rsid w:val="002726D6"/>
    <w:rsid w:val="002734CA"/>
    <w:rsid w:val="00274E3E"/>
    <w:rsid w:val="00276F91"/>
    <w:rsid w:val="00276FA1"/>
    <w:rsid w:val="00277279"/>
    <w:rsid w:val="00277C2F"/>
    <w:rsid w:val="0028201B"/>
    <w:rsid w:val="002840FD"/>
    <w:rsid w:val="00285208"/>
    <w:rsid w:val="00285379"/>
    <w:rsid w:val="00287136"/>
    <w:rsid w:val="0028728A"/>
    <w:rsid w:val="002905A2"/>
    <w:rsid w:val="00291B63"/>
    <w:rsid w:val="00292F16"/>
    <w:rsid w:val="00294188"/>
    <w:rsid w:val="00294982"/>
    <w:rsid w:val="00296CAD"/>
    <w:rsid w:val="002A0F84"/>
    <w:rsid w:val="002A3485"/>
    <w:rsid w:val="002A6E06"/>
    <w:rsid w:val="002B11BF"/>
    <w:rsid w:val="002B1D06"/>
    <w:rsid w:val="002B32EF"/>
    <w:rsid w:val="002B6C6D"/>
    <w:rsid w:val="002B719E"/>
    <w:rsid w:val="002B76DF"/>
    <w:rsid w:val="002B7CAE"/>
    <w:rsid w:val="002D234F"/>
    <w:rsid w:val="002E3655"/>
    <w:rsid w:val="002E3756"/>
    <w:rsid w:val="002E6619"/>
    <w:rsid w:val="002E7018"/>
    <w:rsid w:val="002E7138"/>
    <w:rsid w:val="002F35C9"/>
    <w:rsid w:val="002F390D"/>
    <w:rsid w:val="002F47A7"/>
    <w:rsid w:val="002F5B82"/>
    <w:rsid w:val="00304C85"/>
    <w:rsid w:val="00313EC5"/>
    <w:rsid w:val="00315F64"/>
    <w:rsid w:val="00322FD8"/>
    <w:rsid w:val="00323A37"/>
    <w:rsid w:val="00323ABF"/>
    <w:rsid w:val="00331A3B"/>
    <w:rsid w:val="00331FF4"/>
    <w:rsid w:val="00335EC2"/>
    <w:rsid w:val="0033665B"/>
    <w:rsid w:val="0033789B"/>
    <w:rsid w:val="0034269A"/>
    <w:rsid w:val="0034336D"/>
    <w:rsid w:val="003436A4"/>
    <w:rsid w:val="003469B3"/>
    <w:rsid w:val="003506D4"/>
    <w:rsid w:val="003509FA"/>
    <w:rsid w:val="0035188D"/>
    <w:rsid w:val="00353A19"/>
    <w:rsid w:val="003541A4"/>
    <w:rsid w:val="003559C9"/>
    <w:rsid w:val="003559EB"/>
    <w:rsid w:val="0036610F"/>
    <w:rsid w:val="00370F01"/>
    <w:rsid w:val="00371656"/>
    <w:rsid w:val="00372A81"/>
    <w:rsid w:val="003740F4"/>
    <w:rsid w:val="00374648"/>
    <w:rsid w:val="003751D5"/>
    <w:rsid w:val="00382210"/>
    <w:rsid w:val="00383118"/>
    <w:rsid w:val="00383EB8"/>
    <w:rsid w:val="00384245"/>
    <w:rsid w:val="00384ECA"/>
    <w:rsid w:val="003860F7"/>
    <w:rsid w:val="00386C2B"/>
    <w:rsid w:val="0039267F"/>
    <w:rsid w:val="003938A2"/>
    <w:rsid w:val="0039702C"/>
    <w:rsid w:val="003978B8"/>
    <w:rsid w:val="003A1E91"/>
    <w:rsid w:val="003A3B05"/>
    <w:rsid w:val="003A4BBC"/>
    <w:rsid w:val="003A782C"/>
    <w:rsid w:val="003B2A4E"/>
    <w:rsid w:val="003B45EF"/>
    <w:rsid w:val="003B56F2"/>
    <w:rsid w:val="003B60A5"/>
    <w:rsid w:val="003B6305"/>
    <w:rsid w:val="003C02B7"/>
    <w:rsid w:val="003C108F"/>
    <w:rsid w:val="003C234E"/>
    <w:rsid w:val="003C4E42"/>
    <w:rsid w:val="003C5896"/>
    <w:rsid w:val="003C69F6"/>
    <w:rsid w:val="003C7F11"/>
    <w:rsid w:val="003D11AD"/>
    <w:rsid w:val="003D5F86"/>
    <w:rsid w:val="003E674B"/>
    <w:rsid w:val="003E756C"/>
    <w:rsid w:val="003E7FDD"/>
    <w:rsid w:val="003F0682"/>
    <w:rsid w:val="003F192D"/>
    <w:rsid w:val="003F4B7C"/>
    <w:rsid w:val="003F4F60"/>
    <w:rsid w:val="003F519B"/>
    <w:rsid w:val="003F75FB"/>
    <w:rsid w:val="004022C9"/>
    <w:rsid w:val="00402792"/>
    <w:rsid w:val="00402FD0"/>
    <w:rsid w:val="004039BC"/>
    <w:rsid w:val="004040E4"/>
    <w:rsid w:val="00410E8E"/>
    <w:rsid w:val="00412DD5"/>
    <w:rsid w:val="00415412"/>
    <w:rsid w:val="00415BF0"/>
    <w:rsid w:val="00415DC1"/>
    <w:rsid w:val="004175EC"/>
    <w:rsid w:val="004221F3"/>
    <w:rsid w:val="004263BE"/>
    <w:rsid w:val="00427642"/>
    <w:rsid w:val="004378EE"/>
    <w:rsid w:val="00447750"/>
    <w:rsid w:val="004516ED"/>
    <w:rsid w:val="004517A4"/>
    <w:rsid w:val="00453C5E"/>
    <w:rsid w:val="00454381"/>
    <w:rsid w:val="00455A56"/>
    <w:rsid w:val="004601AB"/>
    <w:rsid w:val="004733C9"/>
    <w:rsid w:val="004743F6"/>
    <w:rsid w:val="00474553"/>
    <w:rsid w:val="004774E4"/>
    <w:rsid w:val="00480DD8"/>
    <w:rsid w:val="00481833"/>
    <w:rsid w:val="004819DD"/>
    <w:rsid w:val="00482019"/>
    <w:rsid w:val="004828FE"/>
    <w:rsid w:val="00482C3D"/>
    <w:rsid w:val="00483F81"/>
    <w:rsid w:val="00492356"/>
    <w:rsid w:val="004A0C7D"/>
    <w:rsid w:val="004A3481"/>
    <w:rsid w:val="004A4CE3"/>
    <w:rsid w:val="004A6847"/>
    <w:rsid w:val="004A6C3D"/>
    <w:rsid w:val="004B0A16"/>
    <w:rsid w:val="004B1A46"/>
    <w:rsid w:val="004B28F9"/>
    <w:rsid w:val="004B7F27"/>
    <w:rsid w:val="004C2F75"/>
    <w:rsid w:val="004C3322"/>
    <w:rsid w:val="004C344A"/>
    <w:rsid w:val="004E3B72"/>
    <w:rsid w:val="004E4059"/>
    <w:rsid w:val="004E710E"/>
    <w:rsid w:val="004F2BE3"/>
    <w:rsid w:val="004F69EB"/>
    <w:rsid w:val="005006D5"/>
    <w:rsid w:val="00505C51"/>
    <w:rsid w:val="00507296"/>
    <w:rsid w:val="00507C7A"/>
    <w:rsid w:val="005126D4"/>
    <w:rsid w:val="005131A4"/>
    <w:rsid w:val="00513DFF"/>
    <w:rsid w:val="00517A1B"/>
    <w:rsid w:val="00520315"/>
    <w:rsid w:val="00523147"/>
    <w:rsid w:val="005356F7"/>
    <w:rsid w:val="005467FB"/>
    <w:rsid w:val="00546B60"/>
    <w:rsid w:val="00551075"/>
    <w:rsid w:val="00555F5A"/>
    <w:rsid w:val="00556160"/>
    <w:rsid w:val="00557E5B"/>
    <w:rsid w:val="00561010"/>
    <w:rsid w:val="0056242D"/>
    <w:rsid w:val="00562F31"/>
    <w:rsid w:val="005664CE"/>
    <w:rsid w:val="005715FC"/>
    <w:rsid w:val="00576101"/>
    <w:rsid w:val="005822A7"/>
    <w:rsid w:val="005834F2"/>
    <w:rsid w:val="005935C6"/>
    <w:rsid w:val="00597F75"/>
    <w:rsid w:val="005A19B3"/>
    <w:rsid w:val="005A4C9C"/>
    <w:rsid w:val="005A4E14"/>
    <w:rsid w:val="005A534F"/>
    <w:rsid w:val="005A7816"/>
    <w:rsid w:val="005C1732"/>
    <w:rsid w:val="005C2ED2"/>
    <w:rsid w:val="005D0077"/>
    <w:rsid w:val="005D0477"/>
    <w:rsid w:val="005D2B2D"/>
    <w:rsid w:val="005D4FF1"/>
    <w:rsid w:val="005D569F"/>
    <w:rsid w:val="005D5BA0"/>
    <w:rsid w:val="005E043D"/>
    <w:rsid w:val="005E206A"/>
    <w:rsid w:val="005E2894"/>
    <w:rsid w:val="005E301F"/>
    <w:rsid w:val="005E481B"/>
    <w:rsid w:val="005F3DC3"/>
    <w:rsid w:val="005F4FB4"/>
    <w:rsid w:val="005F69D7"/>
    <w:rsid w:val="00603044"/>
    <w:rsid w:val="00603B9C"/>
    <w:rsid w:val="00607DB5"/>
    <w:rsid w:val="00614361"/>
    <w:rsid w:val="006146E1"/>
    <w:rsid w:val="00620CF1"/>
    <w:rsid w:val="00621B18"/>
    <w:rsid w:val="006224BC"/>
    <w:rsid w:val="0062669D"/>
    <w:rsid w:val="00626D4F"/>
    <w:rsid w:val="0062746F"/>
    <w:rsid w:val="00630F3C"/>
    <w:rsid w:val="0063721E"/>
    <w:rsid w:val="00642C79"/>
    <w:rsid w:val="00645145"/>
    <w:rsid w:val="006459F9"/>
    <w:rsid w:val="0064790A"/>
    <w:rsid w:val="00647DE5"/>
    <w:rsid w:val="006502B7"/>
    <w:rsid w:val="00652A9F"/>
    <w:rsid w:val="006571A0"/>
    <w:rsid w:val="00657A2D"/>
    <w:rsid w:val="00657F73"/>
    <w:rsid w:val="0066064B"/>
    <w:rsid w:val="0066396B"/>
    <w:rsid w:val="00664095"/>
    <w:rsid w:val="00667CFA"/>
    <w:rsid w:val="00673E55"/>
    <w:rsid w:val="00676481"/>
    <w:rsid w:val="006764EB"/>
    <w:rsid w:val="00682061"/>
    <w:rsid w:val="0069514A"/>
    <w:rsid w:val="006A0A93"/>
    <w:rsid w:val="006A3028"/>
    <w:rsid w:val="006A3898"/>
    <w:rsid w:val="006A49BC"/>
    <w:rsid w:val="006A56ED"/>
    <w:rsid w:val="006A707D"/>
    <w:rsid w:val="006B0C60"/>
    <w:rsid w:val="006B2D0B"/>
    <w:rsid w:val="006B4ABA"/>
    <w:rsid w:val="006B606B"/>
    <w:rsid w:val="006C0F49"/>
    <w:rsid w:val="006C5A21"/>
    <w:rsid w:val="006C75C2"/>
    <w:rsid w:val="006C75DB"/>
    <w:rsid w:val="006D1FCD"/>
    <w:rsid w:val="006D4B5D"/>
    <w:rsid w:val="006D79C9"/>
    <w:rsid w:val="006E10E3"/>
    <w:rsid w:val="006E1598"/>
    <w:rsid w:val="006E3965"/>
    <w:rsid w:val="006E6865"/>
    <w:rsid w:val="006E6C62"/>
    <w:rsid w:val="006E766A"/>
    <w:rsid w:val="006E777D"/>
    <w:rsid w:val="006F1429"/>
    <w:rsid w:val="00700BB1"/>
    <w:rsid w:val="00701D00"/>
    <w:rsid w:val="0070325D"/>
    <w:rsid w:val="00713BE2"/>
    <w:rsid w:val="007222D9"/>
    <w:rsid w:val="00725680"/>
    <w:rsid w:val="00727A33"/>
    <w:rsid w:val="007315AB"/>
    <w:rsid w:val="00734A96"/>
    <w:rsid w:val="00742F45"/>
    <w:rsid w:val="007456CF"/>
    <w:rsid w:val="00751359"/>
    <w:rsid w:val="00752415"/>
    <w:rsid w:val="00752ACA"/>
    <w:rsid w:val="00753863"/>
    <w:rsid w:val="00756510"/>
    <w:rsid w:val="00756D0C"/>
    <w:rsid w:val="00757B66"/>
    <w:rsid w:val="00765175"/>
    <w:rsid w:val="0077340B"/>
    <w:rsid w:val="00773512"/>
    <w:rsid w:val="00773EA8"/>
    <w:rsid w:val="007806B9"/>
    <w:rsid w:val="007815D3"/>
    <w:rsid w:val="0078370A"/>
    <w:rsid w:val="00785AFB"/>
    <w:rsid w:val="00785E79"/>
    <w:rsid w:val="007878E1"/>
    <w:rsid w:val="0079016A"/>
    <w:rsid w:val="00790CC3"/>
    <w:rsid w:val="00792541"/>
    <w:rsid w:val="00795250"/>
    <w:rsid w:val="007953CA"/>
    <w:rsid w:val="00795C7B"/>
    <w:rsid w:val="007A2C59"/>
    <w:rsid w:val="007A43A8"/>
    <w:rsid w:val="007A4DFD"/>
    <w:rsid w:val="007A5AD3"/>
    <w:rsid w:val="007A5C4E"/>
    <w:rsid w:val="007A7E16"/>
    <w:rsid w:val="007B0812"/>
    <w:rsid w:val="007B3C80"/>
    <w:rsid w:val="007C2F1B"/>
    <w:rsid w:val="007C3978"/>
    <w:rsid w:val="007C5806"/>
    <w:rsid w:val="007D2488"/>
    <w:rsid w:val="007D2EA3"/>
    <w:rsid w:val="007D378F"/>
    <w:rsid w:val="007E3CF1"/>
    <w:rsid w:val="007E4171"/>
    <w:rsid w:val="007E48E5"/>
    <w:rsid w:val="007E4C54"/>
    <w:rsid w:val="007E5079"/>
    <w:rsid w:val="007E57AE"/>
    <w:rsid w:val="007E59FA"/>
    <w:rsid w:val="007E5D48"/>
    <w:rsid w:val="007F36FC"/>
    <w:rsid w:val="007F58B9"/>
    <w:rsid w:val="007F6B0C"/>
    <w:rsid w:val="007F7EBB"/>
    <w:rsid w:val="0080044C"/>
    <w:rsid w:val="008015C4"/>
    <w:rsid w:val="00801D5A"/>
    <w:rsid w:val="00802DE1"/>
    <w:rsid w:val="008060FA"/>
    <w:rsid w:val="00806A63"/>
    <w:rsid w:val="008109EA"/>
    <w:rsid w:val="008112B2"/>
    <w:rsid w:val="0081169B"/>
    <w:rsid w:val="00811B7B"/>
    <w:rsid w:val="00812C75"/>
    <w:rsid w:val="00817830"/>
    <w:rsid w:val="008207FD"/>
    <w:rsid w:val="00822719"/>
    <w:rsid w:val="008236F3"/>
    <w:rsid w:val="008300CF"/>
    <w:rsid w:val="008317D9"/>
    <w:rsid w:val="00832F42"/>
    <w:rsid w:val="00836E29"/>
    <w:rsid w:val="00843FAC"/>
    <w:rsid w:val="00845878"/>
    <w:rsid w:val="00845CB1"/>
    <w:rsid w:val="00851DD3"/>
    <w:rsid w:val="00852CEA"/>
    <w:rsid w:val="00861916"/>
    <w:rsid w:val="00862782"/>
    <w:rsid w:val="00862AEC"/>
    <w:rsid w:val="00863254"/>
    <w:rsid w:val="00863DC9"/>
    <w:rsid w:val="008661B2"/>
    <w:rsid w:val="00872B09"/>
    <w:rsid w:val="00873A1A"/>
    <w:rsid w:val="00882AF1"/>
    <w:rsid w:val="00885107"/>
    <w:rsid w:val="0088613A"/>
    <w:rsid w:val="008871F8"/>
    <w:rsid w:val="0089054D"/>
    <w:rsid w:val="00897A1E"/>
    <w:rsid w:val="008A0A55"/>
    <w:rsid w:val="008B007A"/>
    <w:rsid w:val="008B08AE"/>
    <w:rsid w:val="008B2183"/>
    <w:rsid w:val="008B3B80"/>
    <w:rsid w:val="008B4D17"/>
    <w:rsid w:val="008C0D90"/>
    <w:rsid w:val="008C18D3"/>
    <w:rsid w:val="008C3E94"/>
    <w:rsid w:val="008C4261"/>
    <w:rsid w:val="008C4C2C"/>
    <w:rsid w:val="008C6DAB"/>
    <w:rsid w:val="008C7BCF"/>
    <w:rsid w:val="008D23B6"/>
    <w:rsid w:val="008D3932"/>
    <w:rsid w:val="008D53F9"/>
    <w:rsid w:val="008D5D94"/>
    <w:rsid w:val="008D750E"/>
    <w:rsid w:val="008E528D"/>
    <w:rsid w:val="008E7F73"/>
    <w:rsid w:val="008F616A"/>
    <w:rsid w:val="00900588"/>
    <w:rsid w:val="0090118C"/>
    <w:rsid w:val="00901D20"/>
    <w:rsid w:val="009074BA"/>
    <w:rsid w:val="00910594"/>
    <w:rsid w:val="00910BF8"/>
    <w:rsid w:val="009124B5"/>
    <w:rsid w:val="00913448"/>
    <w:rsid w:val="009144A8"/>
    <w:rsid w:val="0091632E"/>
    <w:rsid w:val="00920380"/>
    <w:rsid w:val="009308EA"/>
    <w:rsid w:val="009311CC"/>
    <w:rsid w:val="0094174A"/>
    <w:rsid w:val="00941A29"/>
    <w:rsid w:val="00942EE6"/>
    <w:rsid w:val="0094515F"/>
    <w:rsid w:val="009636B1"/>
    <w:rsid w:val="009774AF"/>
    <w:rsid w:val="00980A7E"/>
    <w:rsid w:val="00984E6F"/>
    <w:rsid w:val="0098722D"/>
    <w:rsid w:val="00993BE2"/>
    <w:rsid w:val="00994A7B"/>
    <w:rsid w:val="00997C47"/>
    <w:rsid w:val="009A44E8"/>
    <w:rsid w:val="009A6B4D"/>
    <w:rsid w:val="009A74B4"/>
    <w:rsid w:val="009B210F"/>
    <w:rsid w:val="009C0CC1"/>
    <w:rsid w:val="009C14D8"/>
    <w:rsid w:val="009C2900"/>
    <w:rsid w:val="009C6F10"/>
    <w:rsid w:val="009D051B"/>
    <w:rsid w:val="009D42AB"/>
    <w:rsid w:val="009D514A"/>
    <w:rsid w:val="009D7CBB"/>
    <w:rsid w:val="009E1F01"/>
    <w:rsid w:val="009E2417"/>
    <w:rsid w:val="009E4ED0"/>
    <w:rsid w:val="009F02E7"/>
    <w:rsid w:val="009F0456"/>
    <w:rsid w:val="009F1EF3"/>
    <w:rsid w:val="009F292A"/>
    <w:rsid w:val="009F43A3"/>
    <w:rsid w:val="009F5EE9"/>
    <w:rsid w:val="009F63B4"/>
    <w:rsid w:val="009F7340"/>
    <w:rsid w:val="00A010B8"/>
    <w:rsid w:val="00A04171"/>
    <w:rsid w:val="00A119A7"/>
    <w:rsid w:val="00A1246D"/>
    <w:rsid w:val="00A1436A"/>
    <w:rsid w:val="00A27E6A"/>
    <w:rsid w:val="00A3363D"/>
    <w:rsid w:val="00A44888"/>
    <w:rsid w:val="00A44F3E"/>
    <w:rsid w:val="00A4523B"/>
    <w:rsid w:val="00A454D9"/>
    <w:rsid w:val="00A554DA"/>
    <w:rsid w:val="00A56863"/>
    <w:rsid w:val="00A60DAE"/>
    <w:rsid w:val="00A677B3"/>
    <w:rsid w:val="00A70AC5"/>
    <w:rsid w:val="00A71019"/>
    <w:rsid w:val="00A718A0"/>
    <w:rsid w:val="00A71F32"/>
    <w:rsid w:val="00A75170"/>
    <w:rsid w:val="00A771D4"/>
    <w:rsid w:val="00A813AD"/>
    <w:rsid w:val="00A82463"/>
    <w:rsid w:val="00A87EB3"/>
    <w:rsid w:val="00A90C00"/>
    <w:rsid w:val="00A9559D"/>
    <w:rsid w:val="00AA02D3"/>
    <w:rsid w:val="00AA4F8E"/>
    <w:rsid w:val="00AA62B2"/>
    <w:rsid w:val="00AB5179"/>
    <w:rsid w:val="00AB7769"/>
    <w:rsid w:val="00AC1B27"/>
    <w:rsid w:val="00AC2356"/>
    <w:rsid w:val="00AC2A5F"/>
    <w:rsid w:val="00AC341E"/>
    <w:rsid w:val="00AC3A6E"/>
    <w:rsid w:val="00AC3E07"/>
    <w:rsid w:val="00AC4BE9"/>
    <w:rsid w:val="00AC531F"/>
    <w:rsid w:val="00AC587C"/>
    <w:rsid w:val="00AC7B1B"/>
    <w:rsid w:val="00AD0776"/>
    <w:rsid w:val="00AD096C"/>
    <w:rsid w:val="00AD6C04"/>
    <w:rsid w:val="00AD6C9B"/>
    <w:rsid w:val="00AE3266"/>
    <w:rsid w:val="00AE33DF"/>
    <w:rsid w:val="00AF1F90"/>
    <w:rsid w:val="00AF442B"/>
    <w:rsid w:val="00AF4A9D"/>
    <w:rsid w:val="00AF4D55"/>
    <w:rsid w:val="00B0087A"/>
    <w:rsid w:val="00B01368"/>
    <w:rsid w:val="00B01E53"/>
    <w:rsid w:val="00B03192"/>
    <w:rsid w:val="00B04C88"/>
    <w:rsid w:val="00B05318"/>
    <w:rsid w:val="00B10735"/>
    <w:rsid w:val="00B114B3"/>
    <w:rsid w:val="00B12C31"/>
    <w:rsid w:val="00B1443E"/>
    <w:rsid w:val="00B15DD2"/>
    <w:rsid w:val="00B205D6"/>
    <w:rsid w:val="00B24A7B"/>
    <w:rsid w:val="00B32AB9"/>
    <w:rsid w:val="00B334AC"/>
    <w:rsid w:val="00B33D5E"/>
    <w:rsid w:val="00B34BB3"/>
    <w:rsid w:val="00B36AC7"/>
    <w:rsid w:val="00B40E1E"/>
    <w:rsid w:val="00B4171A"/>
    <w:rsid w:val="00B43E75"/>
    <w:rsid w:val="00B44C13"/>
    <w:rsid w:val="00B6165F"/>
    <w:rsid w:val="00B648F6"/>
    <w:rsid w:val="00B654A0"/>
    <w:rsid w:val="00B66974"/>
    <w:rsid w:val="00B70DFD"/>
    <w:rsid w:val="00B72B43"/>
    <w:rsid w:val="00B748BB"/>
    <w:rsid w:val="00B75778"/>
    <w:rsid w:val="00B80A9E"/>
    <w:rsid w:val="00B80F9E"/>
    <w:rsid w:val="00B81C84"/>
    <w:rsid w:val="00B822C6"/>
    <w:rsid w:val="00B8297A"/>
    <w:rsid w:val="00B85F39"/>
    <w:rsid w:val="00B90246"/>
    <w:rsid w:val="00B92E19"/>
    <w:rsid w:val="00B9434E"/>
    <w:rsid w:val="00B952EF"/>
    <w:rsid w:val="00B962A9"/>
    <w:rsid w:val="00BA0491"/>
    <w:rsid w:val="00BA2E2E"/>
    <w:rsid w:val="00BB27FB"/>
    <w:rsid w:val="00BB3EF9"/>
    <w:rsid w:val="00BC54F3"/>
    <w:rsid w:val="00BD44C3"/>
    <w:rsid w:val="00BD51EB"/>
    <w:rsid w:val="00BD6C54"/>
    <w:rsid w:val="00BD7B03"/>
    <w:rsid w:val="00BE0F8E"/>
    <w:rsid w:val="00BE1906"/>
    <w:rsid w:val="00BE660F"/>
    <w:rsid w:val="00BE720F"/>
    <w:rsid w:val="00BF0D70"/>
    <w:rsid w:val="00BF4659"/>
    <w:rsid w:val="00C01826"/>
    <w:rsid w:val="00C01E30"/>
    <w:rsid w:val="00C022A6"/>
    <w:rsid w:val="00C02A98"/>
    <w:rsid w:val="00C03007"/>
    <w:rsid w:val="00C03073"/>
    <w:rsid w:val="00C050ED"/>
    <w:rsid w:val="00C07426"/>
    <w:rsid w:val="00C07756"/>
    <w:rsid w:val="00C100E3"/>
    <w:rsid w:val="00C107D6"/>
    <w:rsid w:val="00C10F62"/>
    <w:rsid w:val="00C11BAD"/>
    <w:rsid w:val="00C13FBA"/>
    <w:rsid w:val="00C15BD7"/>
    <w:rsid w:val="00C16E02"/>
    <w:rsid w:val="00C21C66"/>
    <w:rsid w:val="00C23448"/>
    <w:rsid w:val="00C24C15"/>
    <w:rsid w:val="00C31C01"/>
    <w:rsid w:val="00C33B06"/>
    <w:rsid w:val="00C36492"/>
    <w:rsid w:val="00C370C6"/>
    <w:rsid w:val="00C448AA"/>
    <w:rsid w:val="00C44EDA"/>
    <w:rsid w:val="00C502EC"/>
    <w:rsid w:val="00C51472"/>
    <w:rsid w:val="00C55B06"/>
    <w:rsid w:val="00C5721A"/>
    <w:rsid w:val="00C61E3C"/>
    <w:rsid w:val="00C63735"/>
    <w:rsid w:val="00C64BED"/>
    <w:rsid w:val="00C703D0"/>
    <w:rsid w:val="00C730F7"/>
    <w:rsid w:val="00C737E8"/>
    <w:rsid w:val="00C73C68"/>
    <w:rsid w:val="00C7465A"/>
    <w:rsid w:val="00C74978"/>
    <w:rsid w:val="00C74AE6"/>
    <w:rsid w:val="00C74B94"/>
    <w:rsid w:val="00C8035C"/>
    <w:rsid w:val="00C81E55"/>
    <w:rsid w:val="00C8484C"/>
    <w:rsid w:val="00C90016"/>
    <w:rsid w:val="00C91E72"/>
    <w:rsid w:val="00C925D5"/>
    <w:rsid w:val="00C930C7"/>
    <w:rsid w:val="00CA113F"/>
    <w:rsid w:val="00CA4456"/>
    <w:rsid w:val="00CA5E8C"/>
    <w:rsid w:val="00CA6E23"/>
    <w:rsid w:val="00CA7821"/>
    <w:rsid w:val="00CA7A95"/>
    <w:rsid w:val="00CB0552"/>
    <w:rsid w:val="00CB2F20"/>
    <w:rsid w:val="00CC055C"/>
    <w:rsid w:val="00CC122D"/>
    <w:rsid w:val="00CC1FE8"/>
    <w:rsid w:val="00CC44E8"/>
    <w:rsid w:val="00CC49B0"/>
    <w:rsid w:val="00CC5B6B"/>
    <w:rsid w:val="00CC6A26"/>
    <w:rsid w:val="00CC7EA3"/>
    <w:rsid w:val="00CD17B4"/>
    <w:rsid w:val="00CD2B51"/>
    <w:rsid w:val="00CD7275"/>
    <w:rsid w:val="00CE173F"/>
    <w:rsid w:val="00CE511D"/>
    <w:rsid w:val="00CF0519"/>
    <w:rsid w:val="00CF158A"/>
    <w:rsid w:val="00D0057F"/>
    <w:rsid w:val="00D01C99"/>
    <w:rsid w:val="00D11B4B"/>
    <w:rsid w:val="00D130AD"/>
    <w:rsid w:val="00D14249"/>
    <w:rsid w:val="00D20963"/>
    <w:rsid w:val="00D2140B"/>
    <w:rsid w:val="00D22AE2"/>
    <w:rsid w:val="00D22C3F"/>
    <w:rsid w:val="00D239E9"/>
    <w:rsid w:val="00D24DC9"/>
    <w:rsid w:val="00D25008"/>
    <w:rsid w:val="00D26A6F"/>
    <w:rsid w:val="00D3186D"/>
    <w:rsid w:val="00D31880"/>
    <w:rsid w:val="00D35B1D"/>
    <w:rsid w:val="00D403CE"/>
    <w:rsid w:val="00D4125A"/>
    <w:rsid w:val="00D5166C"/>
    <w:rsid w:val="00D521F6"/>
    <w:rsid w:val="00D53116"/>
    <w:rsid w:val="00D6009D"/>
    <w:rsid w:val="00D67800"/>
    <w:rsid w:val="00D70D32"/>
    <w:rsid w:val="00D73FA1"/>
    <w:rsid w:val="00D74770"/>
    <w:rsid w:val="00D74848"/>
    <w:rsid w:val="00D75A39"/>
    <w:rsid w:val="00D76DD7"/>
    <w:rsid w:val="00D84F12"/>
    <w:rsid w:val="00D9134E"/>
    <w:rsid w:val="00D91511"/>
    <w:rsid w:val="00D91A22"/>
    <w:rsid w:val="00D9634F"/>
    <w:rsid w:val="00D96DED"/>
    <w:rsid w:val="00D970BF"/>
    <w:rsid w:val="00D97C32"/>
    <w:rsid w:val="00DA0878"/>
    <w:rsid w:val="00DA30B7"/>
    <w:rsid w:val="00DA4696"/>
    <w:rsid w:val="00DA6051"/>
    <w:rsid w:val="00DB245B"/>
    <w:rsid w:val="00DB27C9"/>
    <w:rsid w:val="00DB2ACB"/>
    <w:rsid w:val="00DB5CED"/>
    <w:rsid w:val="00DB64ED"/>
    <w:rsid w:val="00DB7103"/>
    <w:rsid w:val="00DB7F4F"/>
    <w:rsid w:val="00DC1924"/>
    <w:rsid w:val="00DD1898"/>
    <w:rsid w:val="00DD2D18"/>
    <w:rsid w:val="00DD2F01"/>
    <w:rsid w:val="00DD7440"/>
    <w:rsid w:val="00DD750D"/>
    <w:rsid w:val="00DE02B0"/>
    <w:rsid w:val="00DE0AE0"/>
    <w:rsid w:val="00DE115B"/>
    <w:rsid w:val="00DE2995"/>
    <w:rsid w:val="00DE2BAD"/>
    <w:rsid w:val="00DE4A04"/>
    <w:rsid w:val="00DE5FC5"/>
    <w:rsid w:val="00DF0308"/>
    <w:rsid w:val="00DF3570"/>
    <w:rsid w:val="00DF7F6A"/>
    <w:rsid w:val="00E02694"/>
    <w:rsid w:val="00E104E9"/>
    <w:rsid w:val="00E14835"/>
    <w:rsid w:val="00E15011"/>
    <w:rsid w:val="00E1598F"/>
    <w:rsid w:val="00E21337"/>
    <w:rsid w:val="00E24803"/>
    <w:rsid w:val="00E26F41"/>
    <w:rsid w:val="00E341D0"/>
    <w:rsid w:val="00E35EA5"/>
    <w:rsid w:val="00E43560"/>
    <w:rsid w:val="00E46587"/>
    <w:rsid w:val="00E50B3D"/>
    <w:rsid w:val="00E538AA"/>
    <w:rsid w:val="00E545D7"/>
    <w:rsid w:val="00E5485B"/>
    <w:rsid w:val="00E559DF"/>
    <w:rsid w:val="00E5636E"/>
    <w:rsid w:val="00E60411"/>
    <w:rsid w:val="00E6312A"/>
    <w:rsid w:val="00E655FC"/>
    <w:rsid w:val="00E67800"/>
    <w:rsid w:val="00E70B0A"/>
    <w:rsid w:val="00E713F5"/>
    <w:rsid w:val="00E71BF2"/>
    <w:rsid w:val="00E73BB5"/>
    <w:rsid w:val="00E76339"/>
    <w:rsid w:val="00E801FF"/>
    <w:rsid w:val="00E83537"/>
    <w:rsid w:val="00E86C07"/>
    <w:rsid w:val="00EA0887"/>
    <w:rsid w:val="00EA1FFB"/>
    <w:rsid w:val="00EB1039"/>
    <w:rsid w:val="00EB421A"/>
    <w:rsid w:val="00EB596A"/>
    <w:rsid w:val="00EB6DCF"/>
    <w:rsid w:val="00EC10F4"/>
    <w:rsid w:val="00EC14FF"/>
    <w:rsid w:val="00EC4862"/>
    <w:rsid w:val="00EC4D64"/>
    <w:rsid w:val="00EC59C7"/>
    <w:rsid w:val="00ED1F4A"/>
    <w:rsid w:val="00ED2983"/>
    <w:rsid w:val="00ED4F8A"/>
    <w:rsid w:val="00ED7642"/>
    <w:rsid w:val="00EE1FED"/>
    <w:rsid w:val="00EF10D7"/>
    <w:rsid w:val="00EF1333"/>
    <w:rsid w:val="00EF3C31"/>
    <w:rsid w:val="00EF6B87"/>
    <w:rsid w:val="00F0027F"/>
    <w:rsid w:val="00F0141D"/>
    <w:rsid w:val="00F03839"/>
    <w:rsid w:val="00F072D9"/>
    <w:rsid w:val="00F0757F"/>
    <w:rsid w:val="00F14B1A"/>
    <w:rsid w:val="00F17005"/>
    <w:rsid w:val="00F203C1"/>
    <w:rsid w:val="00F2351F"/>
    <w:rsid w:val="00F25F1B"/>
    <w:rsid w:val="00F307B3"/>
    <w:rsid w:val="00F322AF"/>
    <w:rsid w:val="00F37CED"/>
    <w:rsid w:val="00F37F97"/>
    <w:rsid w:val="00F413FB"/>
    <w:rsid w:val="00F421A9"/>
    <w:rsid w:val="00F50E23"/>
    <w:rsid w:val="00F51007"/>
    <w:rsid w:val="00F512CA"/>
    <w:rsid w:val="00F53DFC"/>
    <w:rsid w:val="00F56AE6"/>
    <w:rsid w:val="00F60966"/>
    <w:rsid w:val="00F656C6"/>
    <w:rsid w:val="00F67562"/>
    <w:rsid w:val="00F74C74"/>
    <w:rsid w:val="00F750AF"/>
    <w:rsid w:val="00F76AD8"/>
    <w:rsid w:val="00F77229"/>
    <w:rsid w:val="00F8244C"/>
    <w:rsid w:val="00F87800"/>
    <w:rsid w:val="00F87E15"/>
    <w:rsid w:val="00F9014C"/>
    <w:rsid w:val="00F935E8"/>
    <w:rsid w:val="00F956F6"/>
    <w:rsid w:val="00F95D45"/>
    <w:rsid w:val="00FA3286"/>
    <w:rsid w:val="00FA575D"/>
    <w:rsid w:val="00FA5F9D"/>
    <w:rsid w:val="00FB7E90"/>
    <w:rsid w:val="00FC476A"/>
    <w:rsid w:val="00FC54F3"/>
    <w:rsid w:val="00FD13DF"/>
    <w:rsid w:val="00FD34F3"/>
    <w:rsid w:val="00FD5513"/>
    <w:rsid w:val="00FE3336"/>
    <w:rsid w:val="00FE3499"/>
    <w:rsid w:val="00FE3922"/>
    <w:rsid w:val="00FE60C0"/>
    <w:rsid w:val="00FE69CF"/>
    <w:rsid w:val="00FE705D"/>
    <w:rsid w:val="00FE71F5"/>
    <w:rsid w:val="00FF0445"/>
    <w:rsid w:val="00FF1AB8"/>
    <w:rsid w:val="00FF3E6D"/>
    <w:rsid w:val="00FF59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8E153D9"/>
  <w15:docId w15:val="{48BA5AB9-5A45-4496-AAEE-9175F53F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BD44C3"/>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BD44C3"/>
    <w:pPr>
      <w:keepNext/>
      <w:outlineLvl w:val="1"/>
    </w:pPr>
    <w:rPr>
      <w:rFonts w:ascii="Calibri" w:hAnsi="Calibri"/>
      <w:b/>
      <w:bCs/>
    </w:rPr>
  </w:style>
  <w:style w:type="paragraph" w:styleId="Overskrift3">
    <w:name w:val="heading 3"/>
    <w:basedOn w:val="Normal"/>
    <w:next w:val="Normal"/>
    <w:qFormat/>
    <w:rsid w:val="00BD44C3"/>
    <w:pPr>
      <w:keepNext/>
      <w:tabs>
        <w:tab w:val="left" w:pos="720"/>
      </w:tabs>
      <w:jc w:val="center"/>
      <w:outlineLvl w:val="2"/>
    </w:pPr>
    <w:rPr>
      <w:rFonts w:ascii="Calibri" w:hAnsi="Calibri"/>
      <w:b/>
      <w:bCs/>
      <w:sz w:val="16"/>
      <w:szCs w:val="20"/>
    </w:rPr>
  </w:style>
  <w:style w:type="paragraph" w:styleId="Overskrift4">
    <w:name w:val="heading 4"/>
    <w:basedOn w:val="Normal"/>
    <w:next w:val="Normal"/>
    <w:qFormat/>
    <w:pPr>
      <w:keepNext/>
      <w:outlineLvl w:val="3"/>
    </w:pPr>
    <w:rPr>
      <w:rFonts w:ascii="Calibri" w:hAnsi="Calibr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link w:val="BunntekstTegn"/>
    <w:uiPriority w:val="99"/>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uiPriority w:val="99"/>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C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277279"/>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77279"/>
    <w:rPr>
      <w:rFonts w:ascii="Calibri" w:eastAsiaTheme="minorHAnsi" w:hAnsi="Calibri"/>
      <w:sz w:val="22"/>
      <w:szCs w:val="22"/>
      <w:lang w:eastAsia="en-US"/>
    </w:rPr>
  </w:style>
  <w:style w:type="paragraph" w:styleId="Listeavsnitt">
    <w:name w:val="List Paragraph"/>
    <w:basedOn w:val="Normal"/>
    <w:uiPriority w:val="34"/>
    <w:qFormat/>
    <w:rsid w:val="00E43560"/>
    <w:pPr>
      <w:widowControl/>
      <w:ind w:left="720"/>
    </w:pPr>
    <w:rPr>
      <w:rFonts w:ascii="Calibri" w:eastAsiaTheme="minorHAnsi" w:hAnsi="Calibri" w:cs="Calibri"/>
      <w:sz w:val="22"/>
      <w:szCs w:val="22"/>
      <w:lang w:eastAsia="en-US"/>
    </w:rPr>
  </w:style>
  <w:style w:type="character" w:styleId="Merknadsreferanse">
    <w:name w:val="annotation reference"/>
    <w:basedOn w:val="Standardskriftforavsnitt"/>
    <w:uiPriority w:val="99"/>
    <w:semiHidden/>
    <w:unhideWhenUsed/>
    <w:rsid w:val="00FE60C0"/>
    <w:rPr>
      <w:sz w:val="16"/>
      <w:szCs w:val="16"/>
    </w:rPr>
  </w:style>
  <w:style w:type="paragraph" w:styleId="Merknadstekst">
    <w:name w:val="annotation text"/>
    <w:basedOn w:val="Normal"/>
    <w:link w:val="MerknadstekstTegn"/>
    <w:uiPriority w:val="99"/>
    <w:semiHidden/>
    <w:unhideWhenUsed/>
    <w:rsid w:val="00FE60C0"/>
    <w:rPr>
      <w:sz w:val="20"/>
      <w:szCs w:val="20"/>
    </w:rPr>
  </w:style>
  <w:style w:type="character" w:customStyle="1" w:styleId="MerknadstekstTegn">
    <w:name w:val="Merknadstekst Tegn"/>
    <w:basedOn w:val="Standardskriftforavsnitt"/>
    <w:link w:val="Merknadstekst"/>
    <w:uiPriority w:val="99"/>
    <w:semiHidden/>
    <w:rsid w:val="00FE60C0"/>
    <w:rPr>
      <w:rFonts w:ascii="Cambria" w:hAnsi="Cambria"/>
    </w:rPr>
  </w:style>
  <w:style w:type="paragraph" w:styleId="Kommentaremne">
    <w:name w:val="annotation subject"/>
    <w:basedOn w:val="Merknadstekst"/>
    <w:next w:val="Merknadstekst"/>
    <w:link w:val="KommentaremneTegn"/>
    <w:uiPriority w:val="99"/>
    <w:semiHidden/>
    <w:unhideWhenUsed/>
    <w:rsid w:val="00FE60C0"/>
    <w:rPr>
      <w:b/>
      <w:bCs/>
    </w:rPr>
  </w:style>
  <w:style w:type="character" w:customStyle="1" w:styleId="KommentaremneTegn">
    <w:name w:val="Kommentaremne Tegn"/>
    <w:basedOn w:val="MerknadstekstTegn"/>
    <w:link w:val="Kommentaremne"/>
    <w:uiPriority w:val="99"/>
    <w:semiHidden/>
    <w:rsid w:val="00FE60C0"/>
    <w:rPr>
      <w:rFonts w:ascii="Cambria" w:hAnsi="Cambria"/>
      <w:b/>
      <w:bCs/>
    </w:rPr>
  </w:style>
  <w:style w:type="paragraph" w:styleId="Bobletekst">
    <w:name w:val="Balloon Text"/>
    <w:basedOn w:val="Normal"/>
    <w:link w:val="BobletekstTegn"/>
    <w:uiPriority w:val="99"/>
    <w:semiHidden/>
    <w:unhideWhenUsed/>
    <w:rsid w:val="00FE60C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E60C0"/>
    <w:rPr>
      <w:rFonts w:ascii="Segoe UI" w:hAnsi="Segoe UI" w:cs="Segoe UI"/>
      <w:sz w:val="18"/>
      <w:szCs w:val="18"/>
    </w:rPr>
  </w:style>
  <w:style w:type="character" w:customStyle="1" w:styleId="BunntekstTegn">
    <w:name w:val="Bunntekst Tegn"/>
    <w:basedOn w:val="Standardskriftforavsnitt"/>
    <w:link w:val="Bunntekst"/>
    <w:uiPriority w:val="99"/>
    <w:rsid w:val="00082A99"/>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67">
      <w:bodyDiv w:val="1"/>
      <w:marLeft w:val="0"/>
      <w:marRight w:val="0"/>
      <w:marTop w:val="0"/>
      <w:marBottom w:val="0"/>
      <w:divBdr>
        <w:top w:val="none" w:sz="0" w:space="0" w:color="auto"/>
        <w:left w:val="none" w:sz="0" w:space="0" w:color="auto"/>
        <w:bottom w:val="none" w:sz="0" w:space="0" w:color="auto"/>
        <w:right w:val="none" w:sz="0" w:space="0" w:color="auto"/>
      </w:divBdr>
    </w:div>
    <w:div w:id="50352187">
      <w:bodyDiv w:val="1"/>
      <w:marLeft w:val="0"/>
      <w:marRight w:val="0"/>
      <w:marTop w:val="0"/>
      <w:marBottom w:val="0"/>
      <w:divBdr>
        <w:top w:val="none" w:sz="0" w:space="0" w:color="auto"/>
        <w:left w:val="none" w:sz="0" w:space="0" w:color="auto"/>
        <w:bottom w:val="none" w:sz="0" w:space="0" w:color="auto"/>
        <w:right w:val="none" w:sz="0" w:space="0" w:color="auto"/>
      </w:divBdr>
    </w:div>
    <w:div w:id="237057883">
      <w:bodyDiv w:val="1"/>
      <w:marLeft w:val="0"/>
      <w:marRight w:val="0"/>
      <w:marTop w:val="0"/>
      <w:marBottom w:val="0"/>
      <w:divBdr>
        <w:top w:val="none" w:sz="0" w:space="0" w:color="auto"/>
        <w:left w:val="none" w:sz="0" w:space="0" w:color="auto"/>
        <w:bottom w:val="none" w:sz="0" w:space="0" w:color="auto"/>
        <w:right w:val="none" w:sz="0" w:space="0" w:color="auto"/>
      </w:divBdr>
    </w:div>
    <w:div w:id="296683591">
      <w:bodyDiv w:val="1"/>
      <w:marLeft w:val="0"/>
      <w:marRight w:val="0"/>
      <w:marTop w:val="0"/>
      <w:marBottom w:val="0"/>
      <w:divBdr>
        <w:top w:val="none" w:sz="0" w:space="0" w:color="auto"/>
        <w:left w:val="none" w:sz="0" w:space="0" w:color="auto"/>
        <w:bottom w:val="none" w:sz="0" w:space="0" w:color="auto"/>
        <w:right w:val="none" w:sz="0" w:space="0" w:color="auto"/>
      </w:divBdr>
    </w:div>
    <w:div w:id="450705228">
      <w:bodyDiv w:val="1"/>
      <w:marLeft w:val="0"/>
      <w:marRight w:val="0"/>
      <w:marTop w:val="0"/>
      <w:marBottom w:val="0"/>
      <w:divBdr>
        <w:top w:val="none" w:sz="0" w:space="0" w:color="auto"/>
        <w:left w:val="none" w:sz="0" w:space="0" w:color="auto"/>
        <w:bottom w:val="none" w:sz="0" w:space="0" w:color="auto"/>
        <w:right w:val="none" w:sz="0" w:space="0" w:color="auto"/>
      </w:divBdr>
    </w:div>
    <w:div w:id="684477808">
      <w:bodyDiv w:val="1"/>
      <w:marLeft w:val="0"/>
      <w:marRight w:val="0"/>
      <w:marTop w:val="0"/>
      <w:marBottom w:val="0"/>
      <w:divBdr>
        <w:top w:val="none" w:sz="0" w:space="0" w:color="auto"/>
        <w:left w:val="none" w:sz="0" w:space="0" w:color="auto"/>
        <w:bottom w:val="none" w:sz="0" w:space="0" w:color="auto"/>
        <w:right w:val="none" w:sz="0" w:space="0" w:color="auto"/>
      </w:divBdr>
    </w:div>
    <w:div w:id="721561085">
      <w:bodyDiv w:val="1"/>
      <w:marLeft w:val="0"/>
      <w:marRight w:val="0"/>
      <w:marTop w:val="0"/>
      <w:marBottom w:val="0"/>
      <w:divBdr>
        <w:top w:val="none" w:sz="0" w:space="0" w:color="auto"/>
        <w:left w:val="none" w:sz="0" w:space="0" w:color="auto"/>
        <w:bottom w:val="none" w:sz="0" w:space="0" w:color="auto"/>
        <w:right w:val="none" w:sz="0" w:space="0" w:color="auto"/>
      </w:divBdr>
    </w:div>
    <w:div w:id="737173662">
      <w:bodyDiv w:val="1"/>
      <w:marLeft w:val="0"/>
      <w:marRight w:val="0"/>
      <w:marTop w:val="0"/>
      <w:marBottom w:val="0"/>
      <w:divBdr>
        <w:top w:val="none" w:sz="0" w:space="0" w:color="auto"/>
        <w:left w:val="none" w:sz="0" w:space="0" w:color="auto"/>
        <w:bottom w:val="none" w:sz="0" w:space="0" w:color="auto"/>
        <w:right w:val="none" w:sz="0" w:space="0" w:color="auto"/>
      </w:divBdr>
    </w:div>
    <w:div w:id="745495717">
      <w:bodyDiv w:val="1"/>
      <w:marLeft w:val="0"/>
      <w:marRight w:val="0"/>
      <w:marTop w:val="0"/>
      <w:marBottom w:val="0"/>
      <w:divBdr>
        <w:top w:val="none" w:sz="0" w:space="0" w:color="auto"/>
        <w:left w:val="none" w:sz="0" w:space="0" w:color="auto"/>
        <w:bottom w:val="none" w:sz="0" w:space="0" w:color="auto"/>
        <w:right w:val="none" w:sz="0" w:space="0" w:color="auto"/>
      </w:divBdr>
    </w:div>
    <w:div w:id="752434045">
      <w:bodyDiv w:val="1"/>
      <w:marLeft w:val="0"/>
      <w:marRight w:val="0"/>
      <w:marTop w:val="0"/>
      <w:marBottom w:val="0"/>
      <w:divBdr>
        <w:top w:val="none" w:sz="0" w:space="0" w:color="auto"/>
        <w:left w:val="none" w:sz="0" w:space="0" w:color="auto"/>
        <w:bottom w:val="none" w:sz="0" w:space="0" w:color="auto"/>
        <w:right w:val="none" w:sz="0" w:space="0" w:color="auto"/>
      </w:divBdr>
    </w:div>
    <w:div w:id="812522619">
      <w:bodyDiv w:val="1"/>
      <w:marLeft w:val="0"/>
      <w:marRight w:val="0"/>
      <w:marTop w:val="0"/>
      <w:marBottom w:val="0"/>
      <w:divBdr>
        <w:top w:val="none" w:sz="0" w:space="0" w:color="auto"/>
        <w:left w:val="none" w:sz="0" w:space="0" w:color="auto"/>
        <w:bottom w:val="none" w:sz="0" w:space="0" w:color="auto"/>
        <w:right w:val="none" w:sz="0" w:space="0" w:color="auto"/>
      </w:divBdr>
    </w:div>
    <w:div w:id="813375073">
      <w:bodyDiv w:val="1"/>
      <w:marLeft w:val="0"/>
      <w:marRight w:val="0"/>
      <w:marTop w:val="0"/>
      <w:marBottom w:val="0"/>
      <w:divBdr>
        <w:top w:val="none" w:sz="0" w:space="0" w:color="auto"/>
        <w:left w:val="none" w:sz="0" w:space="0" w:color="auto"/>
        <w:bottom w:val="none" w:sz="0" w:space="0" w:color="auto"/>
        <w:right w:val="none" w:sz="0" w:space="0" w:color="auto"/>
      </w:divBdr>
    </w:div>
    <w:div w:id="939873622">
      <w:bodyDiv w:val="1"/>
      <w:marLeft w:val="0"/>
      <w:marRight w:val="0"/>
      <w:marTop w:val="0"/>
      <w:marBottom w:val="0"/>
      <w:divBdr>
        <w:top w:val="none" w:sz="0" w:space="0" w:color="auto"/>
        <w:left w:val="none" w:sz="0" w:space="0" w:color="auto"/>
        <w:bottom w:val="none" w:sz="0" w:space="0" w:color="auto"/>
        <w:right w:val="none" w:sz="0" w:space="0" w:color="auto"/>
      </w:divBdr>
      <w:divsChild>
        <w:div w:id="1150026114">
          <w:marLeft w:val="360"/>
          <w:marRight w:val="0"/>
          <w:marTop w:val="200"/>
          <w:marBottom w:val="0"/>
          <w:divBdr>
            <w:top w:val="none" w:sz="0" w:space="0" w:color="auto"/>
            <w:left w:val="none" w:sz="0" w:space="0" w:color="auto"/>
            <w:bottom w:val="none" w:sz="0" w:space="0" w:color="auto"/>
            <w:right w:val="none" w:sz="0" w:space="0" w:color="auto"/>
          </w:divBdr>
        </w:div>
        <w:div w:id="1238590939">
          <w:marLeft w:val="360"/>
          <w:marRight w:val="0"/>
          <w:marTop w:val="200"/>
          <w:marBottom w:val="0"/>
          <w:divBdr>
            <w:top w:val="none" w:sz="0" w:space="0" w:color="auto"/>
            <w:left w:val="none" w:sz="0" w:space="0" w:color="auto"/>
            <w:bottom w:val="none" w:sz="0" w:space="0" w:color="auto"/>
            <w:right w:val="none" w:sz="0" w:space="0" w:color="auto"/>
          </w:divBdr>
        </w:div>
        <w:div w:id="1260797156">
          <w:marLeft w:val="360"/>
          <w:marRight w:val="0"/>
          <w:marTop w:val="200"/>
          <w:marBottom w:val="0"/>
          <w:divBdr>
            <w:top w:val="none" w:sz="0" w:space="0" w:color="auto"/>
            <w:left w:val="none" w:sz="0" w:space="0" w:color="auto"/>
            <w:bottom w:val="none" w:sz="0" w:space="0" w:color="auto"/>
            <w:right w:val="none" w:sz="0" w:space="0" w:color="auto"/>
          </w:divBdr>
        </w:div>
        <w:div w:id="1762868958">
          <w:marLeft w:val="360"/>
          <w:marRight w:val="0"/>
          <w:marTop w:val="200"/>
          <w:marBottom w:val="0"/>
          <w:divBdr>
            <w:top w:val="none" w:sz="0" w:space="0" w:color="auto"/>
            <w:left w:val="none" w:sz="0" w:space="0" w:color="auto"/>
            <w:bottom w:val="none" w:sz="0" w:space="0" w:color="auto"/>
            <w:right w:val="none" w:sz="0" w:space="0" w:color="auto"/>
          </w:divBdr>
        </w:div>
        <w:div w:id="2123721662">
          <w:marLeft w:val="360"/>
          <w:marRight w:val="0"/>
          <w:marTop w:val="200"/>
          <w:marBottom w:val="0"/>
          <w:divBdr>
            <w:top w:val="none" w:sz="0" w:space="0" w:color="auto"/>
            <w:left w:val="none" w:sz="0" w:space="0" w:color="auto"/>
            <w:bottom w:val="none" w:sz="0" w:space="0" w:color="auto"/>
            <w:right w:val="none" w:sz="0" w:space="0" w:color="auto"/>
          </w:divBdr>
        </w:div>
      </w:divsChild>
    </w:div>
    <w:div w:id="1069690379">
      <w:bodyDiv w:val="1"/>
      <w:marLeft w:val="0"/>
      <w:marRight w:val="0"/>
      <w:marTop w:val="0"/>
      <w:marBottom w:val="0"/>
      <w:divBdr>
        <w:top w:val="none" w:sz="0" w:space="0" w:color="auto"/>
        <w:left w:val="none" w:sz="0" w:space="0" w:color="auto"/>
        <w:bottom w:val="none" w:sz="0" w:space="0" w:color="auto"/>
        <w:right w:val="none" w:sz="0" w:space="0" w:color="auto"/>
      </w:divBdr>
    </w:div>
    <w:div w:id="1169831231">
      <w:bodyDiv w:val="1"/>
      <w:marLeft w:val="0"/>
      <w:marRight w:val="0"/>
      <w:marTop w:val="0"/>
      <w:marBottom w:val="0"/>
      <w:divBdr>
        <w:top w:val="none" w:sz="0" w:space="0" w:color="auto"/>
        <w:left w:val="none" w:sz="0" w:space="0" w:color="auto"/>
        <w:bottom w:val="none" w:sz="0" w:space="0" w:color="auto"/>
        <w:right w:val="none" w:sz="0" w:space="0" w:color="auto"/>
      </w:divBdr>
    </w:div>
    <w:div w:id="1230656612">
      <w:bodyDiv w:val="1"/>
      <w:marLeft w:val="0"/>
      <w:marRight w:val="0"/>
      <w:marTop w:val="0"/>
      <w:marBottom w:val="0"/>
      <w:divBdr>
        <w:top w:val="none" w:sz="0" w:space="0" w:color="auto"/>
        <w:left w:val="none" w:sz="0" w:space="0" w:color="auto"/>
        <w:bottom w:val="none" w:sz="0" w:space="0" w:color="auto"/>
        <w:right w:val="none" w:sz="0" w:space="0" w:color="auto"/>
      </w:divBdr>
    </w:div>
    <w:div w:id="1263684825">
      <w:bodyDiv w:val="1"/>
      <w:marLeft w:val="0"/>
      <w:marRight w:val="0"/>
      <w:marTop w:val="0"/>
      <w:marBottom w:val="0"/>
      <w:divBdr>
        <w:top w:val="none" w:sz="0" w:space="0" w:color="auto"/>
        <w:left w:val="none" w:sz="0" w:space="0" w:color="auto"/>
        <w:bottom w:val="none" w:sz="0" w:space="0" w:color="auto"/>
        <w:right w:val="none" w:sz="0" w:space="0" w:color="auto"/>
      </w:divBdr>
    </w:div>
    <w:div w:id="1819226336">
      <w:bodyDiv w:val="1"/>
      <w:marLeft w:val="0"/>
      <w:marRight w:val="0"/>
      <w:marTop w:val="0"/>
      <w:marBottom w:val="0"/>
      <w:divBdr>
        <w:top w:val="none" w:sz="0" w:space="0" w:color="auto"/>
        <w:left w:val="none" w:sz="0" w:space="0" w:color="auto"/>
        <w:bottom w:val="none" w:sz="0" w:space="0" w:color="auto"/>
        <w:right w:val="none" w:sz="0" w:space="0" w:color="auto"/>
      </w:divBdr>
    </w:div>
    <w:div w:id="21007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M&#248;teinnkalli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Template>
  <TotalTime>16</TotalTime>
  <Pages>2</Pages>
  <Words>860</Words>
  <Characters>4563</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Møteinnkalling</vt:lpstr>
    </vt:vector>
  </TitlesOfParts>
  <Company>Oslo universitetssykehus</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subject/>
  <dc:creator>gauski@ous-hf.no</dc:creator>
  <cp:keywords/>
  <cp:lastModifiedBy>Gaute Skirbekk</cp:lastModifiedBy>
  <cp:revision>13</cp:revision>
  <cp:lastPrinted>2024-01-06T23:27:00Z</cp:lastPrinted>
  <dcterms:created xsi:type="dcterms:W3CDTF">2024-11-09T16:15:00Z</dcterms:created>
  <dcterms:modified xsi:type="dcterms:W3CDTF">2024-12-31T10:12:00Z</dcterms:modified>
</cp:coreProperties>
</file>