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510"/>
        <w:gridCol w:w="3578"/>
        <w:gridCol w:w="2126"/>
      </w:tblGrid>
      <w:tr w:rsidR="00467763" w:rsidTr="004B4A51">
        <w:tc>
          <w:tcPr>
            <w:tcW w:w="3510" w:type="dxa"/>
          </w:tcPr>
          <w:p w:rsidR="00467763" w:rsidRDefault="001A0CAF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2D0129E6" wp14:editId="20B1368C">
                  <wp:extent cx="1930400" cy="394970"/>
                  <wp:effectExtent l="0" t="0" r="0" b="508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4" w:type="dxa"/>
            <w:gridSpan w:val="2"/>
            <w:vAlign w:val="bottom"/>
          </w:tcPr>
          <w:p w:rsidR="00B24568" w:rsidRPr="00B24568" w:rsidRDefault="00B24568" w:rsidP="00B24568">
            <w:pPr>
              <w:jc w:val="right"/>
              <w:rPr>
                <w:sz w:val="18"/>
                <w:szCs w:val="18"/>
              </w:rPr>
            </w:pPr>
          </w:p>
        </w:tc>
      </w:tr>
      <w:tr w:rsidR="00467763" w:rsidTr="004B4A51">
        <w:trPr>
          <w:trHeight w:val="801"/>
        </w:trPr>
        <w:tc>
          <w:tcPr>
            <w:tcW w:w="9214" w:type="dxa"/>
            <w:gridSpan w:val="3"/>
            <w:vAlign w:val="bottom"/>
          </w:tcPr>
          <w:p w:rsidR="009023EE" w:rsidRDefault="009023EE" w:rsidP="009023EE">
            <w:pPr>
              <w:pStyle w:val="Overskrift4"/>
            </w:pPr>
          </w:p>
          <w:p w:rsidR="00E10F56" w:rsidRDefault="009023EE" w:rsidP="004165C8">
            <w:pPr>
              <w:pStyle w:val="Overskrift4"/>
              <w:rPr>
                <w:sz w:val="28"/>
                <w:szCs w:val="28"/>
              </w:rPr>
            </w:pPr>
            <w:r w:rsidRPr="009023EE">
              <w:rPr>
                <w:sz w:val="28"/>
                <w:szCs w:val="28"/>
              </w:rPr>
              <w:t xml:space="preserve">Smittestoffer i </w:t>
            </w:r>
            <w:r w:rsidR="00D54D3A">
              <w:rPr>
                <w:sz w:val="28"/>
                <w:szCs w:val="28"/>
              </w:rPr>
              <w:t>smitte</w:t>
            </w:r>
            <w:r w:rsidRPr="009023EE">
              <w:rPr>
                <w:sz w:val="28"/>
                <w:szCs w:val="28"/>
              </w:rPr>
              <w:t xml:space="preserve">risikogruppe </w:t>
            </w:r>
            <w:r w:rsidR="00053699">
              <w:rPr>
                <w:sz w:val="28"/>
                <w:szCs w:val="28"/>
              </w:rPr>
              <w:t>2</w:t>
            </w:r>
          </w:p>
          <w:p w:rsidR="00C310DD" w:rsidRDefault="00C310DD" w:rsidP="00E331B4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331B4" w:rsidRPr="00C310DD" w:rsidRDefault="00C310DD" w:rsidP="00E331B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310DD">
              <w:rPr>
                <w:rFonts w:asciiTheme="minorHAnsi" w:hAnsiTheme="minorHAnsi"/>
                <w:b/>
                <w:sz w:val="24"/>
                <w:szCs w:val="24"/>
              </w:rPr>
              <w:t>Merknader</w:t>
            </w:r>
          </w:p>
          <w:p w:rsidR="00E331B4" w:rsidRPr="00B523ED" w:rsidRDefault="00E331B4" w:rsidP="00E331B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A: </w:t>
            </w:r>
            <w:r w:rsidRPr="00B523ED">
              <w:rPr>
                <w:rFonts w:asciiTheme="minorHAnsi" w:hAnsiTheme="minorHAnsi"/>
                <w:sz w:val="24"/>
                <w:szCs w:val="24"/>
              </w:rPr>
              <w:t>Kan forårsake allergiske reaksjoner</w:t>
            </w:r>
          </w:p>
          <w:p w:rsidR="00892D07" w:rsidRDefault="00892D07" w:rsidP="00E331B4">
            <w:pPr>
              <w:keepNext/>
              <w:tabs>
                <w:tab w:val="left" w:pos="284"/>
              </w:tabs>
              <w:spacing w:after="60"/>
              <w:outlineLvl w:val="2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D: </w:t>
            </w:r>
            <w:r w:rsidRPr="00B523ED">
              <w:rPr>
                <w:rFonts w:asciiTheme="minorHAnsi" w:hAnsiTheme="minorHAnsi"/>
                <w:sz w:val="24"/>
                <w:szCs w:val="24"/>
              </w:rPr>
              <w:t xml:space="preserve">Lister over arbeidstakere som utsettes for denne biologiske faktoren skal </w:t>
            </w:r>
            <w:r>
              <w:rPr>
                <w:rFonts w:asciiTheme="minorHAnsi" w:hAnsiTheme="minorHAnsi"/>
                <w:sz w:val="24"/>
                <w:szCs w:val="24"/>
              </w:rPr>
              <w:t>o</w:t>
            </w:r>
            <w:r w:rsidRPr="00B523ED">
              <w:rPr>
                <w:rFonts w:asciiTheme="minorHAnsi" w:hAnsiTheme="minorHAnsi"/>
                <w:sz w:val="24"/>
                <w:szCs w:val="24"/>
              </w:rPr>
              <w:t xml:space="preserve">ppbevares i 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 xml:space="preserve">     m</w:t>
            </w:r>
            <w:r w:rsidRPr="00B523ED">
              <w:rPr>
                <w:rFonts w:asciiTheme="minorHAnsi" w:hAnsiTheme="minorHAnsi"/>
                <w:sz w:val="24"/>
                <w:szCs w:val="24"/>
              </w:rPr>
              <w:t>inst 10 år etter siste kjente eksponering.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:rsidR="00892D07" w:rsidRDefault="00892D07" w:rsidP="00E331B4">
            <w:pPr>
              <w:keepNext/>
              <w:tabs>
                <w:tab w:val="left" w:pos="284"/>
              </w:tabs>
              <w:spacing w:after="60"/>
              <w:outlineLvl w:val="2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T: </w:t>
            </w:r>
            <w:r w:rsidRPr="00B523ED">
              <w:rPr>
                <w:rFonts w:asciiTheme="minorHAnsi" w:hAnsiTheme="minorHAnsi"/>
                <w:bCs/>
                <w:sz w:val="24"/>
                <w:szCs w:val="24"/>
              </w:rPr>
              <w:t>Toksindannende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:rsidR="00E331B4" w:rsidRPr="00B523ED" w:rsidRDefault="00E331B4" w:rsidP="00E331B4">
            <w:pPr>
              <w:keepNext/>
              <w:tabs>
                <w:tab w:val="left" w:pos="284"/>
              </w:tabs>
              <w:spacing w:after="60"/>
              <w:outlineLvl w:val="2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V: E</w:t>
            </w:r>
            <w:r w:rsidRPr="00B523ED">
              <w:rPr>
                <w:rFonts w:asciiTheme="minorHAnsi" w:hAnsiTheme="minorHAnsi"/>
                <w:bCs/>
                <w:sz w:val="24"/>
                <w:szCs w:val="24"/>
              </w:rPr>
              <w:t>ffektiv vaksine finnes.</w:t>
            </w:r>
          </w:p>
          <w:p w:rsidR="00E10F56" w:rsidRPr="00E10F56" w:rsidRDefault="00E10F56" w:rsidP="004165C8">
            <w:pPr>
              <w:tabs>
                <w:tab w:val="left" w:pos="284"/>
              </w:tabs>
            </w:pPr>
            <w:r w:rsidRPr="003E06EC">
              <w:rPr>
                <w:rFonts w:asciiTheme="minorHAnsi" w:hAnsiTheme="minorHAnsi"/>
                <w:sz w:val="16"/>
                <w:szCs w:val="16"/>
              </w:rPr>
              <w:t xml:space="preserve">   </w:t>
            </w:r>
          </w:p>
        </w:tc>
      </w:tr>
      <w:tr w:rsidR="001D1294" w:rsidRPr="009023EE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D1294" w:rsidRPr="009023EE" w:rsidRDefault="001D1294" w:rsidP="009023EE">
            <w:pPr>
              <w:spacing w:before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9023EE">
              <w:rPr>
                <w:rFonts w:asciiTheme="minorHAnsi" w:hAnsiTheme="minorHAnsi"/>
                <w:b/>
                <w:sz w:val="24"/>
                <w:szCs w:val="24"/>
              </w:rPr>
              <w:t>Bakterier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D1294" w:rsidRPr="009023EE" w:rsidRDefault="001D1294" w:rsidP="009023EE">
            <w:pPr>
              <w:keepNext/>
              <w:spacing w:before="120" w:after="60"/>
              <w:jc w:val="center"/>
              <w:outlineLvl w:val="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023EE">
              <w:rPr>
                <w:rFonts w:asciiTheme="minorHAnsi" w:hAnsiTheme="minorHAnsi"/>
                <w:b/>
                <w:bCs/>
                <w:sz w:val="24"/>
                <w:szCs w:val="24"/>
              </w:rPr>
              <w:t>Merknad</w:t>
            </w:r>
          </w:p>
        </w:tc>
      </w:tr>
      <w:tr w:rsidR="001D1294" w:rsidRPr="00AB7B1F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294" w:rsidRPr="00AB7B1F" w:rsidRDefault="00AB7B1F">
            <w:pPr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 xml:space="preserve">Aggregatibacter actinomycetemcomitans </w:t>
            </w: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br/>
              <w:t>(</w:t>
            </w:r>
            <w:r w:rsidR="001D1294"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Actinobacillus actinomycetemcomitans</w:t>
            </w: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294" w:rsidRPr="00AB7B1F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D1294" w:rsidRPr="00AB7B1F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AB7B1F" w:rsidRDefault="001D1294">
            <w:pPr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Actinomadura pelletieri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AB7B1F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D1294" w:rsidRPr="00AB7B1F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AB7B1F" w:rsidRDefault="001D1294">
            <w:pPr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Actinomyces gerencseriae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AB7B1F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D1294" w:rsidRPr="00AB7B1F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AB7B1F" w:rsidRDefault="001D1294">
            <w:pPr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Actinomyces israelii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AB7B1F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D1294" w:rsidRPr="00AB7B1F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AB7B1F" w:rsidRDefault="001D1294">
            <w:pPr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Actinomyces pyogenes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AB7B1F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D1294" w:rsidRPr="00484B01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484B01" w:rsidRDefault="001D1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Act</w:t>
            </w:r>
            <w:r w:rsidRPr="00484B01">
              <w:rPr>
                <w:rFonts w:asciiTheme="minorHAnsi" w:hAnsiTheme="minorHAnsi"/>
                <w:color w:val="000000"/>
                <w:sz w:val="24"/>
                <w:szCs w:val="24"/>
              </w:rPr>
              <w:t>inomyces spp.</w:t>
            </w:r>
            <w:r w:rsidR="005125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84B01">
              <w:rPr>
                <w:rFonts w:asciiTheme="minorHAnsi" w:hAnsiTheme="minorHAnsi"/>
                <w:color w:val="000000"/>
                <w:sz w:val="24"/>
                <w:szCs w:val="24"/>
              </w:rPr>
              <w:t>​</w:t>
            </w:r>
            <w:r w:rsidRPr="0051251D"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484B01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B7B1F" w:rsidRPr="00484B01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AB7B1F" w:rsidRPr="00484B01" w:rsidRDefault="00AB7B1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</w:rPr>
              <w:t>Anaplasma spp.1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B7B1F" w:rsidRPr="00484B01" w:rsidRDefault="00AB7B1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D1294" w:rsidRPr="00484B01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484B01" w:rsidRDefault="001D1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4B01">
              <w:rPr>
                <w:rFonts w:asciiTheme="minorHAnsi" w:hAnsiTheme="minorHAnsi"/>
                <w:color w:val="000000"/>
                <w:sz w:val="24"/>
                <w:szCs w:val="24"/>
              </w:rPr>
              <w:t>Arcanobacterium haemolyticum (Corynebacterium haemolyticum)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484B01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B7B1F" w:rsidRPr="00484B01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AB7B1F" w:rsidRPr="00484B01" w:rsidRDefault="00AB7B1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</w:rPr>
              <w:t>Arcobacter butzleri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B7B1F" w:rsidRPr="00484B01" w:rsidRDefault="00AB7B1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D1294" w:rsidRPr="00484B01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484B01" w:rsidRDefault="001D1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4B01">
              <w:rPr>
                <w:rFonts w:asciiTheme="minorHAnsi" w:hAnsiTheme="minorHAnsi"/>
                <w:color w:val="000000"/>
                <w:sz w:val="24"/>
                <w:szCs w:val="24"/>
              </w:rPr>
              <w:t>Bacteroides fragilis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484B01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B7B1F" w:rsidRPr="00484B01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AB7B1F" w:rsidRPr="00484B01" w:rsidRDefault="00AB7B1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</w:rPr>
              <w:t>Bacteroides spp.1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B7B1F" w:rsidRPr="00484B01" w:rsidRDefault="00AB7B1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D1294" w:rsidRPr="00484B01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484B01" w:rsidRDefault="001D1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4B01">
              <w:rPr>
                <w:rFonts w:asciiTheme="minorHAnsi" w:hAnsiTheme="minorHAnsi"/>
                <w:color w:val="000000"/>
                <w:sz w:val="24"/>
                <w:szCs w:val="24"/>
              </w:rPr>
              <w:t>Bartonella bacilliformis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484B01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D1294" w:rsidRPr="00AB7B1F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AB7B1F" w:rsidRDefault="001D1294" w:rsidP="00AB7B1F">
            <w:pPr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 xml:space="preserve">Bartonella </w:t>
            </w:r>
            <w:r w:rsid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quintana (</w:t>
            </w: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Rochalimea</w:t>
            </w:r>
            <w:r w:rsid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 xml:space="preserve"> quintana</w:t>
            </w: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AB7B1F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AB7B1F" w:rsidRPr="00AB7B1F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AB7B1F" w:rsidRPr="00AB7B1F" w:rsidRDefault="00AB7B1F">
            <w:pPr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 xml:space="preserve">Bartonella (Rochalimea) </w:t>
            </w: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 xml:space="preserve">spp.​ </w:t>
            </w:r>
            <w:r w:rsidRPr="00AB7B1F"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B7B1F" w:rsidRPr="00AB7B1F" w:rsidRDefault="00AB7B1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D1294" w:rsidRPr="00AB7B1F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AB7B1F" w:rsidRDefault="001D1294">
            <w:pPr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Bordetella bronchiseptica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AB7B1F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D1294" w:rsidRPr="00AB7B1F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AB7B1F" w:rsidRDefault="001D1294">
            <w:pPr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Bordetella parapertussis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AB7B1F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D1294" w:rsidRPr="00AB7B1F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AB7B1F" w:rsidRDefault="001D1294">
            <w:pPr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Bordetella pertussis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AB7B1F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1D1294" w:rsidRPr="00AB7B1F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AB7B1F" w:rsidRDefault="001D1294">
            <w:pPr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Borrelia burgdorferi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AB7B1F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D1294" w:rsidRPr="00AB7B1F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AB7B1F" w:rsidRDefault="001D1294">
            <w:pPr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Borrelia duttonii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AB7B1F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1D1294" w:rsidRPr="00484B01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484B01" w:rsidRDefault="001D1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B7B1F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Borr</w:t>
            </w:r>
            <w:r w:rsidRPr="00484B01">
              <w:rPr>
                <w:rFonts w:asciiTheme="minorHAnsi" w:hAnsiTheme="minorHAnsi"/>
                <w:color w:val="000000"/>
                <w:sz w:val="24"/>
                <w:szCs w:val="24"/>
              </w:rPr>
              <w:t>elia recurrentis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484B01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D1294" w:rsidRPr="00484B01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484B01" w:rsidRDefault="001D1294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484B01">
              <w:rPr>
                <w:rFonts w:asciiTheme="minorHAnsi" w:hAnsiTheme="minorHAnsi"/>
                <w:color w:val="000000"/>
                <w:sz w:val="24"/>
                <w:szCs w:val="24"/>
              </w:rPr>
              <w:t>Borrelia spp.</w:t>
            </w:r>
            <w:r w:rsidR="005125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484B01">
              <w:rPr>
                <w:rFonts w:asciiTheme="minorHAnsi" w:hAnsiTheme="minorHAnsi"/>
                <w:color w:val="000000"/>
                <w:sz w:val="24"/>
                <w:szCs w:val="24"/>
              </w:rPr>
              <w:t>​</w:t>
            </w:r>
            <w:r w:rsidRPr="0051251D"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484B01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FA641F" w:rsidRPr="00484B01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FA641F" w:rsidRPr="004A7CB0" w:rsidRDefault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Campylobacter fetus subsp. fetus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1F" w:rsidRPr="00484B01" w:rsidRDefault="00FA641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FA641F" w:rsidRPr="00484B01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FA641F" w:rsidRPr="004A7CB0" w:rsidRDefault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Campylobacter fetus subsp. venerealis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1F" w:rsidRPr="00484B01" w:rsidRDefault="00FA641F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D1294" w:rsidRPr="00484B01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4A7CB0" w:rsidRDefault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Campylobacter jejuni subsp. doylei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484B01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1D1294" w:rsidRPr="00FA641F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Campylobacter jejuni</w:t>
            </w:r>
            <w:r w:rsidR="00FA641F" w:rsidRPr="004A7CB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subsp. jejuni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FA641F" w:rsidRDefault="001D1294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  <w:lang w:val="en-US"/>
              </w:rPr>
              <w:t>Campylobacter spp.</w:t>
            </w:r>
            <w:r w:rsidR="0051251D" w:rsidRPr="004A7CB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4A7CB0">
              <w:rPr>
                <w:rFonts w:asciiTheme="minorHAnsi" w:hAnsiTheme="minorHAnsi"/>
                <w:sz w:val="24"/>
                <w:szCs w:val="24"/>
                <w:lang w:val="en-US"/>
              </w:rPr>
              <w:t>​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  <w:lang w:val="en-US"/>
              </w:rPr>
              <w:t>Cardiobacterium hominis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FA641F" w:rsidRPr="004A7CB0" w:rsidRDefault="00FA641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  <w:lang w:val="en-US"/>
              </w:rPr>
              <w:t>Cardiobacterium valvarum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1F" w:rsidRPr="004A7CB0" w:rsidRDefault="00FA641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4A7CB0" w:rsidRDefault="00FA641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  <w:lang w:val="en-US"/>
              </w:rPr>
              <w:t>Chlamydia abortus (Chlamydophila abortus)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1D1294" w:rsidRPr="004A7CB0" w:rsidRDefault="00FA641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  <w:lang w:val="en-US"/>
              </w:rPr>
              <w:t>Chlamydia caviae (Chlamydophila caviae)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FA641F" w:rsidRPr="004A7CB0" w:rsidRDefault="00FA641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  <w:lang w:val="en-US"/>
              </w:rPr>
              <w:t>Chlamydia felis (Chlamydophila felis)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1F" w:rsidRPr="004A7CB0" w:rsidRDefault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  <w:lang w:val="en-US"/>
              </w:rPr>
              <w:t>Chlamydia pneumonia (Chlamydophila pneumoniae)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Chlamydia psittaci (Chlamydophila psittaci) (andre stammer)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  <w:lang w:val="en-US"/>
              </w:rPr>
              <w:t>Chlamydia trachomatis (Chlamydophila trachomatis)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Clostridium botulinum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</w:t>
            </w: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FA641F" w:rsidRPr="004A7CB0" w:rsidRDefault="00FA641F" w:rsidP="00892D07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Clostridium difficile</w:t>
            </w:r>
            <w:r w:rsidR="00892D07" w:rsidRPr="004A7CB0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892D07" w:rsidRPr="004A7CB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Clostridioides difficile)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</w:t>
            </w: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Clostridium perfringens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Clostridium tetani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T, V</w:t>
            </w: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Clostridium spp. ​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Corynebacterium diphtheriae</w:t>
            </w:r>
          </w:p>
        </w:tc>
        <w:tc>
          <w:tcPr>
            <w:tcW w:w="2126" w:type="dxa"/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T, V</w:t>
            </w: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Corynebacterium minutissimum</w:t>
            </w:r>
          </w:p>
        </w:tc>
        <w:tc>
          <w:tcPr>
            <w:tcW w:w="2126" w:type="dxa"/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Corynebacterium pseudotuberculosis</w:t>
            </w:r>
          </w:p>
        </w:tc>
        <w:tc>
          <w:tcPr>
            <w:tcW w:w="2126" w:type="dxa"/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50CED" w:rsidRPr="004A7CB0" w:rsidRDefault="00150CED" w:rsidP="00150CE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Corynebacterium ulcerans</w:t>
            </w:r>
          </w:p>
        </w:tc>
        <w:tc>
          <w:tcPr>
            <w:tcW w:w="2126" w:type="dxa"/>
            <w:vAlign w:val="center"/>
          </w:tcPr>
          <w:p w:rsidR="00150CED" w:rsidRPr="004A7CB0" w:rsidRDefault="00150CED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</w:t>
            </w: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Corynebacterium spp.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​ 1</w:t>
            </w:r>
          </w:p>
        </w:tc>
        <w:tc>
          <w:tcPr>
            <w:tcW w:w="2126" w:type="dxa"/>
            <w:vAlign w:val="center"/>
          </w:tcPr>
          <w:p w:rsidR="00FA641F" w:rsidRPr="004A7CB0" w:rsidRDefault="00150CED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</w:t>
            </w: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Edwardsiella tarda</w:t>
            </w:r>
          </w:p>
        </w:tc>
        <w:tc>
          <w:tcPr>
            <w:tcW w:w="2126" w:type="dxa"/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Ehrlichia sennetsu (Rickettsia sennetsu)</w:t>
            </w:r>
          </w:p>
        </w:tc>
        <w:tc>
          <w:tcPr>
            <w:tcW w:w="2126" w:type="dxa"/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Ehrlichia spp.​ 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FA641F" w:rsidRPr="004A7CB0" w:rsidRDefault="00FA641F" w:rsidP="00FA641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Eikenella corrodens</w:t>
            </w:r>
          </w:p>
        </w:tc>
        <w:tc>
          <w:tcPr>
            <w:tcW w:w="2126" w:type="dxa"/>
            <w:vAlign w:val="center"/>
          </w:tcPr>
          <w:p w:rsidR="00FA641F" w:rsidRPr="004A7CB0" w:rsidRDefault="00FA641F" w:rsidP="00FA641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ED" w:rsidRPr="004A7CB0" w:rsidRDefault="00150CED" w:rsidP="00150CE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Elizabethkingia meningoseptica (Flavobacterium meningosepticum)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ED" w:rsidRPr="004A7CB0" w:rsidRDefault="00150CED" w:rsidP="00150CE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Enterobacter aerogenes (Klebsiella mobilis)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6B3017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ED" w:rsidRPr="004A7CB0" w:rsidRDefault="00150CED" w:rsidP="00150CED">
            <w:pPr>
              <w:rPr>
                <w:rFonts w:cs="Calibri"/>
                <w:sz w:val="24"/>
                <w:szCs w:val="24"/>
                <w:lang w:val="en-US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>Enterobacter cloacae subsp. cloacae (Enterobacter cloacae)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50CED" w:rsidRPr="004A7CB0" w:rsidRDefault="00150CED" w:rsidP="00150CE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Enterobacter spp. ​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50CED" w:rsidRPr="004A7CB0" w:rsidRDefault="00150CED" w:rsidP="00150CE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Enterococcus spp.​ 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50CED" w:rsidRPr="004A7CB0" w:rsidRDefault="00150CED" w:rsidP="00150CE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Erysipelothrix rhusiopathiae</w:t>
            </w:r>
          </w:p>
        </w:tc>
        <w:tc>
          <w:tcPr>
            <w:tcW w:w="2126" w:type="dxa"/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50CED" w:rsidRPr="004A7CB0" w:rsidRDefault="00150CED" w:rsidP="00150CE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Escherichia coli​ 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50CED" w:rsidRPr="004A7CB0" w:rsidRDefault="00150CED" w:rsidP="00150CE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Flavobacterium meningosepticum</w:t>
            </w:r>
          </w:p>
        </w:tc>
        <w:tc>
          <w:tcPr>
            <w:tcW w:w="2126" w:type="dxa"/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150CED" w:rsidRPr="004A7CB0" w:rsidRDefault="00150CED" w:rsidP="00150CE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Fluoribacter bozemanae (Legionella)</w:t>
            </w:r>
          </w:p>
        </w:tc>
        <w:tc>
          <w:tcPr>
            <w:tcW w:w="2126" w:type="dxa"/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50CED" w:rsidRPr="004A7CB0" w:rsidRDefault="00150CED" w:rsidP="00150CE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Francisella hispaniensis</w:t>
            </w:r>
          </w:p>
        </w:tc>
        <w:tc>
          <w:tcPr>
            <w:tcW w:w="2126" w:type="dxa"/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ED" w:rsidRPr="004A7CB0" w:rsidRDefault="00150CED" w:rsidP="00150CE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Francisella tularensis subsp. holarctica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ED" w:rsidRPr="004A7CB0" w:rsidRDefault="00150CED" w:rsidP="00150CE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Francisella tularensis subsp. mediasiatica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ED" w:rsidRPr="004A7CB0" w:rsidRDefault="00150CED" w:rsidP="00150CE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lastRenderedPageBreak/>
              <w:t>Francisella tularensis subsp. novicida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ED" w:rsidRPr="004A7CB0" w:rsidRDefault="00150CED" w:rsidP="00150CE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Fusobacterium necrophorum subsp. funduliforme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ED" w:rsidRPr="004A7CB0" w:rsidRDefault="00150CED" w:rsidP="00150CE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Fusobacterium necrophorum subsp. necrophorum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</w:tcBorders>
            <w:vAlign w:val="center"/>
          </w:tcPr>
          <w:p w:rsidR="00150CED" w:rsidRPr="004A7CB0" w:rsidRDefault="00150CED" w:rsidP="00150CE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Gardnerella vaginalis</w:t>
            </w:r>
          </w:p>
        </w:tc>
        <w:tc>
          <w:tcPr>
            <w:tcW w:w="2126" w:type="dxa"/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150CED" w:rsidRPr="004A7CB0" w:rsidRDefault="00150CED" w:rsidP="00150CE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Haemophilus ducreyi</w:t>
            </w:r>
          </w:p>
        </w:tc>
        <w:tc>
          <w:tcPr>
            <w:tcW w:w="2126" w:type="dxa"/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Haemophilus influenzae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Haemophilus spp.1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Helicobacter pylori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Helicobacter spp.1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Klebsiella oxytoca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Klebsiella pneumoniae subsp. ozaenae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Klebsiella pneumoniae subsp. pneumoniae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Klebsiella pneumoniae subsp. rhinoscleromatis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Klebsiella spp.1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Legionella pneumophila subsp. fraseri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Legionella pneumophila subsp. pascullei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Legionella pneumophila subsp. pneumophila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Legionella spp.1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</w:tcBorders>
            <w:vAlign w:val="center"/>
          </w:tcPr>
          <w:p w:rsidR="00150CED" w:rsidRPr="004A7CB0" w:rsidRDefault="007B27E9" w:rsidP="00150CE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Leptospira interrogans (alle serotyper)</w:t>
            </w:r>
          </w:p>
        </w:tc>
        <w:tc>
          <w:tcPr>
            <w:tcW w:w="2126" w:type="dxa"/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50CED" w:rsidRPr="004A7CB0" w:rsidRDefault="007B27E9" w:rsidP="007B27E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Leptospira interrogans spp.1</w:t>
            </w:r>
          </w:p>
        </w:tc>
        <w:tc>
          <w:tcPr>
            <w:tcW w:w="2126" w:type="dxa"/>
            <w:vAlign w:val="center"/>
          </w:tcPr>
          <w:p w:rsidR="00150CED" w:rsidRPr="004A7CB0" w:rsidRDefault="00150CED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B27E9" w:rsidRPr="004A7CB0" w:rsidRDefault="007B27E9" w:rsidP="00150CE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Listeria monocytogenes</w:t>
            </w:r>
          </w:p>
        </w:tc>
        <w:tc>
          <w:tcPr>
            <w:tcW w:w="2126" w:type="dxa"/>
            <w:vAlign w:val="center"/>
          </w:tcPr>
          <w:p w:rsidR="007B27E9" w:rsidRPr="004A7CB0" w:rsidRDefault="007B27E9" w:rsidP="00150CE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Listeria ivanovii subsp. ivanovii</w:t>
            </w:r>
          </w:p>
        </w:tc>
        <w:tc>
          <w:tcPr>
            <w:tcW w:w="2126" w:type="dxa"/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Listeria invanovii subsp. londoniensis</w:t>
            </w:r>
          </w:p>
        </w:tc>
        <w:tc>
          <w:tcPr>
            <w:tcW w:w="2126" w:type="dxa"/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Morganella morganii subsp. morganii (Proteus morganii)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Morganella morganii subsp. sibonii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Mycobacterium abscessus subsp. abscessus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6B3017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  <w:lang w:val="en-US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>Mycobacterium avium subsp. avium (Mycobacterium avium)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6B3017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E9" w:rsidRPr="004A7CB0" w:rsidRDefault="007B27E9" w:rsidP="007B27E9">
            <w:pPr>
              <w:rPr>
                <w:rFonts w:cs="Calibri"/>
                <w:sz w:val="24"/>
                <w:szCs w:val="24"/>
                <w:lang w:val="en-US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>Mycobacterium avium subsp. paratuberculosis (Mycobacterium paratuberculosis)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B27E9" w:rsidRPr="004A7CB0" w:rsidRDefault="007B27E9" w:rsidP="007B27E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7B27E9" w:rsidP="007B27E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Mycobacterium avium subsp. silvaticum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E10F5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br w:type="page"/>
            </w:r>
            <w:r w:rsidR="001D1294" w:rsidRPr="004A7CB0">
              <w:rPr>
                <w:rFonts w:asciiTheme="minorHAnsi" w:hAnsiTheme="minorHAnsi"/>
                <w:sz w:val="24"/>
                <w:szCs w:val="24"/>
              </w:rPr>
              <w:t>Mycobacterium chelonae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B27E9" w:rsidRPr="004A7CB0" w:rsidRDefault="007B27E9" w:rsidP="007B27E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bCs/>
                <w:sz w:val="24"/>
                <w:szCs w:val="24"/>
              </w:rPr>
              <w:t>Mycobacterium chimaera</w:t>
            </w:r>
          </w:p>
        </w:tc>
        <w:tc>
          <w:tcPr>
            <w:tcW w:w="2126" w:type="dxa"/>
            <w:vAlign w:val="center"/>
          </w:tcPr>
          <w:p w:rsidR="007B27E9" w:rsidRPr="004A7CB0" w:rsidRDefault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Mycobacterium fortuitum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B27E9" w:rsidRPr="004A7CB0" w:rsidRDefault="007B27E9" w:rsidP="007B27E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Mycobacterium intracellulare</w:t>
            </w:r>
          </w:p>
        </w:tc>
        <w:tc>
          <w:tcPr>
            <w:tcW w:w="2126" w:type="dxa"/>
            <w:vAlign w:val="center"/>
          </w:tcPr>
          <w:p w:rsidR="007B27E9" w:rsidRPr="004A7CB0" w:rsidRDefault="007B27E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Mycobacterium kansasii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71579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br w:type="page"/>
            </w:r>
            <w:r w:rsidR="001D1294" w:rsidRPr="004A7CB0">
              <w:rPr>
                <w:rFonts w:asciiTheme="minorHAnsi" w:hAnsiTheme="minorHAnsi"/>
                <w:sz w:val="24"/>
                <w:szCs w:val="24"/>
              </w:rPr>
              <w:t>Mycobacterium malmoense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lastRenderedPageBreak/>
              <w:t>Mycobacterium marinum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Mycobacterium paratuberculosis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Mycobacterium scrofulaceum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Mycobacterium simiae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Mycobacterium szulgai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Mycobacterium xenopi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Mycoplasma caviae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Mycoplasma hominis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Mycoplasma pneumoniae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D1294" w:rsidRPr="004A7CB0" w:rsidRDefault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Mycoplasma spp.1</w:t>
            </w:r>
          </w:p>
        </w:tc>
        <w:tc>
          <w:tcPr>
            <w:tcW w:w="2126" w:type="dxa"/>
            <w:vAlign w:val="center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Neisseria gonorrhoeae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Neisseria meningitidis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Neorickettsia sennetsu (Rickettsia sennetsu, Ehrlichia sennetsu)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Nocardia asteroides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Nocardia brasiliensis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Nocardia farcinica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Nocardia nova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Nocardia otitidiscaviarum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Nocardia spp.1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6B3017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BF6" w:rsidRPr="004A7CB0" w:rsidRDefault="00766BF6" w:rsidP="00766BF6">
            <w:pPr>
              <w:rPr>
                <w:rFonts w:cs="Calibri"/>
                <w:sz w:val="24"/>
                <w:szCs w:val="24"/>
                <w:lang w:val="en-US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>Pasteurella multocida subsp. gallicida (Pasteurella gallicida)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BF6" w:rsidRPr="004A7CB0" w:rsidRDefault="00766BF6" w:rsidP="00766BF6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Pasteurella multocida subsp. multocida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BF6" w:rsidRPr="004A7CB0" w:rsidRDefault="00766BF6" w:rsidP="00766BF6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Pasteurella multocida subsp. septica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top w:val="single" w:sz="4" w:space="0" w:color="auto"/>
            </w:tcBorders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Pasteurella multocida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Pasteurella spp. ​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Peptostreptococcus anaerobius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Plesiomonas shigelloides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Porphyromonas spp.​ 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Prevotella spp.​1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Proteus mirabilis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Proteus penneri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Proteus vulgaris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Providencia alcalifaciens  (Proteus inconstans)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Providencia rettgeri  (Proteus rettgeri)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Providencia spp.​ 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Pseudomonas aeruginosa</w:t>
            </w:r>
          </w:p>
        </w:tc>
        <w:tc>
          <w:tcPr>
            <w:tcW w:w="2126" w:type="dxa"/>
            <w:vAlign w:val="center"/>
          </w:tcPr>
          <w:p w:rsidR="00766BF6" w:rsidRPr="004A7CB0" w:rsidRDefault="001326AD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</w:t>
            </w: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Rhodococcus hoagii (Corynebacterium equii)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lastRenderedPageBreak/>
              <w:t>Rickettsia canadensis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Rickettsia montanensis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766BF6" w:rsidRPr="004A7CB0" w:rsidRDefault="00766BF6" w:rsidP="00766BF6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Rickettsia spp.​ 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:rsidR="00766BF6" w:rsidRPr="004A7CB0" w:rsidRDefault="00766BF6" w:rsidP="00766BF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6B3017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1326AD" w:rsidRPr="004A7CB0" w:rsidRDefault="001326AD" w:rsidP="001326AD">
            <w:pPr>
              <w:rPr>
                <w:rFonts w:cs="Calibri"/>
                <w:sz w:val="24"/>
                <w:szCs w:val="24"/>
                <w:lang w:val="en-US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>Salmonella enterica (choleraesuis) subsp. arizonae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326AD" w:rsidRPr="004A7CB0" w:rsidRDefault="001326AD" w:rsidP="001326A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326AD" w:rsidRPr="004A7CB0" w:rsidRDefault="001326AD" w:rsidP="001326A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Salmonella enteritidis</w:t>
            </w:r>
          </w:p>
        </w:tc>
        <w:tc>
          <w:tcPr>
            <w:tcW w:w="2126" w:type="dxa"/>
            <w:vAlign w:val="center"/>
          </w:tcPr>
          <w:p w:rsidR="001326AD" w:rsidRPr="004A7CB0" w:rsidRDefault="001326AD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326AD" w:rsidRPr="004A7CB0" w:rsidRDefault="001326AD" w:rsidP="001326A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Salmonella typhimurium</w:t>
            </w:r>
          </w:p>
        </w:tc>
        <w:tc>
          <w:tcPr>
            <w:tcW w:w="2126" w:type="dxa"/>
            <w:vAlign w:val="center"/>
          </w:tcPr>
          <w:p w:rsidR="001326AD" w:rsidRPr="004A7CB0" w:rsidRDefault="001326AD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326AD" w:rsidRPr="004A7CB0" w:rsidRDefault="001326AD" w:rsidP="001326AD">
            <w:pPr>
              <w:rPr>
                <w:rFonts w:cs="Calibri"/>
                <w:sz w:val="24"/>
                <w:szCs w:val="24"/>
                <w:lang w:val="en-US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>Salmonella paratyphi A, B, C</w:t>
            </w:r>
          </w:p>
        </w:tc>
        <w:tc>
          <w:tcPr>
            <w:tcW w:w="2126" w:type="dxa"/>
            <w:vAlign w:val="center"/>
          </w:tcPr>
          <w:p w:rsidR="001326AD" w:rsidRPr="004A7CB0" w:rsidRDefault="001326AD" w:rsidP="001326A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</w:tr>
      <w:tr w:rsidR="004A7CB0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326AD" w:rsidRPr="004A7CB0" w:rsidRDefault="001326AD" w:rsidP="001326A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Salmonella (andre serotyper)</w:t>
            </w:r>
          </w:p>
        </w:tc>
        <w:tc>
          <w:tcPr>
            <w:tcW w:w="2126" w:type="dxa"/>
            <w:vAlign w:val="center"/>
          </w:tcPr>
          <w:p w:rsidR="001326AD" w:rsidRPr="004A7CB0" w:rsidRDefault="001326AD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6B3017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1326AD" w:rsidRPr="004A7CB0" w:rsidRDefault="001326AD" w:rsidP="001326AD">
            <w:pPr>
              <w:rPr>
                <w:rFonts w:cs="Calibri"/>
                <w:sz w:val="24"/>
                <w:szCs w:val="24"/>
                <w:lang w:val="en-US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>Salmonella enterica (choleraesuis) subsp. arizonae</w:t>
            </w:r>
          </w:p>
        </w:tc>
        <w:tc>
          <w:tcPr>
            <w:tcW w:w="2126" w:type="dxa"/>
            <w:vAlign w:val="center"/>
          </w:tcPr>
          <w:p w:rsidR="001326AD" w:rsidRPr="004A7CB0" w:rsidRDefault="001326AD" w:rsidP="001326A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4B4A51" w:rsidRPr="004A7CB0" w:rsidRDefault="004B4A5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Shigella boydii</w:t>
            </w:r>
          </w:p>
        </w:tc>
        <w:tc>
          <w:tcPr>
            <w:tcW w:w="2126" w:type="dxa"/>
            <w:vAlign w:val="center"/>
          </w:tcPr>
          <w:p w:rsidR="004B4A51" w:rsidRPr="004A7CB0" w:rsidRDefault="004B4A51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Shigella dysenteriae (bortsett fra type 1)</w:t>
            </w:r>
          </w:p>
        </w:tc>
        <w:tc>
          <w:tcPr>
            <w:tcW w:w="2126" w:type="dxa"/>
            <w:vAlign w:val="center"/>
          </w:tcPr>
          <w:p w:rsidR="004B4A51" w:rsidRPr="004B4A51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Shigella flexneri</w:t>
            </w:r>
          </w:p>
        </w:tc>
        <w:tc>
          <w:tcPr>
            <w:tcW w:w="2126" w:type="dxa"/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Shigella sonnei</w:t>
            </w:r>
          </w:p>
        </w:tc>
        <w:tc>
          <w:tcPr>
            <w:tcW w:w="2126" w:type="dxa"/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Staphylococcus aureus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</w:t>
            </w: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Streptobacillus moniliformis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Streptococcus agalactiae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Streptococcus dysgalactiae subsp. equisimilis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Streptococcus pneumoniae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T, V</w:t>
            </w: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Streptococcus pyogenes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</w:t>
            </w: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Streptococcus suis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trike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Streptococcus spp. ​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Treponema carateum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Treponema pallidum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Treponema pertenue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Treponema spp. ​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Trueperella pyogenes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T, V</w:t>
            </w: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Ureaplasma parvum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Ureaplasma urealyticum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1326AD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Vibrio cholerae (herunder El Tor)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1326A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</w:tcBorders>
            <w:vAlign w:val="center"/>
          </w:tcPr>
          <w:p w:rsidR="004B4A51" w:rsidRPr="004A7CB0" w:rsidRDefault="004B4A51" w:rsidP="00FC453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Vibrio parahaemoloyticus  (Benecka parahaemolytica)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FC45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0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4A51" w:rsidRPr="004A7CB0" w:rsidRDefault="004B4A51" w:rsidP="00FC453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Vibrio spp.​ 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FC45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51" w:rsidRPr="004A7CB0" w:rsidRDefault="004B4A51" w:rsidP="00FC453F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Yersinia enterocolitica subsp. enterolitica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A51" w:rsidRPr="004A7CB0" w:rsidRDefault="004B4A51" w:rsidP="00FC45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51" w:rsidRPr="004A7CB0" w:rsidRDefault="004B4A51" w:rsidP="00FC453F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Yersinia enterocolitica subsp. palearctica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A51" w:rsidRPr="004A7CB0" w:rsidRDefault="004B4A51" w:rsidP="00FC45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51" w:rsidRPr="004A7CB0" w:rsidRDefault="004B4A51" w:rsidP="00FC453F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Yersinia pseudotuberculosis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A51" w:rsidRPr="004A7CB0" w:rsidRDefault="004B4A51" w:rsidP="00FC45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B4A51" w:rsidRPr="004A7CB0" w:rsidTr="004B4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A51" w:rsidRPr="004A7CB0" w:rsidRDefault="004B4A51" w:rsidP="00FC453F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Yersinia spp.​ 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B4A51" w:rsidRPr="004A7CB0" w:rsidRDefault="004B4A51" w:rsidP="00FC45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B07E0" w:rsidRPr="004A7CB0" w:rsidRDefault="00AB07E0">
      <w:pPr>
        <w:rPr>
          <w:rFonts w:asciiTheme="minorHAnsi" w:hAnsiTheme="minorHAnsi"/>
          <w:sz w:val="24"/>
          <w:szCs w:val="24"/>
        </w:rPr>
      </w:pPr>
    </w:p>
    <w:p w:rsidR="00AB07E0" w:rsidRPr="004A7CB0" w:rsidRDefault="00AB07E0">
      <w:pPr>
        <w:rPr>
          <w:rFonts w:asciiTheme="minorHAnsi" w:hAnsiTheme="minorHAnsi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126"/>
      </w:tblGrid>
      <w:tr w:rsidR="004A7CB0" w:rsidRPr="004A7CB0" w:rsidTr="003F040D"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D1294" w:rsidRPr="004A7CB0" w:rsidRDefault="001D1294" w:rsidP="009023EE">
            <w:pPr>
              <w:keepNext/>
              <w:spacing w:before="120" w:after="60"/>
              <w:outlineLvl w:val="0"/>
              <w:rPr>
                <w:rFonts w:asciiTheme="minorHAnsi" w:hAnsiTheme="minorHAnsi"/>
                <w:b/>
                <w:bCs/>
                <w:kern w:val="32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b/>
                <w:bCs/>
                <w:kern w:val="32"/>
                <w:sz w:val="24"/>
                <w:szCs w:val="24"/>
              </w:rPr>
              <w:lastRenderedPageBreak/>
              <w:t>Virus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D1294" w:rsidRPr="004A7CB0" w:rsidRDefault="001D1294" w:rsidP="00053699">
            <w:pPr>
              <w:keepNext/>
              <w:spacing w:before="120" w:after="60"/>
              <w:jc w:val="center"/>
              <w:outlineLvl w:val="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7CB0">
              <w:rPr>
                <w:rFonts w:asciiTheme="minorHAnsi" w:hAnsiTheme="minorHAnsi"/>
                <w:b/>
                <w:bCs/>
                <w:sz w:val="24"/>
                <w:szCs w:val="24"/>
              </w:rPr>
              <w:t>Merknad</w:t>
            </w:r>
          </w:p>
        </w:tc>
      </w:tr>
      <w:tr w:rsidR="004A7CB0" w:rsidRPr="004A7CB0" w:rsidTr="00FC453F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D1294" w:rsidRPr="004A7CB0" w:rsidRDefault="001D1294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A7CB0">
              <w:rPr>
                <w:rFonts w:asciiTheme="minorHAnsi" w:hAnsiTheme="minorHAnsi"/>
                <w:b/>
                <w:i/>
                <w:sz w:val="24"/>
                <w:szCs w:val="24"/>
              </w:rPr>
              <w:t>Adenoviridae</w:t>
            </w:r>
            <w:r w:rsidR="00514371" w:rsidRPr="004A7CB0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(F)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FC453F">
        <w:trPr>
          <w:trHeight w:val="397"/>
        </w:trPr>
        <w:tc>
          <w:tcPr>
            <w:tcW w:w="7158" w:type="dxa"/>
            <w:tcBorders>
              <w:left w:val="single" w:sz="4" w:space="0" w:color="auto"/>
              <w:bottom w:val="dotted" w:sz="4" w:space="0" w:color="auto"/>
            </w:tcBorders>
            <w:vAlign w:val="bottom"/>
          </w:tcPr>
          <w:p w:rsidR="001D1294" w:rsidRPr="004A7CB0" w:rsidRDefault="001D1294" w:rsidP="00360F76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A7CB0">
              <w:rPr>
                <w:rFonts w:asciiTheme="minorHAnsi" w:hAnsiTheme="minorHAnsi"/>
                <w:b/>
                <w:i/>
                <w:sz w:val="24"/>
                <w:szCs w:val="24"/>
              </w:rPr>
              <w:t>Arenavir</w:t>
            </w:r>
            <w:r w:rsidR="00360F76" w:rsidRPr="004A7CB0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idae  </w:t>
            </w:r>
            <w:r w:rsidR="00514371" w:rsidRPr="004A7CB0">
              <w:rPr>
                <w:rFonts w:asciiTheme="minorHAnsi" w:hAnsiTheme="minorHAnsi"/>
                <w:b/>
                <w:i/>
                <w:sz w:val="24"/>
                <w:szCs w:val="24"/>
              </w:rPr>
              <w:t>(F)</w:t>
            </w:r>
            <w:r w:rsidR="00F239AB" w:rsidRPr="004A7CB0">
              <w:rPr>
                <w:rFonts w:asciiTheme="minorHAnsi" w:hAnsi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1D1294" w:rsidRPr="004A7CB0" w:rsidRDefault="001D1294" w:rsidP="00360F7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FC453F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C453F" w:rsidRPr="004A7CB0" w:rsidRDefault="00FC453F" w:rsidP="00FC453F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Lymfocyttisk choriomeningitt-virus (neurotrope stammer)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C453F" w:rsidRPr="004A7CB0" w:rsidRDefault="00FC453F" w:rsidP="00FC45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FC453F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C453F" w:rsidRPr="004A7CB0" w:rsidRDefault="00FC453F" w:rsidP="00FC453F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Lymfocyttisk choriomeningitt-virus (andre stammer)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C453F" w:rsidRPr="004A7CB0" w:rsidRDefault="00FC453F" w:rsidP="00FC45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FC453F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C453F" w:rsidRPr="004A7CB0" w:rsidRDefault="00FC453F" w:rsidP="00FC453F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Mobala mammarenavirus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C453F" w:rsidRPr="004A7CB0" w:rsidRDefault="00FC453F" w:rsidP="00FC45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FC453F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C453F" w:rsidRPr="004A7CB0" w:rsidRDefault="00FC453F" w:rsidP="00FC453F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Mopeia virus (Mopeia mammarenavirus)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C453F" w:rsidRPr="004A7CB0" w:rsidRDefault="00FC453F" w:rsidP="00FC45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514371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53F" w:rsidRPr="004A7CB0" w:rsidRDefault="00FC453F" w:rsidP="00FC453F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Tacaribe mammarenavirus</w:t>
            </w:r>
            <w:r w:rsidR="0053103A" w:rsidRPr="004A7CB0">
              <w:rPr>
                <w:rFonts w:cs="Calibri"/>
                <w:sz w:val="24"/>
                <w:szCs w:val="24"/>
              </w:rPr>
              <w:t xml:space="preserve"> ?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53F" w:rsidRPr="004A7CB0" w:rsidRDefault="00FC453F" w:rsidP="00FC453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3F040D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371" w:rsidRPr="004A7CB0" w:rsidRDefault="00514371" w:rsidP="00514371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A7CB0">
              <w:rPr>
                <w:rFonts w:asciiTheme="minorHAnsi" w:hAnsiTheme="minorHAnsi"/>
                <w:b/>
                <w:i/>
                <w:sz w:val="24"/>
                <w:szCs w:val="24"/>
              </w:rPr>
              <w:t>Astroviridae (F)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71" w:rsidRPr="004A7CB0" w:rsidRDefault="00514371" w:rsidP="005143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3F040D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371" w:rsidRPr="004A7CB0" w:rsidRDefault="00514371" w:rsidP="00514371">
            <w:pPr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Caliciviridae (F)</w:t>
            </w:r>
            <w:r w:rsidR="00F239AB" w:rsidRPr="004A7CB0">
              <w:rPr>
                <w:rFonts w:cs="Calibri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14371" w:rsidRPr="004A7CB0" w:rsidRDefault="00EB3B13" w:rsidP="005143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16"/>
                <w:szCs w:val="16"/>
              </w:rPr>
              <w:t>Hepatitt E tilhører smitterisikogruppe 3</w:t>
            </w:r>
          </w:p>
        </w:tc>
      </w:tr>
      <w:tr w:rsidR="004A7CB0" w:rsidRPr="004A7CB0" w:rsidTr="003F040D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371" w:rsidRPr="004A7CB0" w:rsidRDefault="00514371" w:rsidP="00514371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Norwalkvirus (Norovirus)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14371" w:rsidRPr="004A7CB0" w:rsidRDefault="00514371" w:rsidP="005143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DC3F8F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71" w:rsidRPr="004A7CB0" w:rsidRDefault="00514371" w:rsidP="00514371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- Andre calicivirus man vet er sykdomsfremkallende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71" w:rsidRPr="004A7CB0" w:rsidRDefault="00514371" w:rsidP="005143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3F040D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14371" w:rsidRPr="004A7CB0" w:rsidRDefault="00514371" w:rsidP="0051437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Coronaviridae (F)</w:t>
            </w:r>
            <w:r w:rsidR="00F239AB" w:rsidRPr="004A7CB0">
              <w:rPr>
                <w:rFonts w:cs="Calibri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514371" w:rsidRPr="004A7CB0" w:rsidRDefault="00514371" w:rsidP="0051437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A7CB0" w:rsidRPr="004A7CB0" w:rsidTr="00DC3F8F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C3F8F" w:rsidRPr="004A7CB0" w:rsidRDefault="00EB3B13" w:rsidP="0053103A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53103A" w:rsidRPr="004A7CB0">
              <w:rPr>
                <w:rFonts w:asciiTheme="minorHAnsi" w:hAnsiTheme="minorHAnsi"/>
                <w:sz w:val="24"/>
                <w:szCs w:val="24"/>
              </w:rPr>
              <w:t>Coronavirus som er sykdomsfremkallende</w:t>
            </w:r>
            <w:r w:rsidR="00DC3F8F" w:rsidRPr="004A7CB0">
              <w:rPr>
                <w:rFonts w:asciiTheme="minorHAnsi" w:hAnsiTheme="minorHAnsi"/>
                <w:sz w:val="24"/>
                <w:szCs w:val="24"/>
              </w:rPr>
              <w:t xml:space="preserve"> (unntatt MERS</w:t>
            </w:r>
            <w:r w:rsidR="0053103A" w:rsidRPr="004A7CB0">
              <w:rPr>
                <w:rFonts w:asciiTheme="minorHAnsi" w:hAnsiTheme="minorHAnsi"/>
                <w:sz w:val="24"/>
                <w:szCs w:val="24"/>
              </w:rPr>
              <w:t xml:space="preserve">-virus, Sars-virus og </w:t>
            </w:r>
            <w:r w:rsidR="00DC3F8F" w:rsidRPr="004A7CB0">
              <w:rPr>
                <w:rFonts w:asciiTheme="minorHAnsi" w:hAnsiTheme="minorHAnsi"/>
                <w:sz w:val="24"/>
                <w:szCs w:val="24"/>
              </w:rPr>
              <w:t>SARS</w:t>
            </w:r>
            <w:r w:rsidR="0053103A" w:rsidRPr="004A7CB0">
              <w:rPr>
                <w:rFonts w:asciiTheme="minorHAnsi" w:hAnsiTheme="minorHAnsi"/>
                <w:sz w:val="24"/>
                <w:szCs w:val="24"/>
              </w:rPr>
              <w:t xml:space="preserve">-CoV-2 som tilhører </w:t>
            </w:r>
            <w:r w:rsidR="00DC3F8F" w:rsidRPr="004A7CB0">
              <w:rPr>
                <w:rFonts w:asciiTheme="minorHAnsi" w:hAnsiTheme="minorHAnsi"/>
                <w:sz w:val="24"/>
                <w:szCs w:val="24"/>
              </w:rPr>
              <w:t>smitterisikogruppe 3</w:t>
            </w:r>
            <w:r w:rsidR="0053103A" w:rsidRPr="004A7CB0">
              <w:rPr>
                <w:rFonts w:asciiTheme="minorHAnsi" w:hAnsiTheme="minorHAnsi"/>
                <w:sz w:val="24"/>
                <w:szCs w:val="24"/>
              </w:rPr>
              <w:t xml:space="preserve"> og 3</w:t>
            </w:r>
            <w:r w:rsidR="0053103A"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  <w:r w:rsidR="0053103A" w:rsidRPr="004A7CB0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F8F" w:rsidRPr="004A7CB0" w:rsidRDefault="00EB3B13" w:rsidP="00DC3F8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A7CB0">
              <w:rPr>
                <w:rFonts w:asciiTheme="minorHAnsi" w:hAnsiTheme="minorHAnsi"/>
                <w:sz w:val="16"/>
                <w:szCs w:val="16"/>
              </w:rPr>
              <w:t>Ref .HSE</w:t>
            </w:r>
          </w:p>
        </w:tc>
      </w:tr>
      <w:tr w:rsidR="004A7CB0" w:rsidRPr="004A7CB0" w:rsidTr="003F040D">
        <w:trPr>
          <w:trHeight w:val="397"/>
        </w:trPr>
        <w:tc>
          <w:tcPr>
            <w:tcW w:w="715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18A3" w:rsidRPr="004A7CB0" w:rsidRDefault="00F239AB" w:rsidP="008C18A3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Flaviviridae (F):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18A3" w:rsidRPr="004A7CB0" w:rsidRDefault="002A0C19" w:rsidP="005143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16"/>
                <w:szCs w:val="16"/>
              </w:rPr>
              <w:t>De fleste tilhører smitterisikogruppe 3</w:t>
            </w:r>
          </w:p>
        </w:tc>
      </w:tr>
      <w:tr w:rsidR="004A7CB0" w:rsidRPr="004A7CB0" w:rsidTr="003F040D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18A3" w:rsidRPr="004A7CB0" w:rsidRDefault="008C18A3" w:rsidP="009144B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 xml:space="preserve">- </w:t>
            </w:r>
            <w:r w:rsidR="009144B0" w:rsidRPr="004A7CB0">
              <w:rPr>
                <w:rFonts w:cs="Calibri"/>
                <w:sz w:val="24"/>
                <w:szCs w:val="24"/>
              </w:rPr>
              <w:t>Zika 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18A3" w:rsidRPr="004A7CB0" w:rsidRDefault="008C18A3" w:rsidP="005143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3F040D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A3" w:rsidRPr="004A7CB0" w:rsidRDefault="009144B0" w:rsidP="009144B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 xml:space="preserve">- Andre flavivirus </w:t>
            </w:r>
            <w:r w:rsidR="003F040D" w:rsidRPr="004A7CB0">
              <w:rPr>
                <w:rFonts w:cs="Calibri"/>
                <w:sz w:val="24"/>
                <w:szCs w:val="24"/>
              </w:rPr>
              <w:t>som man vet er sykdomsfremkallende men ikke</w:t>
            </w:r>
            <w:r w:rsidR="003F040D" w:rsidRPr="004A7CB0">
              <w:rPr>
                <w:rFonts w:cs="Calibri"/>
                <w:sz w:val="24"/>
                <w:szCs w:val="24"/>
              </w:rPr>
              <w:br/>
              <w:t xml:space="preserve">  tilhører  smitterisikogruppe 3 eller 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A3" w:rsidRPr="004A7CB0" w:rsidRDefault="008C18A3" w:rsidP="005143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18A3" w:rsidRPr="004A7CB0" w:rsidRDefault="009144B0" w:rsidP="009144B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Hantavirus (F)</w:t>
            </w:r>
            <w:r w:rsidR="00F239AB" w:rsidRPr="004A7CB0">
              <w:rPr>
                <w:rFonts w:cs="Calibri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18A3" w:rsidRPr="004A7CB0" w:rsidRDefault="002A0C19" w:rsidP="005143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16"/>
                <w:szCs w:val="16"/>
              </w:rPr>
              <w:t>Seoulvirus tilhører smitterisikogruppe 3</w:t>
            </w: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18A3" w:rsidRPr="004A7CB0" w:rsidRDefault="009144B0" w:rsidP="009144B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Puumala ortohantavirus (virus som forårsaker nephropathia</w:t>
            </w:r>
            <w:r w:rsidRPr="004A7CB0">
              <w:rPr>
                <w:rFonts w:cs="Calibri"/>
                <w:sz w:val="24"/>
                <w:szCs w:val="24"/>
              </w:rPr>
              <w:br/>
              <w:t xml:space="preserve">  epidemica (NE))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18A3" w:rsidRPr="004A7CB0" w:rsidRDefault="008C18A3" w:rsidP="005143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18A3" w:rsidRPr="004A7CB0" w:rsidRDefault="009144B0" w:rsidP="009144B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Prospect Hill ortohantavirus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18A3" w:rsidRPr="004A7CB0" w:rsidRDefault="008C18A3" w:rsidP="005143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A3" w:rsidRPr="004A7CB0" w:rsidRDefault="009144B0" w:rsidP="003F040D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0"/>
              </w:rPr>
              <w:t xml:space="preserve">- </w:t>
            </w:r>
            <w:r w:rsidRPr="004A7CB0">
              <w:rPr>
                <w:rFonts w:cs="Calibri"/>
                <w:sz w:val="24"/>
                <w:szCs w:val="24"/>
              </w:rPr>
              <w:t>Andre hantavirus som man vet er sykdomsfremkallende men ikke</w:t>
            </w:r>
            <w:r w:rsidRPr="004A7CB0">
              <w:rPr>
                <w:rFonts w:cs="Calibri"/>
                <w:sz w:val="24"/>
                <w:szCs w:val="24"/>
              </w:rPr>
              <w:br/>
              <w:t xml:space="preserve">  tilhører </w:t>
            </w:r>
            <w:r w:rsidR="003F040D" w:rsidRPr="004A7CB0">
              <w:rPr>
                <w:rFonts w:cs="Calibri"/>
                <w:sz w:val="24"/>
                <w:szCs w:val="24"/>
              </w:rPr>
              <w:t>smitterisikogruppe</w:t>
            </w:r>
            <w:r w:rsidRPr="004A7CB0">
              <w:rPr>
                <w:rFonts w:cs="Calibri"/>
                <w:sz w:val="24"/>
                <w:szCs w:val="24"/>
              </w:rPr>
              <w:t xml:space="preserve"> 3 eller 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8A3" w:rsidRPr="004A7CB0" w:rsidRDefault="008C18A3" w:rsidP="005143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378CA">
        <w:trPr>
          <w:trHeight w:val="397"/>
        </w:trPr>
        <w:tc>
          <w:tcPr>
            <w:tcW w:w="715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18A3" w:rsidRPr="004A7CB0" w:rsidRDefault="003F040D" w:rsidP="003F040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Hepadnaviridae (F)</w:t>
            </w:r>
            <w:r w:rsidR="00F239AB" w:rsidRPr="004A7CB0">
              <w:rPr>
                <w:rFonts w:cs="Calibri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18A3" w:rsidRPr="004A7CB0" w:rsidRDefault="008C18A3" w:rsidP="005143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6B3017" w:rsidTr="007378CA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8CA" w:rsidRPr="004A7CB0" w:rsidRDefault="007378CA" w:rsidP="007378CA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>- Hepatitt E-virus (Orthohepevirus 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8CA" w:rsidRPr="004A7CB0" w:rsidRDefault="007378CA" w:rsidP="00514371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left w:val="single" w:sz="4" w:space="0" w:color="auto"/>
              <w:bottom w:val="dotted" w:sz="4" w:space="0" w:color="auto"/>
            </w:tcBorders>
            <w:vAlign w:val="bottom"/>
          </w:tcPr>
          <w:p w:rsidR="007378CA" w:rsidRPr="004A7CB0" w:rsidRDefault="007378CA" w:rsidP="00514371">
            <w:pPr>
              <w:rPr>
                <w:rFonts w:asciiTheme="minorHAnsi" w:hAnsiTheme="minorHAnsi"/>
                <w:b/>
                <w:i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b/>
                <w:i/>
                <w:sz w:val="24"/>
                <w:szCs w:val="24"/>
                <w:lang w:val="en-US"/>
              </w:rPr>
              <w:t>Herpesviridae (F)</w:t>
            </w:r>
            <w:r w:rsidR="00F239AB" w:rsidRPr="004A7CB0">
              <w:rPr>
                <w:rFonts w:asciiTheme="minorHAnsi" w:hAnsiTheme="minorHAnsi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7378CA" w:rsidRPr="004A7CB0" w:rsidRDefault="00EB3B13" w:rsidP="00514371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16"/>
                <w:szCs w:val="16"/>
              </w:rPr>
              <w:t>Noen tilhører også smitterisikogruppe 3</w:t>
            </w: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A" w:rsidRPr="004A7CB0" w:rsidRDefault="007378CA" w:rsidP="007378CA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Human betaherpesvirus 5 (Cytomegalovirus)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78CA" w:rsidRPr="004A7CB0" w:rsidRDefault="007378CA" w:rsidP="007378CA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A" w:rsidRPr="004A7CB0" w:rsidRDefault="007378CA" w:rsidP="007378CA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Human gammaherpesvirus 4 (Epstein-Barr-virus)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78CA" w:rsidRPr="004A7CB0" w:rsidRDefault="007378CA" w:rsidP="00737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A" w:rsidRPr="004A7CB0" w:rsidRDefault="00BC5953" w:rsidP="00BC595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 xml:space="preserve">- </w:t>
            </w:r>
            <w:r w:rsidR="007378CA" w:rsidRPr="004A7CB0">
              <w:rPr>
                <w:rFonts w:cs="Calibri"/>
                <w:sz w:val="24"/>
                <w:szCs w:val="24"/>
              </w:rPr>
              <w:t xml:space="preserve">Herpes simplex-virus, type 1 og 2 (Human alfaherpesvirus 1 og 2, </w:t>
            </w:r>
            <w:r w:rsidRPr="004A7CB0">
              <w:rPr>
                <w:rFonts w:cs="Calibri"/>
                <w:sz w:val="24"/>
                <w:szCs w:val="24"/>
              </w:rPr>
              <w:br/>
              <w:t xml:space="preserve">  H</w:t>
            </w:r>
            <w:r w:rsidR="007378CA" w:rsidRPr="004A7CB0">
              <w:rPr>
                <w:rFonts w:cs="Calibri"/>
                <w:sz w:val="24"/>
                <w:szCs w:val="24"/>
              </w:rPr>
              <w:t>uman herpesvirus 1 og 2)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78CA" w:rsidRPr="004A7CB0" w:rsidRDefault="007378CA" w:rsidP="00737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A" w:rsidRPr="004A7CB0" w:rsidRDefault="00BC5953" w:rsidP="007378CA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 xml:space="preserve">- </w:t>
            </w:r>
            <w:r w:rsidR="007378CA" w:rsidRPr="004A7CB0">
              <w:rPr>
                <w:rFonts w:cs="Calibri"/>
                <w:sz w:val="24"/>
                <w:szCs w:val="24"/>
              </w:rPr>
              <w:t>Herpesvirus varicella-zoster (human alfaherpesvirus 3)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78CA" w:rsidRPr="004A7CB0" w:rsidRDefault="007378CA" w:rsidP="00737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V</w:t>
            </w:r>
          </w:p>
        </w:tc>
      </w:tr>
      <w:tr w:rsidR="004A7CB0" w:rsidRPr="006B3017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A" w:rsidRPr="004A7CB0" w:rsidRDefault="00BC5953" w:rsidP="007378CA">
            <w:pPr>
              <w:rPr>
                <w:rFonts w:cs="Calibri"/>
                <w:sz w:val="24"/>
                <w:szCs w:val="24"/>
                <w:lang w:val="en-US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 xml:space="preserve">- </w:t>
            </w:r>
            <w:r w:rsidR="007378CA" w:rsidRPr="004A7CB0">
              <w:rPr>
                <w:rFonts w:cs="Calibri"/>
                <w:sz w:val="24"/>
                <w:szCs w:val="24"/>
                <w:lang w:val="en-US"/>
              </w:rPr>
              <w:t>Humant B-lymphotrophic virus (Humant betaherpesvirus 6A)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78CA" w:rsidRPr="004A7CB0" w:rsidRDefault="007378CA" w:rsidP="007378CA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A" w:rsidRPr="004A7CB0" w:rsidRDefault="00BC5953" w:rsidP="007378CA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 xml:space="preserve">- </w:t>
            </w:r>
            <w:r w:rsidR="007378CA" w:rsidRPr="004A7CB0">
              <w:rPr>
                <w:rFonts w:cs="Calibri"/>
                <w:sz w:val="24"/>
                <w:szCs w:val="24"/>
              </w:rPr>
              <w:t>Humant betaherpesvirus 6B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78CA" w:rsidRPr="004A7CB0" w:rsidRDefault="007378CA" w:rsidP="00737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A" w:rsidRPr="004A7CB0" w:rsidRDefault="00BC5953" w:rsidP="007378CA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 xml:space="preserve">- </w:t>
            </w:r>
            <w:r w:rsidR="007378CA" w:rsidRPr="004A7CB0">
              <w:rPr>
                <w:rFonts w:cs="Calibri"/>
                <w:sz w:val="24"/>
                <w:szCs w:val="24"/>
              </w:rPr>
              <w:t>Humant betaherpesvirus 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78CA" w:rsidRPr="004A7CB0" w:rsidRDefault="007378CA" w:rsidP="00737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A" w:rsidRPr="004A7CB0" w:rsidRDefault="00BC5953" w:rsidP="007378CA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 xml:space="preserve">- </w:t>
            </w:r>
            <w:r w:rsidR="007378CA" w:rsidRPr="004A7CB0">
              <w:rPr>
                <w:rFonts w:cs="Calibri"/>
                <w:sz w:val="24"/>
                <w:szCs w:val="24"/>
              </w:rPr>
              <w:t>Humant gammaherpesvirus 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8CA" w:rsidRPr="004A7CB0" w:rsidRDefault="00BC5953" w:rsidP="007378C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D</w:t>
            </w:r>
          </w:p>
        </w:tc>
      </w:tr>
    </w:tbl>
    <w:p w:rsidR="00892D07" w:rsidRPr="004A7CB0" w:rsidRDefault="00892D07">
      <w:r w:rsidRPr="004A7CB0">
        <w:br w:type="page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126"/>
      </w:tblGrid>
      <w:tr w:rsidR="004A7CB0" w:rsidRPr="004A7CB0" w:rsidTr="00BC5953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lastRenderedPageBreak/>
              <w:t>Nairovirus (F):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16"/>
                <w:szCs w:val="16"/>
              </w:rPr>
              <w:t>Kongo-krimfebervirus tilhører smitterisikogruppe 4</w:t>
            </w: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Dugbe orthonairovirus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Hazara ortonairovirus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Nairobi sheep disease orthonairovirus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Andre nairoviruses som man vet er sykdomsfremkallende men ikke</w:t>
            </w:r>
            <w:r w:rsidRPr="004A7CB0">
              <w:rPr>
                <w:rFonts w:cs="Calibri"/>
                <w:sz w:val="24"/>
                <w:szCs w:val="24"/>
              </w:rPr>
              <w:br/>
              <w:t xml:space="preserve">  tilhører smitterisikogruppe 3 eller 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Orthomyxoviridae (F):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Influensa A virus – som ikke tilhører i smitterisikogruppe 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V</w:t>
            </w:r>
            <w:r w:rsidRPr="004A7CB0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pStyle w:val="Listeavsnitt"/>
              <w:ind w:left="0"/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Influensa B 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830ED9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V</w:t>
            </w:r>
            <w:r w:rsidRPr="004A7CB0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Influensa C 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830ED9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V</w:t>
            </w:r>
            <w:r w:rsidRPr="004A7CB0">
              <w:rPr>
                <w:rFonts w:cs="Calibri"/>
                <w:sz w:val="24"/>
                <w:szCs w:val="24"/>
                <w:vertAlign w:val="superscript"/>
              </w:rPr>
              <w:t>5</w:t>
            </w:r>
          </w:p>
        </w:tc>
      </w:tr>
      <w:tr w:rsidR="004A7CB0" w:rsidRPr="004A7CB0" w:rsidTr="00BC5953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Flåttspredde orthomyxoviridae: Dhori- og Thogotovirus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356F7">
        <w:trPr>
          <w:trHeight w:val="397"/>
        </w:trPr>
        <w:tc>
          <w:tcPr>
            <w:tcW w:w="715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B3B13" w:rsidRPr="004A7CB0" w:rsidRDefault="00EB3B13" w:rsidP="00EB3B1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Papillomaviridae (F)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D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6</w:t>
            </w:r>
          </w:p>
        </w:tc>
      </w:tr>
      <w:tr w:rsidR="004A7CB0" w:rsidRPr="004A7CB0" w:rsidTr="007356F7">
        <w:trPr>
          <w:trHeight w:val="397"/>
        </w:trPr>
        <w:tc>
          <w:tcPr>
            <w:tcW w:w="7158" w:type="dxa"/>
            <w:tcBorders>
              <w:left w:val="single" w:sz="4" w:space="0" w:color="auto"/>
              <w:bottom w:val="dotted" w:sz="4" w:space="0" w:color="auto"/>
            </w:tcBorders>
            <w:vAlign w:val="bottom"/>
          </w:tcPr>
          <w:p w:rsidR="00EB3B13" w:rsidRPr="004A7CB0" w:rsidRDefault="00EB3B13" w:rsidP="00EB3B1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Paramyxoviridae (F):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356F7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Meslingvirus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</w:tr>
      <w:tr w:rsidR="004A7CB0" w:rsidRPr="004A7CB0" w:rsidTr="007356F7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Kusmavirus (Mumps rubulavirus)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</w:tr>
      <w:tr w:rsidR="004A7CB0" w:rsidRPr="004A7CB0" w:rsidTr="007356F7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Newcastle disease-virus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356F7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Para influensavirus type 1 til 4 (humant respirovirus 1 og 3 og B114</w:t>
            </w:r>
            <w:r w:rsidRPr="004A7CB0">
              <w:rPr>
                <w:rFonts w:cs="Calibri"/>
                <w:sz w:val="24"/>
                <w:szCs w:val="24"/>
              </w:rPr>
              <w:br/>
              <w:t xml:space="preserve">  humant rubulavirus 2 og 4)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356F7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Parvoviridae (F):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83B2C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Humant parvovirus (B 19)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83B2C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Peribunyaviridae (F):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83B2C">
        <w:trPr>
          <w:trHeight w:val="397"/>
        </w:trPr>
        <w:tc>
          <w:tcPr>
            <w:tcW w:w="7158" w:type="dxa"/>
            <w:tcBorders>
              <w:top w:val="single" w:sz="8" w:space="0" w:color="E5E5E5"/>
              <w:left w:val="single" w:sz="4" w:space="0" w:color="auto"/>
              <w:bottom w:val="single" w:sz="8" w:space="0" w:color="E5E5E5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Bunyamwera ortobunyavirus (Germiston virus)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83B2C">
        <w:trPr>
          <w:trHeight w:val="397"/>
        </w:trPr>
        <w:tc>
          <w:tcPr>
            <w:tcW w:w="7158" w:type="dxa"/>
            <w:tcBorders>
              <w:top w:val="single" w:sz="8" w:space="0" w:color="E5E5E5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Californiaencephalitt ortobunyavirus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Andre ortobunyavirus som man vet er sykdomsfremkallende men ikke</w:t>
            </w:r>
            <w:r w:rsidRPr="004A7CB0">
              <w:rPr>
                <w:rFonts w:cs="Calibri"/>
                <w:sz w:val="24"/>
                <w:szCs w:val="24"/>
              </w:rPr>
              <w:br/>
              <w:t xml:space="preserve">  tilhører smitterisikogruppe 3 eller 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A7CB0">
              <w:rPr>
                <w:rFonts w:asciiTheme="minorHAnsi" w:hAnsiTheme="minorHAnsi"/>
                <w:b/>
                <w:i/>
                <w:sz w:val="24"/>
                <w:szCs w:val="24"/>
              </w:rPr>
              <w:t>Phenuiviridae (F):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- Bhanja phlebovirus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- Punta Toro phlebovirus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6B3017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  <w:lang w:val="en-US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>- Sandfluefeber Naples phlebovirus (Toscana virus)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6B3017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892D07">
            <w:pPr>
              <w:rPr>
                <w:rFonts w:cs="Calibri"/>
                <w:sz w:val="24"/>
                <w:szCs w:val="24"/>
                <w:lang w:val="en-US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>- Toscanavirus (se Sandfluefeber Naples phlebovirus)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A7CB0">
              <w:rPr>
                <w:rFonts w:cs="Calibri"/>
                <w:sz w:val="24"/>
                <w:szCs w:val="24"/>
              </w:rPr>
              <w:t>Andre phlebovirus som man vet er sykdomsfremkallende men ikke</w:t>
            </w:r>
            <w:r w:rsidRPr="004A7CB0">
              <w:rPr>
                <w:rFonts w:cs="Calibri"/>
                <w:sz w:val="24"/>
                <w:szCs w:val="24"/>
              </w:rPr>
              <w:br/>
              <w:t xml:space="preserve">  tilhører smitterisikogruppe 3 eller 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Picornaviridae (F):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Saffold 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Cosavirus 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Enterovirus 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Enterovirus B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Enterovirus C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lastRenderedPageBreak/>
              <w:t>- Enterovirus D, Human Enterovirus type 70 (akutt hemorragisk</w:t>
            </w:r>
            <w:r w:rsidRPr="004A7CB0">
              <w:rPr>
                <w:rFonts w:cs="Calibri"/>
                <w:sz w:val="24"/>
                <w:szCs w:val="24"/>
              </w:rPr>
              <w:br/>
              <w:t xml:space="preserve">  konjunktivitt virus)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6B3017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  <w:lang w:val="en-US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>- Hepatitt A-virus (humant enterovirus, type 72, hepatovirus 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 xml:space="preserve">- </w:t>
            </w:r>
            <w:r w:rsidRPr="004A7CB0">
              <w:rPr>
                <w:rFonts w:cs="Calibri"/>
                <w:sz w:val="24"/>
                <w:szCs w:val="24"/>
              </w:rPr>
              <w:t>Poliovirus, type 1 og 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830ED9" w:rsidP="0031615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A7CB0">
              <w:rPr>
                <w:rFonts w:asciiTheme="minorHAnsi" w:hAnsiTheme="minorHAnsi"/>
                <w:sz w:val="16"/>
                <w:szCs w:val="16"/>
              </w:rPr>
              <w:t xml:space="preserve">Poliovirus type 2 </w:t>
            </w:r>
            <w:r w:rsidR="00316153" w:rsidRPr="004A7CB0">
              <w:rPr>
                <w:rFonts w:asciiTheme="minorHAnsi" w:hAnsiTheme="minorHAnsi"/>
                <w:sz w:val="16"/>
                <w:szCs w:val="16"/>
              </w:rPr>
              <w:t>tilhører</w:t>
            </w:r>
            <w:r w:rsidRPr="004A7CB0">
              <w:rPr>
                <w:rFonts w:asciiTheme="minorHAnsi" w:hAnsiTheme="minorHAnsi"/>
                <w:sz w:val="16"/>
                <w:szCs w:val="16"/>
              </w:rPr>
              <w:t xml:space="preserve"> smitterisikogruppe 3</w:t>
            </w: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Rhinovirus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Aichivirus A (Aichi virus 1)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Parechoviruses A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Parechoviruses B (Ljungan virus)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 xml:space="preserve">- Andre picornaviridae som man vet er sykdomsfremkallende men ikke </w:t>
            </w:r>
            <w:r w:rsidRPr="004A7CB0">
              <w:rPr>
                <w:rFonts w:cs="Calibri"/>
                <w:sz w:val="24"/>
                <w:szCs w:val="24"/>
              </w:rPr>
              <w:br/>
              <w:t xml:space="preserve">   tilhører smitterisikogruppe 3 eller 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Pneumoviridae (F):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Respiratorisk syncytialvirus (RS-virus, humant orthopneumovirus)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Polyomaviridae (F):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BK and JC virus (Humant polymavirus 1 og 2)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Poxviridae (F):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Bøffelkoppevirus</w:t>
            </w:r>
            <w:r w:rsidRPr="004A7CB0">
              <w:rPr>
                <w:rFonts w:cs="Calibri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Kukoppevirus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Elefantkoppevirus</w:t>
            </w:r>
            <w:r w:rsidRPr="004A7CB0">
              <w:rPr>
                <w:rFonts w:cs="Calibri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Melkeknutevirus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Molluscum contagiosum-virus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Orfvirus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Kaninkoppevirus</w:t>
            </w:r>
            <w:r w:rsidRPr="004A7CB0">
              <w:rPr>
                <w:rFonts w:cs="Calibri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3B13" w:rsidRPr="004A7CB0" w:rsidRDefault="00EB3B13" w:rsidP="00EB3B13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Vacciniavirus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Yatapox-virus (Tana og Yaba)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Reoviridae (F):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A7CB0">
              <w:rPr>
                <w:rFonts w:cs="Calibri"/>
                <w:sz w:val="24"/>
                <w:szCs w:val="24"/>
              </w:rPr>
              <w:t>SIV (Simianape-immunsviktvirus)</w:t>
            </w:r>
            <w:r w:rsidRPr="004A7CB0">
              <w:rPr>
                <w:rFonts w:cs="Calibri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B13" w:rsidRPr="004A7CB0" w:rsidRDefault="00EB3B13" w:rsidP="00EB3B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2F13B1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A7CB0">
              <w:rPr>
                <w:rFonts w:asciiTheme="minorHAnsi" w:hAnsiTheme="minorHAnsi"/>
                <w:b/>
                <w:i/>
                <w:sz w:val="24"/>
                <w:szCs w:val="24"/>
              </w:rPr>
              <w:t>Rhabdoviridae (F):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6B3017" w:rsidTr="0053103A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2945" w:rsidRPr="004A7CB0" w:rsidRDefault="00212945" w:rsidP="00212945">
            <w:pPr>
              <w:rPr>
                <w:rFonts w:cs="Calibri"/>
                <w:sz w:val="24"/>
                <w:szCs w:val="24"/>
                <w:lang w:val="en-US"/>
              </w:rPr>
            </w:pPr>
            <w:r w:rsidRPr="004A7CB0">
              <w:rPr>
                <w:rFonts w:cs="Calibri"/>
                <w:sz w:val="24"/>
                <w:szCs w:val="24"/>
                <w:lang w:val="en-US"/>
              </w:rPr>
              <w:t>- Vesikulær stomatitt-virus (Alagoas vesiculovirus, Indiana vesiculovirus,</w:t>
            </w:r>
            <w:r w:rsidRPr="004A7CB0">
              <w:rPr>
                <w:rFonts w:cs="Calibri"/>
                <w:sz w:val="24"/>
                <w:szCs w:val="24"/>
                <w:lang w:val="en-US"/>
              </w:rPr>
              <w:br/>
              <w:t xml:space="preserve">  New Jersey vesiculovirus)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2F13B1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45" w:rsidRPr="004A7CB0" w:rsidRDefault="00212945" w:rsidP="00212945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Piry vesiculovirus (Piry virus)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2F13B1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Togaviridae (F):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Alfavirus: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7F5590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ind w:left="708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Bebaruvirus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2A0C19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2945" w:rsidRPr="004A7CB0" w:rsidRDefault="00212945" w:rsidP="00212945">
            <w:pPr>
              <w:ind w:left="708"/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O'nyong-nyongvirus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2A0C19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2945" w:rsidRPr="004A7CB0" w:rsidRDefault="00212945" w:rsidP="00212945">
            <w:pPr>
              <w:ind w:left="708"/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Ross River-virus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2A0C19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2945" w:rsidRPr="004A7CB0" w:rsidRDefault="00212945" w:rsidP="00212945">
            <w:pPr>
              <w:ind w:left="708"/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Semliki Forest-virus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2A0C19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2945" w:rsidRPr="004A7CB0" w:rsidRDefault="00212945" w:rsidP="00212945">
            <w:pPr>
              <w:ind w:left="708"/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Sindbisvirus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641151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ind w:left="708"/>
              <w:rPr>
                <w:rFonts w:cs="Calibri"/>
                <w:b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lastRenderedPageBreak/>
              <w:t>- Andre kjente alfavirus man vet kan være sykdomsfremkallende</w:t>
            </w:r>
            <w:r w:rsidRPr="004A7CB0">
              <w:rPr>
                <w:rFonts w:cs="Calibri"/>
                <w:sz w:val="24"/>
                <w:szCs w:val="24"/>
              </w:rPr>
              <w:br/>
              <w:t xml:space="preserve">  men   ikke tilhører smitterisikogruppe 3 eller 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641151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945" w:rsidRPr="004A7CB0" w:rsidRDefault="004A7CB0" w:rsidP="00212945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212945" w:rsidRPr="004A7CB0">
              <w:rPr>
                <w:rFonts w:asciiTheme="minorHAnsi" w:hAnsiTheme="minorHAnsi"/>
                <w:sz w:val="24"/>
                <w:szCs w:val="24"/>
              </w:rPr>
              <w:t>Rubellavirus (røde hunder)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</w:tr>
      <w:tr w:rsidR="004A7CB0" w:rsidRPr="004A7CB0" w:rsidTr="00DC3F8F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2945" w:rsidRPr="004A7CB0" w:rsidRDefault="00212945" w:rsidP="00212945">
            <w:pPr>
              <w:rPr>
                <w:rFonts w:cs="Calibri"/>
                <w:b/>
                <w:i/>
                <w:iCs/>
                <w:sz w:val="24"/>
                <w:szCs w:val="24"/>
              </w:rPr>
            </w:pPr>
            <w:r w:rsidRPr="004A7CB0">
              <w:rPr>
                <w:rFonts w:cs="Calibri"/>
                <w:b/>
                <w:i/>
                <w:iCs/>
                <w:sz w:val="24"/>
                <w:szCs w:val="24"/>
              </w:rPr>
              <w:t>Uklassifiserte virus: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12945" w:rsidRPr="004A7CB0" w:rsidTr="00DC3F8F">
        <w:trPr>
          <w:trHeight w:val="397"/>
        </w:trPr>
        <w:tc>
          <w:tcPr>
            <w:tcW w:w="71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45" w:rsidRPr="004A7CB0" w:rsidRDefault="00212945" w:rsidP="00212945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- Hepatitt delta virus</w:t>
            </w:r>
            <w:r w:rsidRPr="004A7CB0">
              <w:rPr>
                <w:rFonts w:cs="Calibr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945" w:rsidRPr="004A7CB0" w:rsidRDefault="00212945" w:rsidP="0021294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V,D</w:t>
            </w:r>
          </w:p>
        </w:tc>
      </w:tr>
    </w:tbl>
    <w:p w:rsidR="00AB07E0" w:rsidRPr="004A7CB0" w:rsidRDefault="00AB07E0">
      <w:pPr>
        <w:rPr>
          <w:rFonts w:asciiTheme="minorHAnsi" w:hAnsiTheme="minorHAnsi"/>
          <w:sz w:val="24"/>
          <w:szCs w:val="24"/>
        </w:rPr>
      </w:pPr>
    </w:p>
    <w:p w:rsidR="009023EE" w:rsidRPr="004A7CB0" w:rsidRDefault="009023EE">
      <w:pPr>
        <w:rPr>
          <w:rFonts w:asciiTheme="minorHAnsi" w:hAnsiTheme="minorHAnsi"/>
          <w:sz w:val="24"/>
          <w:szCs w:val="24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126"/>
      </w:tblGrid>
      <w:tr w:rsidR="004A7CB0" w:rsidRPr="004A7CB0" w:rsidTr="00B523ED">
        <w:tc>
          <w:tcPr>
            <w:tcW w:w="7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D1294" w:rsidRPr="004A7CB0" w:rsidRDefault="001D1294" w:rsidP="009023EE">
            <w:pPr>
              <w:keepNext/>
              <w:spacing w:before="120" w:after="60"/>
              <w:outlineLvl w:val="0"/>
              <w:rPr>
                <w:rFonts w:asciiTheme="minorHAnsi" w:hAnsiTheme="minorHAnsi"/>
                <w:b/>
                <w:bCs/>
                <w:kern w:val="32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b/>
                <w:bCs/>
                <w:kern w:val="32"/>
                <w:sz w:val="24"/>
                <w:szCs w:val="24"/>
              </w:rPr>
              <w:t>Sopp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D1294" w:rsidRPr="004A7CB0" w:rsidRDefault="001D1294" w:rsidP="00053699">
            <w:pPr>
              <w:keepNext/>
              <w:spacing w:before="120" w:after="60"/>
              <w:jc w:val="center"/>
              <w:outlineLvl w:val="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7CB0">
              <w:rPr>
                <w:rFonts w:asciiTheme="minorHAnsi" w:hAnsiTheme="minorHAnsi"/>
                <w:b/>
                <w:bCs/>
                <w:sz w:val="24"/>
                <w:szCs w:val="24"/>
              </w:rPr>
              <w:t>Merknad</w:t>
            </w:r>
          </w:p>
        </w:tc>
      </w:tr>
      <w:tr w:rsidR="004A7CB0" w:rsidRPr="004A7CB0" w:rsidTr="00B523ED">
        <w:tc>
          <w:tcPr>
            <w:tcW w:w="715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98280C" w:rsidRPr="004A7CB0" w:rsidRDefault="00675B99" w:rsidP="000536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Aspergillus flavus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98280C" w:rsidRPr="004A7CB0" w:rsidRDefault="00675B99" w:rsidP="000536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A7CB0" w:rsidRPr="004A7CB0" w:rsidTr="00B523ED">
        <w:tc>
          <w:tcPr>
            <w:tcW w:w="715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1D1294" w:rsidRPr="004A7CB0" w:rsidRDefault="001D1294" w:rsidP="000536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Aspergillus fumigatus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1D1294" w:rsidRPr="004A7CB0" w:rsidRDefault="001D1294" w:rsidP="000536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0536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Aspergillus spp.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0536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1D1294" w:rsidRPr="004A7CB0" w:rsidRDefault="001D1294" w:rsidP="000536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Candida albicans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1D1294" w:rsidRPr="004A7CB0" w:rsidRDefault="001D1294" w:rsidP="000536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A7CB0" w:rsidRPr="004A7CB0" w:rsidTr="00675B99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75B99" w:rsidRPr="004A7CB0" w:rsidRDefault="00675B99" w:rsidP="00675B99">
            <w:pPr>
              <w:rPr>
                <w:sz w:val="24"/>
                <w:szCs w:val="24"/>
              </w:rPr>
            </w:pPr>
            <w:r w:rsidRPr="004A7CB0">
              <w:rPr>
                <w:sz w:val="24"/>
                <w:szCs w:val="24"/>
              </w:rPr>
              <w:t>Candida dubliniensis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675B99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75B99" w:rsidRPr="004A7CB0" w:rsidRDefault="00675B99" w:rsidP="00675B99">
            <w:pPr>
              <w:rPr>
                <w:sz w:val="24"/>
                <w:szCs w:val="24"/>
              </w:rPr>
            </w:pPr>
            <w:r w:rsidRPr="004A7CB0">
              <w:rPr>
                <w:sz w:val="24"/>
                <w:szCs w:val="24"/>
              </w:rPr>
              <w:t>Candida glabrata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675B99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75B99" w:rsidRPr="004A7CB0" w:rsidRDefault="00675B99" w:rsidP="00675B99">
            <w:pPr>
              <w:rPr>
                <w:sz w:val="24"/>
                <w:szCs w:val="24"/>
              </w:rPr>
            </w:pPr>
            <w:r w:rsidRPr="004A7CB0">
              <w:rPr>
                <w:sz w:val="24"/>
                <w:szCs w:val="24"/>
              </w:rPr>
              <w:t>Candida parapsilosis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675B99">
        <w:tc>
          <w:tcPr>
            <w:tcW w:w="71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75B99" w:rsidRPr="004A7CB0" w:rsidRDefault="00675B99" w:rsidP="000536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Candida tropicalis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0536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675B99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99" w:rsidRPr="004A7CB0" w:rsidRDefault="00675B99" w:rsidP="00675B9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Cladophialophora spp.1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675B99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99" w:rsidRPr="004A7CB0" w:rsidRDefault="00675B99" w:rsidP="00675B9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Cryptococcus gattii (Filobasidiella neoformans var. bacillispora)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A7CB0" w:rsidRPr="004A7CB0" w:rsidTr="00675B99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B99" w:rsidRPr="004A7CB0" w:rsidRDefault="00675B99" w:rsidP="00675B99">
            <w:pPr>
              <w:rPr>
                <w:rFonts w:cs="Calibr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Cryptococcus neoformans (Filobasidiella neoformans var. Neoformans)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A7CB0" w:rsidRPr="004A7CB0" w:rsidTr="00675B99">
        <w:tc>
          <w:tcPr>
            <w:tcW w:w="715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Emmonsia parvavum var. parva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Emmonsia parvavum var. crescens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Epidermophyton floccosum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Epidermophyton spp.1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Fonsecaea pedrosoi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Madurella grisea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Madurella mycetomatis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675B99">
        <w:tc>
          <w:tcPr>
            <w:tcW w:w="71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Microsporum spp.​ 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A7CB0" w:rsidRPr="004A7CB0" w:rsidTr="00675B99">
        <w:tc>
          <w:tcPr>
            <w:tcW w:w="7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Nannizzia spp.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675B99">
        <w:tc>
          <w:tcPr>
            <w:tcW w:w="7158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trike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Neotestudina rosatii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Paraphyton spp.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Scedosporium apiospermum (Pseudallescheria)boydii)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Scedosporium prolificans (inflatum)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Sporothrix schenckii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Talaromyces marneffei (Penicillium marneffei)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A7CB0" w:rsidRPr="004A7CB0" w:rsidTr="00B523ED">
        <w:tc>
          <w:tcPr>
            <w:tcW w:w="7158" w:type="dxa"/>
            <w:tcBorders>
              <w:left w:val="single" w:sz="8" w:space="0" w:color="auto"/>
            </w:tcBorders>
            <w:shd w:val="clear" w:color="auto" w:fill="auto"/>
          </w:tcPr>
          <w:p w:rsidR="00675B99" w:rsidRPr="004A7CB0" w:rsidRDefault="000D7DD1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>
              <w:br w:type="page"/>
            </w:r>
            <w:r w:rsidR="00675B99" w:rsidRPr="004A7CB0">
              <w:rPr>
                <w:rFonts w:asciiTheme="minorHAnsi" w:hAnsiTheme="minorHAnsi"/>
                <w:sz w:val="24"/>
                <w:szCs w:val="24"/>
              </w:rPr>
              <w:t>Trichophyton rubrum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</w:tcPr>
          <w:p w:rsidR="00FA79B9" w:rsidRPr="004A7CB0" w:rsidRDefault="00FA79B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</w:tbl>
    <w:p w:rsidR="000D7DD1" w:rsidRDefault="000D7DD1">
      <w:r>
        <w:br w:type="page"/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126"/>
      </w:tblGrid>
      <w:tr w:rsidR="004A7CB0" w:rsidRPr="004A7CB0" w:rsidTr="00B523ED">
        <w:tc>
          <w:tcPr>
            <w:tcW w:w="715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75B99" w:rsidRPr="004A7CB0" w:rsidRDefault="00FA79B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lastRenderedPageBreak/>
              <w:t>Trichophyton tonsurans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75B99" w:rsidRPr="004A7CB0" w:rsidRDefault="00FA79B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675B99" w:rsidRPr="004A7CB0" w:rsidTr="00B523ED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B99" w:rsidRPr="004A7CB0" w:rsidRDefault="00FA79B9" w:rsidP="00675B99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Trichophyton spp.​ 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B99" w:rsidRPr="004A7CB0" w:rsidRDefault="00675B99" w:rsidP="00675B99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B07E0" w:rsidRPr="004A7CB0" w:rsidRDefault="00AB07E0">
      <w:pPr>
        <w:rPr>
          <w:rFonts w:asciiTheme="minorHAnsi" w:hAnsiTheme="minorHAnsi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126"/>
      </w:tblGrid>
      <w:tr w:rsidR="004A7CB0" w:rsidRPr="004A7CB0" w:rsidTr="00B523ED">
        <w:tc>
          <w:tcPr>
            <w:tcW w:w="7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D1294" w:rsidRPr="004A7CB0" w:rsidRDefault="001D1294" w:rsidP="009023EE">
            <w:pPr>
              <w:spacing w:before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4A7CB0">
              <w:rPr>
                <w:rFonts w:asciiTheme="minorHAnsi" w:hAnsiTheme="minorHAnsi"/>
                <w:b/>
                <w:sz w:val="24"/>
                <w:szCs w:val="24"/>
              </w:rPr>
              <w:t>Parasitter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D1294" w:rsidRPr="004A7CB0" w:rsidRDefault="001D1294" w:rsidP="00053699">
            <w:pPr>
              <w:keepNext/>
              <w:spacing w:before="120" w:after="60"/>
              <w:jc w:val="center"/>
              <w:outlineLvl w:val="2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A7CB0">
              <w:rPr>
                <w:rFonts w:asciiTheme="minorHAnsi" w:hAnsiTheme="minorHAnsi"/>
                <w:b/>
                <w:bCs/>
                <w:sz w:val="24"/>
                <w:szCs w:val="24"/>
              </w:rPr>
              <w:t>Merknad</w:t>
            </w: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Acanthamoeba castellani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Ancylostoma duodenale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Angiostrongylus cantonensis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1D1294" w:rsidRPr="004A7CB0" w:rsidRDefault="001D1294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Angiostrongylus costaricensis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1D1294" w:rsidRPr="004A7CB0" w:rsidRDefault="001D129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Anisakis simplex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Ascaris lumbricoides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Ascaris suum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Babesia divergens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Babesia microti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Balantidium coli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Brugia malayi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Brugia pahangi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Brugia timori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Capillaria philippinensis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Capillaria spp.​ 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Clonorchis sinensis (Opisthorchis sinensis)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Clonorchis viverrini (Opisthirchis viverrini)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Cryptosporidium hominis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Cryptosporidium parvum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Cyclospora cayetanensis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Dipetalonema streptocerca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Diphyllobothrium latum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Dracunculus medinensis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Entamoeba histolytica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Enterobius vermicularis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Enterocytozoon bieneusi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Fasciola gigantica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Faciola hepatica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Fasciolopsis buski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6B3017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  <w:lang w:val="en-US"/>
              </w:rPr>
              <w:t>Giardia lamblia ((Giardia duodenalis, Giardia intestinalis)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  <w:lang w:val="en-US"/>
              </w:rPr>
              <w:t>Heterophyes spp.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lastRenderedPageBreak/>
              <w:t>Hymenolepis diminuta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Hymenolepis nana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FA79B9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Leishmania aethiopica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410180" w:rsidP="00FA79B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Leishmania major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410180" w:rsidP="00FA79B9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Leishmania mexicana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410180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Leishmania peruviana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410180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Leishmania tropica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FA79B9" w:rsidRPr="004A7CB0" w:rsidRDefault="00410180" w:rsidP="00FA79B9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Leishmania spp.​ 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FA79B9" w:rsidRPr="004A7CB0" w:rsidRDefault="00FA79B9" w:rsidP="00FA79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Loa loa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Mansonella ozzardi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Mansonella perstans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Mansonella streptocerca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Metagonimus spp.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Necator americanus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Onchocerca volvulus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Opisthorchis felineus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Opisthorchis spp. ​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Paragonimus westermani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 xml:space="preserve">Plasmodium spp.​ 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1 </w:t>
            </w:r>
            <w:r w:rsidRPr="004A7CB0">
              <w:rPr>
                <w:rFonts w:asciiTheme="minorHAnsi" w:hAnsiTheme="minorHAnsi"/>
                <w:sz w:val="24"/>
                <w:szCs w:val="24"/>
              </w:rPr>
              <w:t>(hos mennesker og hos aper)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Sarcocystis suihominis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Schistosoma haematobioum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Schistosoma intercalatum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Schistosoma japonicum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Schistosoma mansoni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Schistosoma mekongi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Strongyloides stercoralis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Strongyloides spp. ​</w:t>
            </w:r>
            <w:r w:rsidRPr="004A7CB0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Taenia saginata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Toxocara canis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Toxocara cati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B523ED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Toxoplasma gondii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10180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sz w:val="24"/>
                <w:szCs w:val="24"/>
              </w:rPr>
            </w:pPr>
            <w:r w:rsidRPr="004A7CB0">
              <w:rPr>
                <w:sz w:val="24"/>
                <w:szCs w:val="24"/>
              </w:rPr>
              <w:t>Trichinella nativa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10180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sz w:val="24"/>
                <w:szCs w:val="24"/>
              </w:rPr>
            </w:pPr>
            <w:r w:rsidRPr="004A7CB0">
              <w:rPr>
                <w:sz w:val="24"/>
                <w:szCs w:val="24"/>
              </w:rPr>
              <w:t>Trichinella nelsoni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10180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sz w:val="24"/>
                <w:szCs w:val="24"/>
              </w:rPr>
            </w:pPr>
            <w:r w:rsidRPr="004A7CB0">
              <w:rPr>
                <w:sz w:val="24"/>
                <w:szCs w:val="24"/>
              </w:rPr>
              <w:t>Trichinella pseudospiralis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10180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sz w:val="24"/>
                <w:szCs w:val="24"/>
              </w:rPr>
            </w:pPr>
            <w:r w:rsidRPr="004A7CB0">
              <w:rPr>
                <w:sz w:val="24"/>
                <w:szCs w:val="24"/>
              </w:rPr>
              <w:t>Trichinella spiralis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10180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rFonts w:asciiTheme="minorHAnsi" w:hAnsiTheme="minorHAnsi"/>
                <w:sz w:val="24"/>
                <w:szCs w:val="24"/>
              </w:rPr>
            </w:pPr>
            <w:r w:rsidRPr="004A7CB0">
              <w:rPr>
                <w:rFonts w:cs="Calibri"/>
                <w:sz w:val="24"/>
                <w:szCs w:val="24"/>
              </w:rPr>
              <w:t>Trichomonas vaginalis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10180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sz w:val="24"/>
                <w:szCs w:val="24"/>
              </w:rPr>
            </w:pPr>
            <w:r w:rsidRPr="004A7CB0">
              <w:rPr>
                <w:sz w:val="24"/>
                <w:szCs w:val="24"/>
              </w:rPr>
              <w:lastRenderedPageBreak/>
              <w:t>Trichostrongylus orientalis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10180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sz w:val="24"/>
                <w:szCs w:val="24"/>
              </w:rPr>
            </w:pPr>
            <w:r w:rsidRPr="004A7CB0">
              <w:rPr>
                <w:sz w:val="24"/>
                <w:szCs w:val="24"/>
              </w:rPr>
              <w:t>Trichostrongylus spp.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10180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sz w:val="24"/>
                <w:szCs w:val="24"/>
              </w:rPr>
            </w:pPr>
            <w:r w:rsidRPr="004A7CB0">
              <w:rPr>
                <w:rFonts w:asciiTheme="minorHAnsi" w:hAnsiTheme="minorHAnsi"/>
                <w:sz w:val="24"/>
                <w:szCs w:val="24"/>
              </w:rPr>
              <w:t>Tricuris trichiura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10180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sz w:val="24"/>
                <w:szCs w:val="24"/>
              </w:rPr>
            </w:pPr>
            <w:r w:rsidRPr="004A7CB0">
              <w:rPr>
                <w:sz w:val="24"/>
                <w:szCs w:val="24"/>
              </w:rPr>
              <w:t>Trypanosoma brucei brucei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A7CB0" w:rsidRPr="004A7CB0" w:rsidTr="00410180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sz w:val="24"/>
                <w:szCs w:val="24"/>
              </w:rPr>
            </w:pPr>
            <w:r w:rsidRPr="004A7CB0">
              <w:rPr>
                <w:sz w:val="24"/>
                <w:szCs w:val="24"/>
              </w:rPr>
              <w:t>Trypanosoma brucei gambiense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10180" w:rsidRPr="004A7CB0" w:rsidTr="00410180">
        <w:trPr>
          <w:trHeight w:val="397"/>
        </w:trPr>
        <w:tc>
          <w:tcPr>
            <w:tcW w:w="7158" w:type="dxa"/>
            <w:tcBorders>
              <w:left w:val="single" w:sz="8" w:space="0" w:color="auto"/>
            </w:tcBorders>
            <w:vAlign w:val="bottom"/>
          </w:tcPr>
          <w:p w:rsidR="00410180" w:rsidRPr="004A7CB0" w:rsidRDefault="00410180" w:rsidP="00410180">
            <w:pPr>
              <w:rPr>
                <w:sz w:val="24"/>
                <w:szCs w:val="24"/>
              </w:rPr>
            </w:pPr>
            <w:r w:rsidRPr="004A7CB0">
              <w:rPr>
                <w:sz w:val="24"/>
                <w:szCs w:val="24"/>
              </w:rPr>
              <w:t>Wuchereria bancrofti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410180" w:rsidRPr="004A7CB0" w:rsidRDefault="00410180" w:rsidP="0041018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10F56" w:rsidRPr="004A7CB0" w:rsidRDefault="00E10F56" w:rsidP="0028760B">
      <w:pPr>
        <w:rPr>
          <w:rFonts w:asciiTheme="minorHAnsi" w:hAnsiTheme="minorHAnsi"/>
          <w:sz w:val="16"/>
          <w:szCs w:val="16"/>
        </w:rPr>
      </w:pPr>
    </w:p>
    <w:p w:rsidR="006045ED" w:rsidRPr="004A7CB0" w:rsidRDefault="00641151" w:rsidP="00641151">
      <w:pPr>
        <w:tabs>
          <w:tab w:val="left" w:pos="2556"/>
        </w:tabs>
        <w:rPr>
          <w:bCs/>
          <w:sz w:val="16"/>
          <w:szCs w:val="16"/>
        </w:rPr>
      </w:pPr>
      <w:r w:rsidRPr="004A7CB0">
        <w:rPr>
          <w:bCs/>
          <w:sz w:val="16"/>
          <w:szCs w:val="16"/>
        </w:rPr>
        <w:tab/>
      </w:r>
    </w:p>
    <w:p w:rsidR="006045ED" w:rsidRPr="004A7CB0" w:rsidRDefault="006045ED" w:rsidP="006045ED">
      <w:pPr>
        <w:tabs>
          <w:tab w:val="left" w:pos="284"/>
        </w:tabs>
        <w:rPr>
          <w:sz w:val="16"/>
          <w:szCs w:val="16"/>
        </w:rPr>
      </w:pPr>
      <w:r w:rsidRPr="004A7CB0">
        <w:rPr>
          <w:sz w:val="16"/>
          <w:szCs w:val="16"/>
        </w:rPr>
        <w:t>Noter</w:t>
      </w:r>
    </w:p>
    <w:p w:rsidR="006045ED" w:rsidRPr="004A7CB0" w:rsidRDefault="006045ED" w:rsidP="006045ED">
      <w:pPr>
        <w:rPr>
          <w:sz w:val="16"/>
          <w:szCs w:val="16"/>
        </w:rPr>
      </w:pPr>
    </w:p>
    <w:p w:rsidR="006045ED" w:rsidRPr="004A7CB0" w:rsidRDefault="006045ED" w:rsidP="006045ED">
      <w:pPr>
        <w:ind w:left="705" w:hanging="705"/>
        <w:rPr>
          <w:sz w:val="16"/>
          <w:szCs w:val="16"/>
        </w:rPr>
      </w:pPr>
      <w:r w:rsidRPr="004A7CB0">
        <w:rPr>
          <w:sz w:val="16"/>
          <w:szCs w:val="16"/>
        </w:rPr>
        <w:t xml:space="preserve">1 </w:t>
      </w:r>
      <w:r w:rsidRPr="004A7CB0">
        <w:rPr>
          <w:sz w:val="16"/>
          <w:szCs w:val="16"/>
        </w:rPr>
        <w:tab/>
        <w:t>Betegnelsen «spp.» henviser til andre arter innen slekten som man vet er sykdomsfremkallende for mennesker.</w:t>
      </w:r>
    </w:p>
    <w:p w:rsidR="006045ED" w:rsidRPr="004A7CB0" w:rsidRDefault="006045ED" w:rsidP="006045ED">
      <w:pPr>
        <w:rPr>
          <w:sz w:val="16"/>
          <w:szCs w:val="16"/>
        </w:rPr>
      </w:pPr>
      <w:r w:rsidRPr="004A7CB0">
        <w:rPr>
          <w:sz w:val="16"/>
          <w:szCs w:val="16"/>
        </w:rPr>
        <w:t xml:space="preserve">2 </w:t>
      </w:r>
      <w:r w:rsidRPr="004A7CB0">
        <w:rPr>
          <w:sz w:val="16"/>
          <w:szCs w:val="16"/>
        </w:rPr>
        <w:tab/>
        <w:t>Unntatt stammer som ikke er sykdomsfremkallende.</w:t>
      </w:r>
    </w:p>
    <w:p w:rsidR="006045ED" w:rsidRPr="004A7CB0" w:rsidRDefault="006045ED" w:rsidP="006045ED">
      <w:pPr>
        <w:ind w:left="708" w:hanging="708"/>
        <w:rPr>
          <w:sz w:val="16"/>
          <w:szCs w:val="16"/>
        </w:rPr>
      </w:pPr>
      <w:r w:rsidRPr="004A7CB0">
        <w:rPr>
          <w:sz w:val="16"/>
          <w:szCs w:val="16"/>
        </w:rPr>
        <w:t>3</w:t>
      </w:r>
      <w:r w:rsidRPr="004A7CB0">
        <w:rPr>
          <w:sz w:val="16"/>
          <w:szCs w:val="16"/>
        </w:rPr>
        <w:tab/>
        <w:t xml:space="preserve"> Smitter normalt ikke gjennom luften.</w:t>
      </w:r>
    </w:p>
    <w:p w:rsidR="006045ED" w:rsidRPr="004A7CB0" w:rsidRDefault="006045ED" w:rsidP="006045ED">
      <w:pPr>
        <w:ind w:left="708" w:hanging="708"/>
        <w:rPr>
          <w:sz w:val="16"/>
          <w:szCs w:val="16"/>
        </w:rPr>
      </w:pPr>
      <w:r w:rsidRPr="004A7CB0">
        <w:rPr>
          <w:sz w:val="16"/>
          <w:szCs w:val="16"/>
        </w:rPr>
        <w:t xml:space="preserve">4 </w:t>
      </w:r>
      <w:r w:rsidRPr="004A7CB0">
        <w:rPr>
          <w:sz w:val="16"/>
          <w:szCs w:val="16"/>
        </w:rPr>
        <w:tab/>
        <w:t>En infeksjon med hepatitt D-viruset fremkaller sykdom hos arbeidstakeren bare dersom infeksjonen inntreffer samtidig med eller etter en infeksjon forårsaket av hepatitt B-viruset. Vaksinering mot hepatitt B-viruset beskytter derfor arbeidstakere som ikke er smittet av dette viruset, mot hepatitt D-viruset (delta).</w:t>
      </w:r>
    </w:p>
    <w:p w:rsidR="006045ED" w:rsidRPr="004A7CB0" w:rsidRDefault="006045ED" w:rsidP="006045ED">
      <w:pPr>
        <w:rPr>
          <w:sz w:val="16"/>
          <w:szCs w:val="16"/>
        </w:rPr>
      </w:pPr>
      <w:r w:rsidRPr="004A7CB0">
        <w:rPr>
          <w:sz w:val="16"/>
          <w:szCs w:val="16"/>
        </w:rPr>
        <w:t xml:space="preserve">5 </w:t>
      </w:r>
      <w:r w:rsidRPr="004A7CB0">
        <w:rPr>
          <w:sz w:val="16"/>
          <w:szCs w:val="16"/>
        </w:rPr>
        <w:tab/>
        <w:t>Bare for type A og B.</w:t>
      </w:r>
    </w:p>
    <w:p w:rsidR="006045ED" w:rsidRPr="004A7CB0" w:rsidRDefault="006045ED" w:rsidP="006045ED">
      <w:pPr>
        <w:rPr>
          <w:sz w:val="16"/>
          <w:szCs w:val="16"/>
        </w:rPr>
      </w:pPr>
      <w:r w:rsidRPr="004A7CB0">
        <w:rPr>
          <w:sz w:val="16"/>
          <w:szCs w:val="16"/>
        </w:rPr>
        <w:t xml:space="preserve">6 </w:t>
      </w:r>
      <w:r w:rsidRPr="004A7CB0">
        <w:rPr>
          <w:sz w:val="16"/>
          <w:szCs w:val="16"/>
        </w:rPr>
        <w:tab/>
        <w:t>Anbefalt for arbeid som medfører direkte kontakt med disse faktorene.</w:t>
      </w:r>
    </w:p>
    <w:p w:rsidR="006045ED" w:rsidRPr="004A7CB0" w:rsidRDefault="006045ED" w:rsidP="006045ED">
      <w:pPr>
        <w:rPr>
          <w:sz w:val="16"/>
          <w:szCs w:val="16"/>
        </w:rPr>
      </w:pPr>
      <w:r w:rsidRPr="004A7CB0">
        <w:rPr>
          <w:sz w:val="16"/>
          <w:szCs w:val="16"/>
        </w:rPr>
        <w:t xml:space="preserve">7 </w:t>
      </w:r>
      <w:r w:rsidRPr="004A7CB0">
        <w:rPr>
          <w:sz w:val="16"/>
          <w:szCs w:val="16"/>
        </w:rPr>
        <w:tab/>
        <w:t>To virus er identifisert: en type buffalokoppevirus og en variant av vacciniaviruset.</w:t>
      </w:r>
    </w:p>
    <w:p w:rsidR="006045ED" w:rsidRPr="004A7CB0" w:rsidRDefault="006045ED" w:rsidP="006045ED">
      <w:pPr>
        <w:rPr>
          <w:sz w:val="16"/>
          <w:szCs w:val="16"/>
        </w:rPr>
      </w:pPr>
      <w:r w:rsidRPr="004A7CB0">
        <w:rPr>
          <w:sz w:val="16"/>
          <w:szCs w:val="16"/>
        </w:rPr>
        <w:t xml:space="preserve">8 </w:t>
      </w:r>
      <w:r w:rsidRPr="004A7CB0">
        <w:rPr>
          <w:sz w:val="16"/>
          <w:szCs w:val="16"/>
        </w:rPr>
        <w:tab/>
        <w:t>Variant av kukoppeviruset.</w:t>
      </w:r>
    </w:p>
    <w:p w:rsidR="006045ED" w:rsidRPr="004A7CB0" w:rsidRDefault="006045ED" w:rsidP="006045ED">
      <w:pPr>
        <w:rPr>
          <w:sz w:val="16"/>
          <w:szCs w:val="16"/>
        </w:rPr>
      </w:pPr>
      <w:r w:rsidRPr="004A7CB0">
        <w:rPr>
          <w:sz w:val="16"/>
          <w:szCs w:val="16"/>
        </w:rPr>
        <w:t xml:space="preserve">9 </w:t>
      </w:r>
      <w:r w:rsidRPr="004A7CB0">
        <w:rPr>
          <w:sz w:val="16"/>
          <w:szCs w:val="16"/>
        </w:rPr>
        <w:tab/>
        <w:t>Variant av vacciniaviruset.</w:t>
      </w:r>
    </w:p>
    <w:p w:rsidR="006045ED" w:rsidRPr="004A7CB0" w:rsidRDefault="006045ED" w:rsidP="006045ED">
      <w:pPr>
        <w:ind w:left="705" w:hanging="705"/>
        <w:rPr>
          <w:sz w:val="16"/>
          <w:szCs w:val="16"/>
        </w:rPr>
      </w:pPr>
      <w:r w:rsidRPr="004A7CB0">
        <w:rPr>
          <w:sz w:val="16"/>
          <w:szCs w:val="16"/>
        </w:rPr>
        <w:t xml:space="preserve">10 </w:t>
      </w:r>
      <w:r w:rsidRPr="004A7CB0">
        <w:rPr>
          <w:sz w:val="16"/>
          <w:szCs w:val="16"/>
        </w:rPr>
        <w:tab/>
        <w:t>Det foreligger i dag ingen bevis for at retrovirus som stammer fra aper kan forårsake sykdom hos mennesker. For arbeid som medfører eksponering for slike retrovirus anbefales inneslutningsnivå 3 som forebyggende tiltak.</w:t>
      </w:r>
    </w:p>
    <w:p w:rsidR="006045ED" w:rsidRPr="004A7CB0" w:rsidRDefault="006045ED" w:rsidP="006045ED">
      <w:pPr>
        <w:rPr>
          <w:sz w:val="16"/>
          <w:szCs w:val="16"/>
        </w:rPr>
      </w:pPr>
    </w:p>
    <w:p w:rsidR="006045ED" w:rsidRPr="004A7CB0" w:rsidRDefault="00E642F2" w:rsidP="006045ED">
      <w:pPr>
        <w:ind w:left="705" w:hanging="705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11 </w:t>
      </w:r>
      <w:r>
        <w:rPr>
          <w:sz w:val="16"/>
          <w:szCs w:val="16"/>
        </w:rPr>
        <w:tab/>
      </w:r>
      <w:r w:rsidR="006045ED" w:rsidRPr="004A7CB0">
        <w:rPr>
          <w:sz w:val="16"/>
          <w:szCs w:val="16"/>
        </w:rPr>
        <w:t xml:space="preserve">Klassifisering i henhold til WHOs globale handlingsplan for å minimere poliovirusanleggsassosiert risiko etter typespesifikk utryddelse av ville poliovirus og sekvensiell avslutning av oral poliovaksinebruk. </w:t>
      </w:r>
      <w:r w:rsidR="006045ED" w:rsidRPr="004A7CB0">
        <w:rPr>
          <w:sz w:val="16"/>
          <w:szCs w:val="16"/>
          <w:lang w:val="en-US"/>
        </w:rPr>
        <w:t>(Classification according to WHO Global Action Plan to minimize poliovirus facility-associated risk after type-specific eradication of wild polioviruses and sequential cessation of oral polio vaccine use).</w:t>
      </w:r>
    </w:p>
    <w:p w:rsidR="006045ED" w:rsidRPr="004A7CB0" w:rsidRDefault="006045ED" w:rsidP="006045ED">
      <w:pPr>
        <w:ind w:left="705" w:hanging="705"/>
        <w:rPr>
          <w:sz w:val="16"/>
          <w:szCs w:val="16"/>
          <w:lang w:val="en-US"/>
        </w:rPr>
      </w:pPr>
    </w:p>
    <w:p w:rsidR="006045ED" w:rsidRDefault="006045ED" w:rsidP="006045ED">
      <w:pPr>
        <w:rPr>
          <w:sz w:val="16"/>
          <w:szCs w:val="16"/>
        </w:rPr>
      </w:pPr>
      <w:r w:rsidRPr="004A7CB0">
        <w:rPr>
          <w:sz w:val="16"/>
          <w:szCs w:val="16"/>
        </w:rPr>
        <w:t>Referanse</w:t>
      </w:r>
      <w:r w:rsidR="00E642F2">
        <w:rPr>
          <w:sz w:val="16"/>
          <w:szCs w:val="16"/>
        </w:rPr>
        <w:t>r</w:t>
      </w:r>
      <w:r w:rsidRPr="004A7CB0">
        <w:rPr>
          <w:sz w:val="16"/>
          <w:szCs w:val="16"/>
        </w:rPr>
        <w:t>:</w:t>
      </w:r>
    </w:p>
    <w:p w:rsidR="00E642F2" w:rsidRPr="004A7CB0" w:rsidRDefault="00E642F2" w:rsidP="006045ED">
      <w:pPr>
        <w:rPr>
          <w:sz w:val="16"/>
          <w:szCs w:val="16"/>
        </w:rPr>
      </w:pPr>
    </w:p>
    <w:p w:rsidR="006B3017" w:rsidRPr="00D06A66" w:rsidRDefault="006B3017" w:rsidP="006B3017">
      <w:pPr>
        <w:rPr>
          <w:color w:val="333333"/>
          <w:sz w:val="16"/>
          <w:szCs w:val="16"/>
        </w:rPr>
      </w:pPr>
      <w:r w:rsidRPr="00D06A66">
        <w:rPr>
          <w:color w:val="333333"/>
          <w:sz w:val="16"/>
          <w:szCs w:val="16"/>
        </w:rPr>
        <w:t xml:space="preserve">Arbeidstilsynet  Forskrift om tiltaks- og grenseverdier  </w:t>
      </w:r>
      <w:hyperlink r:id="rId9" w:history="1">
        <w:r w:rsidRPr="00D06A66">
          <w:rPr>
            <w:color w:val="0000FF" w:themeColor="hyperlink"/>
            <w:sz w:val="16"/>
            <w:szCs w:val="16"/>
            <w:u w:val="single"/>
          </w:rPr>
          <w:t>Vedlegg 2: Liste over klassifiserte biologiske faktorer (smitterisikogrupper) 2023</w:t>
        </w:r>
      </w:hyperlink>
    </w:p>
    <w:p w:rsidR="006B3017" w:rsidRPr="00042589" w:rsidRDefault="006B3017" w:rsidP="006B3017"/>
    <w:p w:rsidR="00EA4E55" w:rsidRPr="00CC0306" w:rsidRDefault="00EA4E55" w:rsidP="006B3017">
      <w:pPr>
        <w:rPr>
          <w:sz w:val="16"/>
          <w:szCs w:val="16"/>
        </w:rPr>
      </w:pPr>
    </w:p>
    <w:sectPr w:rsidR="00EA4E55" w:rsidRPr="00CC0306" w:rsidSect="002129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40" w:code="9"/>
      <w:pgMar w:top="851" w:right="1418" w:bottom="680" w:left="1418" w:header="709" w:footer="454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DE" w:rsidRDefault="007543DE">
      <w:r>
        <w:separator/>
      </w:r>
    </w:p>
  </w:endnote>
  <w:endnote w:type="continuationSeparator" w:id="0">
    <w:p w:rsidR="007543DE" w:rsidRDefault="0075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nPro Regular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98" w:rsidRDefault="00E43C9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9"/>
      <w:gridCol w:w="3316"/>
      <w:gridCol w:w="2906"/>
      <w:gridCol w:w="1107"/>
      <w:gridCol w:w="1223"/>
    </w:tblGrid>
    <w:tr w:rsidR="003B7C78" w:rsidTr="004A7CB0">
      <w:trPr>
        <w:trHeight w:val="277"/>
      </w:trPr>
      <w:tc>
        <w:tcPr>
          <w:tcW w:w="2200" w:type="pct"/>
          <w:gridSpan w:val="2"/>
        </w:tcPr>
        <w:p w:rsidR="003B7C78" w:rsidRDefault="00CC0306" w:rsidP="009E7F2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2024 </w:t>
          </w:r>
          <w:r w:rsidR="003B7C78">
            <w:rPr>
              <w:rFonts w:ascii="Arial Narrow" w:hAnsi="Arial Narrow" w:cs="Times-Roman"/>
              <w:sz w:val="14"/>
              <w:szCs w:val="24"/>
            </w:rPr>
            <w:t>Smittestoffer i risikogruppe 2</w:t>
          </w:r>
          <w:r>
            <w:rPr>
              <w:rFonts w:ascii="Arial Narrow" w:hAnsi="Arial Narrow" w:cs="Times-Roman"/>
              <w:sz w:val="14"/>
              <w:szCs w:val="24"/>
            </w:rPr>
            <w:t xml:space="preserve"> ID 132696</w:t>
          </w:r>
        </w:p>
      </w:tc>
      <w:tc>
        <w:tcPr>
          <w:tcW w:w="2146" w:type="pct"/>
          <w:gridSpan w:val="2"/>
        </w:tcPr>
        <w:p w:rsidR="003B7C78" w:rsidRDefault="003B7C78" w:rsidP="009E7F2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Org.enhet: VOS</w:t>
          </w:r>
        </w:p>
      </w:tc>
      <w:tc>
        <w:tcPr>
          <w:tcW w:w="654" w:type="pct"/>
        </w:tcPr>
        <w:p w:rsidR="003B7C78" w:rsidRDefault="003B7C78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1</w:t>
          </w:r>
        </w:p>
      </w:tc>
    </w:tr>
    <w:tr w:rsidR="003B7C78" w:rsidTr="004A7CB0">
      <w:tc>
        <w:tcPr>
          <w:tcW w:w="427" w:type="pct"/>
        </w:tcPr>
        <w:p w:rsidR="003B7C78" w:rsidRDefault="0055137D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 0</w:t>
          </w:r>
          <w:bookmarkStart w:id="0" w:name="_GoBack"/>
          <w:bookmarkEnd w:id="0"/>
        </w:p>
      </w:tc>
      <w:tc>
        <w:tcPr>
          <w:tcW w:w="1773" w:type="pct"/>
        </w:tcPr>
        <w:p w:rsidR="003B7C78" w:rsidRDefault="003B7C78" w:rsidP="009E7F26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Utarbeidet av: EL/BCB</w:t>
          </w:r>
        </w:p>
      </w:tc>
      <w:tc>
        <w:tcPr>
          <w:tcW w:w="1554" w:type="pct"/>
        </w:tcPr>
        <w:p w:rsidR="003B7C78" w:rsidRDefault="003B7C78" w:rsidP="007B563A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Godkj. av: Egil lingaas</w:t>
          </w:r>
        </w:p>
      </w:tc>
      <w:tc>
        <w:tcPr>
          <w:tcW w:w="592" w:type="pct"/>
        </w:tcPr>
        <w:p w:rsidR="003B7C78" w:rsidRDefault="003B7C78" w:rsidP="00E43C98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E43C98">
            <w:rPr>
              <w:rFonts w:ascii="Arial Narrow" w:hAnsi="Arial Narrow" w:cs="Times-Roman"/>
              <w:sz w:val="14"/>
              <w:szCs w:val="24"/>
            </w:rPr>
            <w:t>02-01-2024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</w:p>
      </w:tc>
      <w:tc>
        <w:tcPr>
          <w:tcW w:w="654" w:type="pct"/>
        </w:tcPr>
        <w:p w:rsidR="003B7C78" w:rsidRDefault="003B7C78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55137D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55137D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3B7C78" w:rsidRDefault="003B7C7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98" w:rsidRDefault="00E43C9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DE" w:rsidRDefault="007543DE">
      <w:r>
        <w:separator/>
      </w:r>
    </w:p>
  </w:footnote>
  <w:footnote w:type="continuationSeparator" w:id="0">
    <w:p w:rsidR="007543DE" w:rsidRDefault="0075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98" w:rsidRDefault="00E43C9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98" w:rsidRDefault="00E43C9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98" w:rsidRDefault="00E43C9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1ABB2839"/>
    <w:multiLevelType w:val="hybridMultilevel"/>
    <w:tmpl w:val="D2628DA6"/>
    <w:lvl w:ilvl="0" w:tplc="362453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5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5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7"/>
  </w:num>
  <w:num w:numId="25">
    <w:abstractNumId w:val="7"/>
  </w:num>
  <w:num w:numId="26">
    <w:abstractNumId w:val="7"/>
  </w:num>
  <w:num w:numId="27">
    <w:abstractNumId w:val="4"/>
  </w:num>
  <w:num w:numId="28">
    <w:abstractNumId w:val="11"/>
  </w:num>
  <w:num w:numId="29">
    <w:abstractNumId w:val="9"/>
  </w:num>
  <w:num w:numId="30">
    <w:abstractNumId w:val="1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20EC2"/>
    <w:rsid w:val="00053699"/>
    <w:rsid w:val="0005526E"/>
    <w:rsid w:val="000602AD"/>
    <w:rsid w:val="0006434D"/>
    <w:rsid w:val="0009118B"/>
    <w:rsid w:val="000931CE"/>
    <w:rsid w:val="000D7DD1"/>
    <w:rsid w:val="000E51E6"/>
    <w:rsid w:val="00107237"/>
    <w:rsid w:val="001326AD"/>
    <w:rsid w:val="00137517"/>
    <w:rsid w:val="00150CED"/>
    <w:rsid w:val="00194035"/>
    <w:rsid w:val="001A0CAF"/>
    <w:rsid w:val="001D1294"/>
    <w:rsid w:val="001F3C1B"/>
    <w:rsid w:val="002078CF"/>
    <w:rsid w:val="00212945"/>
    <w:rsid w:val="00246416"/>
    <w:rsid w:val="0025121A"/>
    <w:rsid w:val="002635B6"/>
    <w:rsid w:val="00263A59"/>
    <w:rsid w:val="0028760B"/>
    <w:rsid w:val="00293BF2"/>
    <w:rsid w:val="002A0C19"/>
    <w:rsid w:val="002F13B1"/>
    <w:rsid w:val="00316153"/>
    <w:rsid w:val="003432C0"/>
    <w:rsid w:val="00360F76"/>
    <w:rsid w:val="003B43C7"/>
    <w:rsid w:val="003B43EC"/>
    <w:rsid w:val="003B7C78"/>
    <w:rsid w:val="003E06EC"/>
    <w:rsid w:val="003E11B0"/>
    <w:rsid w:val="003F040D"/>
    <w:rsid w:val="00410180"/>
    <w:rsid w:val="004165C8"/>
    <w:rsid w:val="004549D1"/>
    <w:rsid w:val="00461FE1"/>
    <w:rsid w:val="00467763"/>
    <w:rsid w:val="00484B01"/>
    <w:rsid w:val="004A7CB0"/>
    <w:rsid w:val="004B4A51"/>
    <w:rsid w:val="004E4C9B"/>
    <w:rsid w:val="005010FD"/>
    <w:rsid w:val="0051251D"/>
    <w:rsid w:val="00514371"/>
    <w:rsid w:val="0053103A"/>
    <w:rsid w:val="005360FA"/>
    <w:rsid w:val="005405CF"/>
    <w:rsid w:val="0055137D"/>
    <w:rsid w:val="005A4268"/>
    <w:rsid w:val="005D384F"/>
    <w:rsid w:val="006045ED"/>
    <w:rsid w:val="0062190B"/>
    <w:rsid w:val="00633D8F"/>
    <w:rsid w:val="00641151"/>
    <w:rsid w:val="006434F2"/>
    <w:rsid w:val="00664BBD"/>
    <w:rsid w:val="00675B99"/>
    <w:rsid w:val="006B3017"/>
    <w:rsid w:val="00715790"/>
    <w:rsid w:val="0071590D"/>
    <w:rsid w:val="00723CC5"/>
    <w:rsid w:val="007356F7"/>
    <w:rsid w:val="007378CA"/>
    <w:rsid w:val="007543DE"/>
    <w:rsid w:val="00761304"/>
    <w:rsid w:val="00766BF6"/>
    <w:rsid w:val="00777EA1"/>
    <w:rsid w:val="007810EE"/>
    <w:rsid w:val="00783B2C"/>
    <w:rsid w:val="007B27E9"/>
    <w:rsid w:val="007B563A"/>
    <w:rsid w:val="007E5C98"/>
    <w:rsid w:val="007F5590"/>
    <w:rsid w:val="00816533"/>
    <w:rsid w:val="00830ED9"/>
    <w:rsid w:val="00892D07"/>
    <w:rsid w:val="008C18A3"/>
    <w:rsid w:val="008C6F8A"/>
    <w:rsid w:val="008D7562"/>
    <w:rsid w:val="009023EE"/>
    <w:rsid w:val="009144B0"/>
    <w:rsid w:val="00916A57"/>
    <w:rsid w:val="0098280C"/>
    <w:rsid w:val="009C43DA"/>
    <w:rsid w:val="009D563F"/>
    <w:rsid w:val="009E7F26"/>
    <w:rsid w:val="00A00977"/>
    <w:rsid w:val="00A12B81"/>
    <w:rsid w:val="00A6362C"/>
    <w:rsid w:val="00A762E3"/>
    <w:rsid w:val="00AB07E0"/>
    <w:rsid w:val="00AB7B1F"/>
    <w:rsid w:val="00B20C32"/>
    <w:rsid w:val="00B24568"/>
    <w:rsid w:val="00B523ED"/>
    <w:rsid w:val="00BC5953"/>
    <w:rsid w:val="00BD2DD5"/>
    <w:rsid w:val="00BF55E8"/>
    <w:rsid w:val="00C310DD"/>
    <w:rsid w:val="00C33449"/>
    <w:rsid w:val="00C3412A"/>
    <w:rsid w:val="00C904E3"/>
    <w:rsid w:val="00CC0306"/>
    <w:rsid w:val="00D12DDB"/>
    <w:rsid w:val="00D23914"/>
    <w:rsid w:val="00D54D3A"/>
    <w:rsid w:val="00D9025E"/>
    <w:rsid w:val="00DB6AE2"/>
    <w:rsid w:val="00DC3F8F"/>
    <w:rsid w:val="00DD4C0F"/>
    <w:rsid w:val="00DE5878"/>
    <w:rsid w:val="00DF62EF"/>
    <w:rsid w:val="00E10F56"/>
    <w:rsid w:val="00E203D4"/>
    <w:rsid w:val="00E331B4"/>
    <w:rsid w:val="00E43C98"/>
    <w:rsid w:val="00E642F2"/>
    <w:rsid w:val="00E7412E"/>
    <w:rsid w:val="00EA3652"/>
    <w:rsid w:val="00EA4E55"/>
    <w:rsid w:val="00EB087F"/>
    <w:rsid w:val="00EB3B13"/>
    <w:rsid w:val="00EB7E4D"/>
    <w:rsid w:val="00F239AB"/>
    <w:rsid w:val="00F51C33"/>
    <w:rsid w:val="00FA5851"/>
    <w:rsid w:val="00FA641F"/>
    <w:rsid w:val="00FA79B9"/>
    <w:rsid w:val="00FC453F"/>
    <w:rsid w:val="00FE38B8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D72A12"/>
  <w15:docId w15:val="{778390BF-3B9D-4558-95B9-54CCDE5B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23E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23EE"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023EE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023EE"/>
    <w:rPr>
      <w:rFonts w:ascii="Calibri" w:hAnsi="Calibri"/>
      <w:sz w:val="22"/>
    </w:rPr>
  </w:style>
  <w:style w:type="character" w:customStyle="1" w:styleId="tgc">
    <w:name w:val="_tgc"/>
    <w:basedOn w:val="Standardskriftforavsnitt"/>
    <w:rsid w:val="00723CC5"/>
  </w:style>
  <w:style w:type="character" w:styleId="Hyperkobling">
    <w:name w:val="Hyperlink"/>
    <w:basedOn w:val="Standardskriftforavsnitt"/>
    <w:uiPriority w:val="99"/>
    <w:unhideWhenUsed/>
    <w:rsid w:val="00723CC5"/>
    <w:rPr>
      <w:color w:val="0000FF" w:themeColor="hyperlink"/>
      <w:u w:val="single"/>
    </w:rPr>
  </w:style>
  <w:style w:type="paragraph" w:customStyle="1" w:styleId="footnote">
    <w:name w:val="footnote"/>
    <w:basedOn w:val="Normal"/>
    <w:rsid w:val="0028760B"/>
    <w:pPr>
      <w:spacing w:before="375" w:after="375"/>
    </w:pPr>
    <w:rPr>
      <w:rFonts w:ascii="BrownPro Regular" w:hAnsi="BrownPro Regular"/>
      <w:color w:val="656666"/>
      <w:sz w:val="21"/>
      <w:szCs w:val="21"/>
    </w:rPr>
  </w:style>
  <w:style w:type="paragraph" w:customStyle="1" w:styleId="clause-indent">
    <w:name w:val="clause-indent"/>
    <w:basedOn w:val="Normal"/>
    <w:rsid w:val="0028760B"/>
    <w:pPr>
      <w:spacing w:before="75" w:after="375"/>
      <w:ind w:firstLine="525"/>
    </w:pPr>
    <w:rPr>
      <w:rFonts w:ascii="BrownPro Regular" w:hAnsi="BrownPro Regular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FE6E5B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BC5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69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1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0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3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beidstilsynet.no/regelverk/forskrifter/forskrift-om-tiltaks--og-grenseverdier/vedlegg/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53EC-C70E-4708-BE42-3E11E896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2261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Roar Prydz Christensen</dc:creator>
  <cp:lastModifiedBy>Bente Cecilie Becker Borgen</cp:lastModifiedBy>
  <cp:revision>13</cp:revision>
  <cp:lastPrinted>2019-01-30T08:29:00Z</cp:lastPrinted>
  <dcterms:created xsi:type="dcterms:W3CDTF">2024-01-08T15:37:00Z</dcterms:created>
  <dcterms:modified xsi:type="dcterms:W3CDTF">2024-02-06T07:59:00Z</dcterms:modified>
</cp:coreProperties>
</file>