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5AB9" w:rsidRDefault="00E32780">
      <w:pPr>
        <w:tabs>
          <w:tab w:val="right" w:pos="10206"/>
        </w:tabs>
      </w:pPr>
      <w:r>
        <w:rPr>
          <w:noProof/>
        </w:rPr>
        <w:drawing>
          <wp:inline distT="0" distB="0" distL="0" distR="0">
            <wp:extent cx="1588770" cy="320040"/>
            <wp:effectExtent l="0" t="0" r="0" b="3810"/>
            <wp:docPr id="1" name="Pictur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AB9">
        <w:tab/>
        <w:t>Legges ved det dokumentet som er utarbeidet.</w:t>
      </w:r>
    </w:p>
    <w:p w:rsidR="009C5AB9" w:rsidRPr="006C4267" w:rsidRDefault="009C5AB9" w:rsidP="006C4267">
      <w:pPr>
        <w:pStyle w:val="Overskrift1"/>
        <w:numPr>
          <w:ilvl w:val="0"/>
          <w:numId w:val="0"/>
        </w:numPr>
        <w:tabs>
          <w:tab w:val="left" w:pos="360"/>
        </w:tabs>
        <w:rPr>
          <w:sz w:val="28"/>
        </w:rPr>
      </w:pPr>
      <w:r>
        <w:t xml:space="preserve">AGREE metoderapport - </w:t>
      </w:r>
      <w:r w:rsidR="006C4267">
        <w:br/>
      </w:r>
      <w:r w:rsidRPr="006C4267">
        <w:t>om hvordan dokumentet er utarbeidet</w:t>
      </w:r>
      <w:r w:rsidR="006C4267" w:rsidRPr="006C4267">
        <w:t xml:space="preserve"> </w:t>
      </w:r>
      <w:r w:rsidRPr="006C4267">
        <w:t xml:space="preserve">- informasjon </w:t>
      </w:r>
      <w:r w:rsidR="006C4267" w:rsidRPr="006C4267">
        <w:t>til leser</w:t>
      </w:r>
    </w:p>
    <w:tbl>
      <w:tblPr>
        <w:tblW w:w="104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4229"/>
        <w:gridCol w:w="1555"/>
        <w:gridCol w:w="1695"/>
      </w:tblGrid>
      <w:tr w:rsidR="009C5AB9" w:rsidTr="002229D3">
        <w:tc>
          <w:tcPr>
            <w:tcW w:w="10422" w:type="dxa"/>
            <w:gridSpan w:val="4"/>
            <w:shd w:val="clear" w:color="auto" w:fill="F3F3F3"/>
          </w:tcPr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alle dokumenter fylles følgende ut: AGREE-krav </w:t>
            </w:r>
            <w:r w:rsidR="005743BF">
              <w:t xml:space="preserve">3, </w:t>
            </w:r>
            <w:r>
              <w:t xml:space="preserve">4, 5, </w:t>
            </w:r>
            <w:r w:rsidR="00A061B6">
              <w:t xml:space="preserve">6, </w:t>
            </w:r>
            <w:r>
              <w:t>1</w:t>
            </w:r>
            <w:r w:rsidR="00D842AF">
              <w:t>3</w:t>
            </w:r>
            <w:r w:rsidR="00A061B6">
              <w:t xml:space="preserve"> </w:t>
            </w:r>
            <w:r>
              <w:t>og 23 (Kortversjon)</w:t>
            </w:r>
          </w:p>
          <w:p w:rsidR="009C5AB9" w:rsidRDefault="009C5AB9" w:rsidP="003831E6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dokumenter som er utarbeidet kunnskapsbasert fylles følgende ut: </w:t>
            </w:r>
            <w:r w:rsidR="003831E6">
              <w:t xml:space="preserve">Alle </w:t>
            </w:r>
            <w:r>
              <w:t>AGREE-kravene (langversjon)</w:t>
            </w:r>
          </w:p>
        </w:tc>
      </w:tr>
      <w:tr w:rsidR="009C5AB9" w:rsidTr="00BE1B39">
        <w:tc>
          <w:tcPr>
            <w:tcW w:w="2943" w:type="dxa"/>
            <w:shd w:val="clear" w:color="auto" w:fill="F3F3F3"/>
            <w:vAlign w:val="center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AGREE-KRAVENE</w:t>
            </w:r>
          </w:p>
        </w:tc>
        <w:tc>
          <w:tcPr>
            <w:tcW w:w="7479" w:type="dxa"/>
            <w:gridSpan w:val="3"/>
            <w:shd w:val="clear" w:color="auto" w:fill="F3F3F3"/>
          </w:tcPr>
          <w:p w:rsidR="00AA6E75" w:rsidRDefault="002229D3" w:rsidP="00AA6E75">
            <w:pPr>
              <w:spacing w:before="40"/>
              <w:ind w:left="108"/>
            </w:pPr>
            <w:r>
              <w:t>Se</w:t>
            </w:r>
            <w:r w:rsidR="00AA6E75">
              <w:t>:</w:t>
            </w:r>
            <w:r>
              <w:t xml:space="preserve"> </w:t>
            </w:r>
          </w:p>
          <w:p w:rsidR="00AA6E75" w:rsidRDefault="007B670E" w:rsidP="00AA6E75">
            <w:pPr>
              <w:pStyle w:val="Listeavsnitt"/>
              <w:numPr>
                <w:ilvl w:val="0"/>
                <w:numId w:val="2"/>
              </w:numPr>
              <w:spacing w:before="40"/>
            </w:pPr>
            <w:hyperlink r:id="rId9" w:tgtFrame="_parent" w:history="1">
              <w:r w:rsidR="00C3480F" w:rsidRPr="009C5AB9">
                <w:rPr>
                  <w:rStyle w:val="Hyperkobling"/>
                </w:rPr>
                <w:t>Veiledning for utfyllin</w:t>
              </w:r>
              <w:r w:rsidR="00AA6E75">
                <w:rPr>
                  <w:rStyle w:val="Hyperkobling"/>
                </w:rPr>
                <w:t>g av metoderapport</w:t>
              </w:r>
            </w:hyperlink>
            <w:r w:rsidR="0066264D">
              <w:rPr>
                <w:rStyle w:val="Hyperkobling"/>
              </w:rPr>
              <w:t xml:space="preserve"> </w:t>
            </w:r>
            <w:r w:rsidR="00AA6E75">
              <w:t>(alle dokumenter)</w:t>
            </w:r>
          </w:p>
          <w:p w:rsidR="0066264D" w:rsidRPr="0066264D" w:rsidRDefault="007B670E" w:rsidP="00AA6E75">
            <w:pPr>
              <w:pStyle w:val="Listeavsnitt"/>
              <w:numPr>
                <w:ilvl w:val="0"/>
                <w:numId w:val="2"/>
              </w:numPr>
              <w:spacing w:before="40" w:after="120"/>
              <w:ind w:hanging="357"/>
            </w:pPr>
            <w:hyperlink r:id="rId10" w:history="1">
              <w:r w:rsidR="0066264D" w:rsidRPr="0066264D">
                <w:rPr>
                  <w:rStyle w:val="Hyperkobling"/>
                </w:rPr>
                <w:t xml:space="preserve">Veileder for utfylling metoderapport </w:t>
              </w:r>
              <w:r w:rsidR="00AA6E75">
                <w:rPr>
                  <w:rStyle w:val="Hyperkobling"/>
                </w:rPr>
                <w:t>Veiledende behandlingsplaner</w:t>
              </w:r>
            </w:hyperlink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 w:rsidRPr="00A061B6">
              <w:rPr>
                <w:bCs/>
              </w:rPr>
              <w:t>1</w:t>
            </w:r>
            <w:r w:rsidR="00C3480F" w:rsidRPr="00A061B6">
              <w:rPr>
                <w:bCs/>
              </w:rPr>
              <w:t>.</w:t>
            </w:r>
            <w:r w:rsidRPr="00A061B6">
              <w:rPr>
                <w:bCs/>
              </w:rPr>
              <w:t xml:space="preserve"> Dokumentets </w:t>
            </w:r>
            <w:r w:rsidR="00C3480F" w:rsidRPr="00A061B6">
              <w:rPr>
                <w:bCs/>
              </w:rPr>
              <w:t>overordnede</w:t>
            </w:r>
            <w:r w:rsidRPr="00A061B6">
              <w:rPr>
                <w:bCs/>
              </w:rPr>
              <w:t xml:space="preserve"> mål er klart beskrevet</w:t>
            </w:r>
            <w:r>
              <w:rPr>
                <w:b/>
                <w:bCs/>
              </w:rPr>
              <w:t xml:space="preserve"> </w:t>
            </w:r>
            <w:r w:rsidR="006C4267">
              <w:rPr>
                <w:b/>
                <w:bCs/>
              </w:rPr>
              <w:br/>
            </w:r>
            <w:r w:rsidRPr="006C4267">
              <w:t>(Hvorfor</w:t>
            </w:r>
            <w:r>
              <w:t xml:space="preserve"> trengs dokumentet?)</w:t>
            </w:r>
          </w:p>
        </w:tc>
        <w:tc>
          <w:tcPr>
            <w:tcW w:w="7479" w:type="dxa"/>
            <w:gridSpan w:val="3"/>
          </w:tcPr>
          <w:p w:rsidR="00BD2831" w:rsidRDefault="00C05AB7" w:rsidP="00BD2831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</w:p>
          <w:p w:rsidR="00BD2831" w:rsidRPr="00BD2831" w:rsidRDefault="00BD2831" w:rsidP="00BD2831">
            <w:r w:rsidRPr="00BD2831">
              <w:t>Sikre kunnskapsbaserte og effektive tiltak for å forebygge og håndtere utilsiktet hypotermi.</w:t>
            </w:r>
          </w:p>
          <w:p w:rsidR="009C5AB9" w:rsidRDefault="00C05AB7" w:rsidP="00C3480F">
            <w:pPr>
              <w:spacing w:before="40"/>
              <w:ind w:left="108"/>
            </w:pPr>
            <w:r>
              <w:rPr>
                <w:rFonts w:ascii="MS Mincho" w:eastAsia="MS Mincho" w:hAnsi="MS Mincho" w:cs="MS Mincho" w:hint="eastAsia"/>
              </w:rPr>
              <w:t>  </w:t>
            </w:r>
            <w:r>
              <w:fldChar w:fldCharType="end"/>
            </w:r>
          </w:p>
        </w:tc>
      </w:tr>
      <w:tr w:rsidR="009C5AB9" w:rsidTr="000E2422">
        <w:trPr>
          <w:trHeight w:val="864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t>2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Helsespørsmålet (ene)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Pr="002229D3" w:rsidRDefault="006C4267" w:rsidP="00C3480F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her bare henvise til vedlagt </w:t>
            </w:r>
            <w:hyperlink r:id="rId11" w:history="1">
              <w:r w:rsidR="009C5AB9" w:rsidRPr="002D32C9">
                <w:rPr>
                  <w:rStyle w:val="Hyperkobling"/>
                  <w:sz w:val="16"/>
                </w:rPr>
                <w:t>PICO-skjema</w:t>
              </w:r>
            </w:hyperlink>
            <w:r w:rsidR="009C5AB9" w:rsidRPr="002229D3">
              <w:rPr>
                <w:sz w:val="16"/>
              </w:rPr>
              <w:t>)</w:t>
            </w:r>
          </w:p>
          <w:p w:rsidR="00C05AB7" w:rsidRDefault="00C05AB7" w:rsidP="00BD2831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D2831">
              <w:t>Se vedlagt PICO-skjema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543"/>
        </w:trPr>
        <w:tc>
          <w:tcPr>
            <w:tcW w:w="2943" w:type="dxa"/>
            <w:shd w:val="clear" w:color="auto" w:fill="F3F3F3"/>
          </w:tcPr>
          <w:p w:rsidR="009C5AB9" w:rsidRPr="005743BF" w:rsidRDefault="009C5AB9" w:rsidP="00BE1B39">
            <w:pPr>
              <w:pStyle w:val="Brdtekst"/>
              <w:spacing w:before="60" w:after="60"/>
              <w:ind w:left="108" w:right="141"/>
              <w:rPr>
                <w:b/>
              </w:rPr>
            </w:pPr>
            <w:r w:rsidRPr="005743BF">
              <w:rPr>
                <w:b/>
              </w:rPr>
              <w:t>3</w:t>
            </w:r>
            <w:r w:rsidR="00C3480F" w:rsidRPr="005743BF">
              <w:rPr>
                <w:b/>
              </w:rPr>
              <w:t>.</w:t>
            </w:r>
            <w:r w:rsidRPr="005743BF">
              <w:rPr>
                <w:b/>
              </w:rPr>
              <w:t xml:space="preserve"> Populasjonen (pasienter, befolkning osv</w:t>
            </w:r>
            <w:r w:rsidR="00C3480F" w:rsidRPr="005743BF">
              <w:rPr>
                <w:b/>
              </w:rPr>
              <w:t>.</w:t>
            </w:r>
            <w:r w:rsidRPr="005743BF">
              <w:rPr>
                <w:b/>
              </w:rPr>
              <w:t>) dokumentet</w:t>
            </w:r>
            <w:r w:rsidR="00C74BB8" w:rsidRPr="005743BF">
              <w:rPr>
                <w:b/>
              </w:rPr>
              <w:t xml:space="preserve"> gjelder for er klart beskrevet?</w:t>
            </w:r>
            <w:r w:rsidRPr="005743BF">
              <w:rPr>
                <w:b/>
              </w:rPr>
              <w:t xml:space="preserve"> </w:t>
            </w:r>
          </w:p>
        </w:tc>
        <w:tc>
          <w:tcPr>
            <w:tcW w:w="7479" w:type="dxa"/>
            <w:gridSpan w:val="3"/>
          </w:tcPr>
          <w:p w:rsidR="009C5AB9" w:rsidRPr="002229D3" w:rsidRDefault="009C5AB9" w:rsidP="006C4267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 xml:space="preserve">(for kunnskapsbaserte dokumenter kan man her bare henvise til vedlagt </w:t>
            </w:r>
            <w:hyperlink r:id="rId12" w:history="1">
              <w:r w:rsidR="002D32C9" w:rsidRPr="002D32C9">
                <w:rPr>
                  <w:rStyle w:val="Hyperkobling"/>
                  <w:sz w:val="16"/>
                </w:rPr>
                <w:t>PICO-skjema</w:t>
              </w:r>
            </w:hyperlink>
            <w:r w:rsidRPr="002229D3">
              <w:rPr>
                <w:sz w:val="16"/>
              </w:rPr>
              <w:t>)</w:t>
            </w:r>
          </w:p>
          <w:p w:rsidR="00C05AB7" w:rsidRDefault="00C05AB7" w:rsidP="00DA59C0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D2831" w:rsidRPr="00BD2831">
              <w:t>Se vedlagt PICO-skjema   </w:t>
            </w:r>
            <w:r>
              <w:rPr>
                <w:rFonts w:ascii="MS Mincho" w:eastAsia="MS Mincho" w:hAnsi="MS Mincho" w:cs="MS Mincho" w:hint="eastAsia"/>
              </w:rPr>
              <w:t>  </w:t>
            </w:r>
            <w:r>
              <w:fldChar w:fldCharType="end"/>
            </w:r>
          </w:p>
        </w:tc>
      </w:tr>
      <w:tr w:rsidR="009C5AB9" w:rsidTr="000E2422">
        <w:trPr>
          <w:trHeight w:val="2982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Arbeidsgruppen som har utarbeidet dokumentet har med personer fra alle relevante faggrupper </w:t>
            </w:r>
            <w:r w:rsidRPr="00C74BB8">
              <w:rPr>
                <w:bCs/>
              </w:rPr>
              <w:t>(navn, tittel,</w:t>
            </w:r>
            <w:r w:rsidR="00C3480F" w:rsidRPr="00C74BB8">
              <w:rPr>
                <w:bCs/>
              </w:rPr>
              <w:t xml:space="preserve"> </w:t>
            </w:r>
            <w:r w:rsidR="00C74BB8" w:rsidRPr="00C74BB8">
              <w:rPr>
                <w:bCs/>
              </w:rPr>
              <w:t>og arbeidssted på alle):</w:t>
            </w:r>
          </w:p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Noter også ned de råd, utvalg, kompetansesentra etc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som har deltatt.</w:t>
            </w:r>
          </w:p>
        </w:tc>
        <w:tc>
          <w:tcPr>
            <w:tcW w:w="7479" w:type="dxa"/>
            <w:gridSpan w:val="3"/>
          </w:tcPr>
          <w:p w:rsidR="00DA59C0" w:rsidRPr="00DA59C0" w:rsidRDefault="00C05AB7" w:rsidP="00DA59C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 w:rsidR="00DA59C0" w:rsidRPr="00DA59C0">
              <w:t>Arbeidsgruppen er bredt sammensatt av følgende:</w:t>
            </w:r>
          </w:p>
          <w:p w:rsidR="00DA59C0" w:rsidRPr="00DA59C0" w:rsidRDefault="00DA59C0" w:rsidP="00DA59C0">
            <w:r w:rsidRPr="00DA59C0">
              <w:t>•</w:t>
            </w:r>
            <w:r>
              <w:t xml:space="preserve"> </w:t>
            </w:r>
            <w:r w:rsidRPr="00DA59C0">
              <w:t>Overlege John Hausken, Avdeling for anestesiologi, Akuttklinikken, OUS</w:t>
            </w:r>
          </w:p>
          <w:p w:rsidR="00DA59C0" w:rsidRPr="00AF3C3E" w:rsidRDefault="00DA59C0" w:rsidP="00DA59C0">
            <w:pPr>
              <w:rPr>
                <w:lang w:val="en-US"/>
              </w:rPr>
            </w:pPr>
            <w:r w:rsidRPr="00AF3C3E">
              <w:rPr>
                <w:lang w:val="en-US"/>
              </w:rPr>
              <w:t>John.hausken@</w:t>
            </w:r>
            <w:r w:rsidR="00AF3C3E" w:rsidRPr="00AF3C3E">
              <w:rPr>
                <w:lang w:val="en-US"/>
              </w:rPr>
              <w:t xml:space="preserve">ous-hf.no </w:t>
            </w:r>
          </w:p>
          <w:p w:rsidR="00DA59C0" w:rsidRPr="00DA59C0" w:rsidRDefault="00DA59C0" w:rsidP="00DA59C0">
            <w:r w:rsidRPr="00DA59C0">
              <w:t>•</w:t>
            </w:r>
            <w:r>
              <w:t xml:space="preserve"> </w:t>
            </w:r>
            <w:r w:rsidRPr="00DA59C0">
              <w:t xml:space="preserve">Avdelingsleder Egil Lingaas, Avdeling for smittevern, Oslo Sykehusservice, OUS </w:t>
            </w:r>
          </w:p>
          <w:p w:rsidR="00DA59C0" w:rsidRPr="00DA59C0" w:rsidRDefault="00DA59C0" w:rsidP="00DA59C0">
            <w:r w:rsidRPr="00DA59C0">
              <w:t>Egil.lingaas@</w:t>
            </w:r>
            <w:r w:rsidR="00AF3C3E" w:rsidRPr="00AF3C3E">
              <w:t xml:space="preserve">ous-hf.no </w:t>
            </w:r>
          </w:p>
          <w:p w:rsidR="00DA59C0" w:rsidRPr="00DA59C0" w:rsidRDefault="00DA59C0" w:rsidP="00DA59C0">
            <w:r w:rsidRPr="00DA59C0">
              <w:t>•</w:t>
            </w:r>
            <w:r>
              <w:t xml:space="preserve"> </w:t>
            </w:r>
            <w:r w:rsidRPr="00DA59C0">
              <w:t>Fagsykepleier Hildegunn Frøysa, Gastrokirurgisk sengepost 1, Klinikk for kirurgi, inflammasjonsmedisin og transplantasjon, b20520@ous-hf.no</w:t>
            </w:r>
          </w:p>
          <w:p w:rsidR="00DA59C0" w:rsidRPr="00DA59C0" w:rsidRDefault="00DA59C0" w:rsidP="00DA59C0">
            <w:r w:rsidRPr="00DA59C0">
              <w:t>•</w:t>
            </w:r>
            <w:r>
              <w:t xml:space="preserve"> </w:t>
            </w:r>
            <w:r w:rsidRPr="00DA59C0">
              <w:t>Ledende spesialsykepleier Irene Brodshaug, Avdeling for anestesisykepleie,</w:t>
            </w:r>
          </w:p>
          <w:p w:rsidR="00DA59C0" w:rsidRPr="00DA59C0" w:rsidRDefault="00DA59C0" w:rsidP="00DA59C0">
            <w:r w:rsidRPr="00DA59C0">
              <w:t>Akuttklinikken, UXBIRE@ous-hf.no</w:t>
            </w:r>
          </w:p>
          <w:p w:rsidR="00DA59C0" w:rsidRPr="00DA59C0" w:rsidRDefault="00DA59C0" w:rsidP="00DA59C0">
            <w:r w:rsidRPr="00DA59C0">
              <w:t>•</w:t>
            </w:r>
            <w:r>
              <w:t xml:space="preserve"> </w:t>
            </w:r>
            <w:r w:rsidRPr="00DA59C0">
              <w:t>Fagutviklingssykepleier Maike Svenja Schilling-Ross, Klinikk for kirurgi, inflammasjonsmedisin og transplantasjon, masvsc@ous-hf.no</w:t>
            </w:r>
          </w:p>
          <w:p w:rsidR="009C5AB9" w:rsidRDefault="00DA59C0" w:rsidP="00AF3C3E">
            <w:r w:rsidRPr="00DA59C0">
              <w:t>•</w:t>
            </w:r>
            <w:r>
              <w:t xml:space="preserve"> </w:t>
            </w:r>
            <w:r w:rsidRPr="00DA59C0">
              <w:t>Fagutviklingssykepleier Jorunn Hommelstad, Seksjon for nevrokirurgisk operasjon, Nevroklinikken, OUS  jorunn.hommelstad@</w:t>
            </w:r>
            <w:bookmarkStart w:id="0" w:name="OLE_LINK1"/>
            <w:r w:rsidRPr="00DA59C0">
              <w:t>o</w:t>
            </w:r>
            <w:r w:rsidR="00AF3C3E">
              <w:t>us-hf.no</w:t>
            </w:r>
            <w:r w:rsidRPr="00DA59C0">
              <w:t xml:space="preserve"> </w:t>
            </w:r>
            <w:bookmarkEnd w:id="0"/>
            <w:r w:rsidR="00C05AB7">
              <w:fldChar w:fldCharType="end"/>
            </w:r>
          </w:p>
        </w:tc>
      </w:tr>
      <w:tr w:rsidR="009C5AB9" w:rsidTr="000E2422">
        <w:trPr>
          <w:trHeight w:val="197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Synspunkter og preferanser fra målgruppen </w:t>
            </w:r>
            <w:r w:rsidRPr="00C74BB8">
              <w:rPr>
                <w:bCs/>
              </w:rPr>
              <w:t>(pasienter, befolkningen, pasient</w:t>
            </w:r>
            <w:r w:rsidR="00C74BB8" w:rsidRPr="00C74BB8">
              <w:rPr>
                <w:bCs/>
              </w:rPr>
              <w:t>-</w:t>
            </w:r>
            <w:r w:rsidRPr="00C74BB8">
              <w:rPr>
                <w:bCs/>
              </w:rPr>
              <w:t>organisasjoner, brukerråd etc)</w:t>
            </w:r>
            <w:r>
              <w:rPr>
                <w:b/>
                <w:bCs/>
              </w:rPr>
              <w:t xml:space="preserve"> som dokumenter gjelder for er forsøkt </w:t>
            </w:r>
            <w:r w:rsidR="00C74BB8">
              <w:rPr>
                <w:b/>
                <w:bCs/>
              </w:rPr>
              <w:t>inkludert</w:t>
            </w:r>
            <w:r>
              <w:rPr>
                <w:b/>
                <w:bCs/>
              </w:rPr>
              <w:t>.</w:t>
            </w:r>
          </w:p>
        </w:tc>
        <w:tc>
          <w:tcPr>
            <w:tcW w:w="7479" w:type="dxa"/>
            <w:gridSpan w:val="3"/>
          </w:tcPr>
          <w:p w:rsidR="00DA59C0" w:rsidRDefault="00C05AB7" w:rsidP="00DA59C0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</w:p>
          <w:p w:rsidR="00AF3C3E" w:rsidRDefault="00DA59C0" w:rsidP="00AF3C3E">
            <w:pPr>
              <w:ind w:left="108"/>
            </w:pPr>
            <w:r w:rsidRPr="00DA59C0">
              <w:t>Arbeidsgruppen har gjennomgått relevant litteratur om pasientopplevelser (NICE 2008).</w:t>
            </w:r>
          </w:p>
          <w:p w:rsidR="009C5AB9" w:rsidRDefault="00DA59C0" w:rsidP="00AF3C3E">
            <w:pPr>
              <w:ind w:left="108"/>
            </w:pPr>
            <w:r w:rsidRPr="00DA59C0">
              <w:t>Ingen pasienter har deltatt i gruppen som reviderte prosedyren.</w:t>
            </w:r>
            <w:r w:rsidR="00C05AB7">
              <w:rPr>
                <w:rFonts w:ascii="MS Mincho" w:eastAsia="MS Mincho" w:hAnsi="MS Mincho" w:cs="MS Mincho" w:hint="eastAsia"/>
              </w:rPr>
              <w:t>  </w:t>
            </w:r>
            <w:r w:rsidR="00C05AB7">
              <w:fldChar w:fldCharType="end"/>
            </w:r>
          </w:p>
        </w:tc>
      </w:tr>
      <w:tr w:rsidR="009C5AB9" w:rsidTr="000E2422">
        <w:trPr>
          <w:trHeight w:val="1565"/>
        </w:trPr>
        <w:tc>
          <w:tcPr>
            <w:tcW w:w="2943" w:type="dxa"/>
            <w:shd w:val="clear" w:color="auto" w:fill="F3F3F3"/>
          </w:tcPr>
          <w:p w:rsidR="009C5AB9" w:rsidRPr="00A061B6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 w:rsidRPr="00A061B6">
              <w:rPr>
                <w:b/>
              </w:rPr>
              <w:t>6</w:t>
            </w:r>
            <w:r w:rsidR="00C3480F" w:rsidRPr="00A061B6">
              <w:rPr>
                <w:b/>
              </w:rPr>
              <w:t>.</w:t>
            </w:r>
            <w:r w:rsidRPr="00A061B6">
              <w:rPr>
                <w:b/>
              </w:rPr>
              <w:t xml:space="preserve"> Det fremgår klart hvem som skal bruke prosedyren</w:t>
            </w:r>
            <w:r w:rsidR="00C74BB8" w:rsidRPr="00A061B6">
              <w:rPr>
                <w:b/>
              </w:rPr>
              <w:t>?</w:t>
            </w:r>
          </w:p>
        </w:tc>
        <w:tc>
          <w:tcPr>
            <w:tcW w:w="7479" w:type="dxa"/>
            <w:gridSpan w:val="3"/>
          </w:tcPr>
          <w:p w:rsidR="009C5AB9" w:rsidRPr="002229D3" w:rsidRDefault="00C74BB8" w:rsidP="002229D3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</w:t>
            </w:r>
            <w:r w:rsidR="00C05AB7" w:rsidRPr="002229D3">
              <w:rPr>
                <w:sz w:val="16"/>
              </w:rPr>
              <w:t>her</w:t>
            </w:r>
            <w:r w:rsidR="009C5AB9" w:rsidRPr="002229D3">
              <w:rPr>
                <w:sz w:val="16"/>
              </w:rPr>
              <w:t xml:space="preserve"> bare henvise til vedlagt </w:t>
            </w:r>
            <w:hyperlink r:id="rId13" w:history="1">
              <w:r w:rsidR="002D32C9" w:rsidRPr="002D32C9">
                <w:rPr>
                  <w:rStyle w:val="Hyperkobling"/>
                  <w:sz w:val="16"/>
                </w:rPr>
                <w:t>PICO-skjema</w:t>
              </w:r>
            </w:hyperlink>
            <w:r w:rsidR="009C5AB9" w:rsidRPr="002229D3">
              <w:rPr>
                <w:sz w:val="16"/>
              </w:rPr>
              <w:t>)</w:t>
            </w:r>
          </w:p>
          <w:p w:rsidR="00C05AB7" w:rsidRDefault="00C05AB7" w:rsidP="00DA59C0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59C0" w:rsidRPr="00DA59C0">
              <w:t xml:space="preserve">Se vedlagt PICO-skjema     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9C5AB9" w:rsidTr="000E2422">
        <w:trPr>
          <w:trHeight w:val="2037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lastRenderedPageBreak/>
              <w:t>7</w:t>
            </w:r>
            <w:r w:rsidR="00C3480F">
              <w:t>.</w:t>
            </w:r>
            <w:r>
              <w:t xml:space="preserve"> Systematiske metoder ble brukt for å søke etter </w:t>
            </w:r>
            <w:r w:rsidR="00C74BB8">
              <w:t>kunnskaps</w:t>
            </w:r>
            <w:r w:rsidR="000E2422">
              <w:t>-</w:t>
            </w:r>
            <w:r w:rsidR="00C74BB8">
              <w:t>grunnlaget</w:t>
            </w:r>
            <w:r>
              <w:t xml:space="preserve"> til dokumentet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DA59C0" w:rsidRDefault="00C74BB8" w:rsidP="00C3480F">
            <w:pPr>
              <w:ind w:left="108"/>
              <w:rPr>
                <w:rFonts w:eastAsia="MS Mincho"/>
              </w:rPr>
            </w:pPr>
            <w:r>
              <w:t>(</w:t>
            </w:r>
            <w:r w:rsidR="009C5AB9" w:rsidRPr="002229D3">
              <w:rPr>
                <w:sz w:val="16"/>
              </w:rPr>
              <w:t>for kunnskapsbaserte dokumenter kan man her bare henvise til vedlagt søkehistorikk som er tilsendt fra medisinsk bibliotek)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</w:t>
            </w:r>
          </w:p>
          <w:p w:rsidR="009C5AB9" w:rsidRDefault="00DA59C0" w:rsidP="00DA59C0">
            <w:pPr>
              <w:ind w:left="108"/>
            </w:pPr>
            <w:r w:rsidRPr="00DA59C0">
              <w:t xml:space="preserve">Se vedlagt </w:t>
            </w:r>
            <w:r>
              <w:t>litteratursøk</w:t>
            </w:r>
            <w:r w:rsidRPr="00DA59C0">
              <w:t>     </w:t>
            </w:r>
            <w:r w:rsidR="00C05AB7">
              <w:rPr>
                <w:rFonts w:ascii="MS Mincho" w:eastAsia="MS Mincho" w:hAnsi="MS Mincho" w:cs="MS Mincho" w:hint="eastAsia"/>
              </w:rPr>
              <w:t> </w:t>
            </w:r>
            <w:r w:rsidR="00C05AB7">
              <w:fldChar w:fldCharType="end"/>
            </w:r>
          </w:p>
        </w:tc>
      </w:tr>
      <w:tr w:rsidR="009C5AB9" w:rsidTr="000E2422">
        <w:trPr>
          <w:trHeight w:val="1558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8</w:t>
            </w:r>
            <w:r w:rsidR="00C3480F">
              <w:t>.</w:t>
            </w:r>
            <w:r>
              <w:t xml:space="preserve"> Kriterier for utvelgelse av </w:t>
            </w:r>
            <w:r w:rsidR="00C74BB8">
              <w:t>kunnskapsgrunnlaget i dokumentet</w:t>
            </w:r>
            <w:r>
              <w:t xml:space="preserve">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DA59C0" w:rsidRPr="00DA59C0" w:rsidRDefault="00C05AB7" w:rsidP="00DA59C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59C0" w:rsidRPr="00DA59C0">
              <w:t>Inklusjonskriterier</w:t>
            </w:r>
          </w:p>
          <w:p w:rsidR="00DA59C0" w:rsidRPr="00DA59C0" w:rsidRDefault="00DA59C0" w:rsidP="00DA59C0">
            <w:r>
              <w:t xml:space="preserve">  </w:t>
            </w:r>
            <w:r w:rsidRPr="00DA59C0">
              <w:t>Populasjon</w:t>
            </w:r>
            <w:r>
              <w:t xml:space="preserve">: </w:t>
            </w:r>
            <w:r w:rsidRPr="00DA59C0">
              <w:t>Pasienter til kirurgi i generell og/eller regionalanestesi</w:t>
            </w:r>
          </w:p>
          <w:p w:rsidR="00DA59C0" w:rsidRPr="00DA59C0" w:rsidRDefault="00DA59C0" w:rsidP="00DA59C0">
            <w:r>
              <w:t xml:space="preserve">  </w:t>
            </w:r>
            <w:r w:rsidRPr="00DA59C0">
              <w:t>Intervensjon/tiltak</w:t>
            </w:r>
            <w:r>
              <w:t xml:space="preserve">: </w:t>
            </w:r>
            <w:r w:rsidRPr="00DA59C0">
              <w:t>Risikofaktorer, temperaturmåling, varmetiltak/utstyr</w:t>
            </w:r>
          </w:p>
          <w:p w:rsidR="00DA59C0" w:rsidRPr="00DA59C0" w:rsidRDefault="00DA59C0" w:rsidP="00DA59C0">
            <w:r>
              <w:t xml:space="preserve">  </w:t>
            </w:r>
            <w:r w:rsidRPr="00DA59C0">
              <w:t>Sammenlikning</w:t>
            </w:r>
            <w:r>
              <w:t xml:space="preserve">: </w:t>
            </w:r>
            <w:r w:rsidRPr="00DA59C0">
              <w:t>Ingen krav</w:t>
            </w:r>
          </w:p>
          <w:p w:rsidR="00DA59C0" w:rsidRPr="00DA59C0" w:rsidRDefault="00DA59C0" w:rsidP="00DA59C0">
            <w:r>
              <w:t xml:space="preserve">  </w:t>
            </w:r>
            <w:r w:rsidRPr="00DA59C0">
              <w:t>Utfall</w:t>
            </w:r>
            <w:r>
              <w:t xml:space="preserve">: </w:t>
            </w:r>
            <w:r w:rsidRPr="00DA59C0">
              <w:t>Utilsiktet hypotermi og komplikasjoner</w:t>
            </w:r>
          </w:p>
          <w:p w:rsidR="00DA59C0" w:rsidRDefault="00DA59C0" w:rsidP="00DA59C0">
            <w:r>
              <w:t xml:space="preserve">  </w:t>
            </w:r>
            <w:r w:rsidRPr="00DA59C0">
              <w:t>Studiedesign</w:t>
            </w:r>
            <w:r>
              <w:t xml:space="preserve">: </w:t>
            </w:r>
            <w:r w:rsidRPr="00DA59C0">
              <w:t xml:space="preserve">Kliniske studier av typen: Randomiserte kontrollerte studier (RCT), </w:t>
            </w:r>
            <w:r>
              <w:t xml:space="preserve">   </w:t>
            </w:r>
          </w:p>
          <w:p w:rsidR="00DA59C0" w:rsidRPr="00DA59C0" w:rsidRDefault="00DA59C0" w:rsidP="00DA59C0">
            <w:r>
              <w:t xml:space="preserve">  </w:t>
            </w:r>
            <w:r w:rsidRPr="00DA59C0">
              <w:t>kontrollerte studier, kohort studier, meta-analyser og systematiske review, guidelines</w:t>
            </w:r>
          </w:p>
          <w:p w:rsidR="00DA59C0" w:rsidRDefault="00DA59C0" w:rsidP="00DA59C0">
            <w:r>
              <w:t xml:space="preserve">  </w:t>
            </w:r>
            <w:r w:rsidRPr="00DA59C0">
              <w:t>Språk</w:t>
            </w:r>
            <w:r>
              <w:t xml:space="preserve">: </w:t>
            </w:r>
            <w:r w:rsidRPr="00DA59C0">
              <w:t>Studier publisert på engelsk eller skandinavisk er inkludert</w:t>
            </w:r>
          </w:p>
          <w:p w:rsidR="00DA59C0" w:rsidRDefault="00DA59C0" w:rsidP="00DA59C0">
            <w:r>
              <w:t xml:space="preserve">  </w:t>
            </w:r>
            <w:r w:rsidRPr="00DA59C0">
              <w:t>Tidsbegrensning</w:t>
            </w:r>
            <w:r>
              <w:t xml:space="preserve">: </w:t>
            </w:r>
            <w:r w:rsidRPr="00DA59C0">
              <w:t>Oktober 2015 – januar 2022</w:t>
            </w:r>
          </w:p>
          <w:p w:rsidR="00DA59C0" w:rsidRDefault="00DA59C0" w:rsidP="00DA59C0"/>
          <w:p w:rsidR="00DA59C0" w:rsidRDefault="00DA59C0" w:rsidP="00DA59C0">
            <w:r w:rsidRPr="00DA59C0">
              <w:t xml:space="preserve">Eksklusjonskriterier: </w:t>
            </w:r>
            <w:r w:rsidRPr="00DA59C0">
              <w:tab/>
            </w:r>
          </w:p>
          <w:p w:rsidR="00DA59C0" w:rsidRDefault="00DA59C0" w:rsidP="00DA59C0">
            <w:r>
              <w:t xml:space="preserve">  </w:t>
            </w:r>
            <w:r w:rsidRPr="00DA59C0">
              <w:t xml:space="preserve">Barn og studier som omhandler kirurgiske inngrep med terapeutisk hypotermi, er </w:t>
            </w:r>
          </w:p>
          <w:p w:rsidR="00DA59C0" w:rsidRPr="00DA59C0" w:rsidRDefault="00DA59C0" w:rsidP="00DA59C0">
            <w:r>
              <w:t xml:space="preserve">  </w:t>
            </w:r>
            <w:r w:rsidRPr="00DA59C0">
              <w:t>ekskludert fra studien.</w:t>
            </w:r>
          </w:p>
          <w:p w:rsidR="009C5AB9" w:rsidRDefault="00C05AB7" w:rsidP="00DA59C0">
            <w:r>
              <w:fldChar w:fldCharType="end"/>
            </w:r>
          </w:p>
        </w:tc>
      </w:tr>
      <w:tr w:rsidR="009C5AB9" w:rsidTr="000E2422">
        <w:trPr>
          <w:trHeight w:val="1604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9</w:t>
            </w:r>
            <w:r w:rsidR="00C3480F">
              <w:t>.</w:t>
            </w:r>
            <w:r>
              <w:t xml:space="preserve"> Styrker og svakheter ved kunnskapsgrunnlaget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DA59C0" w:rsidRDefault="00C05AB7" w:rsidP="00DA59C0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</w:p>
          <w:p w:rsidR="009C5AB9" w:rsidRDefault="00DA59C0" w:rsidP="00AF3C3E">
            <w:pPr>
              <w:ind w:left="108"/>
            </w:pPr>
            <w:r w:rsidRPr="00DA59C0">
              <w:t>Det er brukt AGREE-verktøyet for å vurdere NICE-guideline og Kunnskapssenterets</w:t>
            </w:r>
            <w:r w:rsidR="00AF3C3E">
              <w:t xml:space="preserve"> s</w:t>
            </w:r>
            <w:r w:rsidRPr="00DA59C0">
              <w:t>jekkliste for å vurdere ulike studier.  </w:t>
            </w:r>
            <w:r w:rsidR="00C05AB7">
              <w:rPr>
                <w:rFonts w:ascii="MS Mincho" w:eastAsia="MS Mincho" w:hAnsi="MS Mincho" w:cs="MS Mincho" w:hint="eastAsia"/>
              </w:rPr>
              <w:t>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10</w:t>
            </w:r>
            <w:r w:rsidR="00C3480F">
              <w:t>.</w:t>
            </w:r>
            <w:r>
              <w:t xml:space="preserve"> Metodene som er brukt for å utarbeide anbefalingene i dokumentet er tydelige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DA59C0" w:rsidRDefault="00C05AB7" w:rsidP="00DA59C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</w:p>
          <w:p w:rsidR="00DA59C0" w:rsidRPr="00DA59C0" w:rsidRDefault="00DA59C0" w:rsidP="00DA59C0">
            <w:r w:rsidRPr="00DA59C0">
              <w:t xml:space="preserve">I og med at ikke ny kunnskap har fremkommet, brukes anbefalingene fra den oppdaterte NICE guidelines. </w:t>
            </w:r>
          </w:p>
          <w:p w:rsidR="009C5AB9" w:rsidRDefault="00C05AB7" w:rsidP="00C3480F">
            <w:pPr>
              <w:ind w:left="108"/>
            </w:pPr>
            <w:r>
              <w:rPr>
                <w:rFonts w:ascii="MS Mincho" w:eastAsia="MS Mincho" w:hAnsi="MS Mincho" w:cs="MS Mincho" w:hint="eastAsia"/>
              </w:rPr>
              <w:t>  </w:t>
            </w:r>
            <w:r>
              <w:fldChar w:fldCharType="end"/>
            </w:r>
          </w:p>
        </w:tc>
      </w:tr>
      <w:tr w:rsidR="009C5AB9" w:rsidTr="000E2422">
        <w:trPr>
          <w:trHeight w:val="1746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11</w:t>
            </w:r>
            <w:r w:rsidR="00C3480F">
              <w:t>.</w:t>
            </w:r>
            <w:r>
              <w:t xml:space="preserve"> Helsemessige fordeler, bivirkninger og </w:t>
            </w:r>
            <w:r w:rsidR="00C74BB8">
              <w:t>risikoer</w:t>
            </w:r>
            <w:r>
              <w:t xml:space="preserve"> er tatt i betraktning ved utarbeidelsen av </w:t>
            </w:r>
            <w:r w:rsidR="00C74BB8">
              <w:t>anbefalingene?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0C63">
              <w:t>Ja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442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12</w:t>
            </w:r>
            <w:r w:rsidR="00C3480F">
              <w:t>.</w:t>
            </w:r>
            <w:r>
              <w:t xml:space="preserve"> Det fremgår </w:t>
            </w:r>
            <w:r w:rsidR="00C74BB8">
              <w:t>tydelig</w:t>
            </w:r>
            <w:r>
              <w:t xml:space="preserve"> hvordan anbefalingene henger sammen med kunnskapsgrunnlaget</w:t>
            </w:r>
            <w:r w:rsidR="006C4267">
              <w:t>?</w:t>
            </w: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</w:tcPr>
          <w:p w:rsidR="009C5AB9" w:rsidRDefault="00C05AB7" w:rsidP="00760C63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0C63">
              <w:t>Ja, a</w:t>
            </w:r>
            <w:r w:rsidR="00760C63" w:rsidRPr="00760C63">
              <w:t xml:space="preserve">nbefalingene er knyttet til NICE guidelines og referanselisten i prosedyren. 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1404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 xml:space="preserve">13. Fagprosedyrene er blitt vurdert eksternt av eksperter før publisering </w:t>
            </w:r>
            <w:r w:rsidRPr="006C4267">
              <w:rPr>
                <w:bCs/>
              </w:rPr>
              <w:t xml:space="preserve">(navn, tittel, </w:t>
            </w:r>
            <w:r>
              <w:rPr>
                <w:bCs/>
              </w:rPr>
              <w:t>og arbeidssted på alle)?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Er evt. tilbakemeldinger gjennomgått?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Her svares det også for om sentrale råd, utvalg, regionale eller nasjonale kompetanse-sentra, fagekspertgrupper, pasientorganisasjoner etc. har hatt dokumentet på høring.</w:t>
            </w:r>
          </w:p>
        </w:tc>
        <w:tc>
          <w:tcPr>
            <w:tcW w:w="7479" w:type="dxa"/>
            <w:gridSpan w:val="3"/>
            <w:tcBorders>
              <w:bottom w:val="nil"/>
            </w:tcBorders>
          </w:tcPr>
          <w:p w:rsidR="002229D3" w:rsidRDefault="002229D3" w:rsidP="00760C63">
            <w:pPr>
              <w:spacing w:before="40"/>
              <w:ind w:left="108"/>
            </w:pPr>
            <w: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0C63">
              <w:t>Den er sendt på høring i OUS. Se høringsliste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2229D3" w:rsidTr="000E2422">
        <w:trPr>
          <w:trHeight w:val="3166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</w:p>
        </w:tc>
        <w:tc>
          <w:tcPr>
            <w:tcW w:w="7479" w:type="dxa"/>
            <w:gridSpan w:val="3"/>
            <w:tcBorders>
              <w:top w:val="nil"/>
              <w:bottom w:val="single" w:sz="4" w:space="0" w:color="auto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7B670E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670E">
              <w:fldChar w:fldCharType="separate"/>
            </w:r>
            <w:r>
              <w:fldChar w:fldCharType="end"/>
            </w:r>
            <w:r>
              <w:t xml:space="preserve">  Nei, det var ingen tilbakemeldinger.</w:t>
            </w:r>
            <w:r>
              <w:tab/>
            </w:r>
          </w:p>
          <w:p w:rsidR="002229D3" w:rsidRDefault="002229D3" w:rsidP="00C05AB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2232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14. Tidsplan og ansvarlige personer for oppdatering av dokumentet er klart beskrevet.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Her kommer det frem om oppdatering inngår i århjul eller faste planer for avdelingen.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Vil du som dokumentansvarlig følge opp i denne perioden?</w:t>
            </w:r>
          </w:p>
        </w:tc>
        <w:tc>
          <w:tcPr>
            <w:tcW w:w="7479" w:type="dxa"/>
            <w:gridSpan w:val="3"/>
            <w:tcBorders>
              <w:bottom w:val="nil"/>
            </w:tcBorders>
          </w:tcPr>
          <w:p w:rsidR="002229D3" w:rsidRDefault="002229D3" w:rsidP="002229D3">
            <w:pPr>
              <w:spacing w:before="40"/>
              <w:ind w:left="108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7B670E">
              <w:fldChar w:fldCharType="separate"/>
            </w:r>
            <w:r>
              <w:fldChar w:fldCharType="end"/>
            </w:r>
            <w:r>
              <w:t xml:space="preserve">  3 år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670E">
              <w:fldChar w:fldCharType="separate"/>
            </w:r>
            <w:r>
              <w:fldChar w:fldCharType="end"/>
            </w:r>
            <w:r>
              <w:t xml:space="preserve">  2 år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670E">
              <w:fldChar w:fldCharType="separate"/>
            </w:r>
            <w:r>
              <w:fldChar w:fldCharType="end"/>
            </w:r>
            <w:r>
              <w:t xml:space="preserve">  1 år     Annen: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442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</w:tc>
        <w:tc>
          <w:tcPr>
            <w:tcW w:w="7479" w:type="dxa"/>
            <w:gridSpan w:val="3"/>
            <w:tcBorders>
              <w:top w:val="nil"/>
            </w:tcBorders>
          </w:tcPr>
          <w:p w:rsidR="002229D3" w:rsidRDefault="002229D3" w:rsidP="00760C63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670E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7B670E">
              <w:fldChar w:fldCharType="separate"/>
            </w:r>
            <w:r>
              <w:fldChar w:fldCharType="end"/>
            </w:r>
            <w:r>
              <w:t xml:space="preserve">  Nei, jeg foreslår at en annen overtar ansvaret: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</w:t>
            </w:r>
            <w:r w:rsidR="00760C63">
              <w:rPr>
                <w:rFonts w:eastAsia="MS Mincho" w:hint="eastAsia"/>
              </w:rPr>
              <w:t>M</w:t>
            </w:r>
            <w:r w:rsidR="00760C63">
              <w:rPr>
                <w:rFonts w:eastAsia="MS Mincho"/>
              </w:rPr>
              <w:t>aike Schilling-Ross</w:t>
            </w:r>
            <w:r>
              <w:rPr>
                <w:rFonts w:ascii="MS Mincho" w:eastAsia="MS Mincho" w:hAnsi="MS Mincho" w:cs="MS Mincho" w:hint="eastAsia"/>
              </w:rPr>
              <w:t>   </w:t>
            </w:r>
            <w:r>
              <w:fldChar w:fldCharType="end"/>
            </w:r>
          </w:p>
        </w:tc>
      </w:tr>
      <w:tr w:rsidR="009C5AB9" w:rsidTr="002229D3">
        <w:trPr>
          <w:trHeight w:val="1199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15</w:t>
            </w:r>
            <w:r w:rsidR="00C3480F">
              <w:t>.</w:t>
            </w:r>
            <w:r>
              <w:t xml:space="preserve"> Anbefalingene er spesifikke og tydelige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750328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0C63">
              <w:rPr>
                <w:rFonts w:eastAsia="MS Mincho" w:hint="eastAsia"/>
              </w:rPr>
              <w:t>Ja</w:t>
            </w:r>
            <w:r>
              <w:rPr>
                <w:rFonts w:ascii="MS Mincho" w:eastAsia="MS Mincho" w:hAnsi="MS Mincho" w:cs="MS Mincho" w:hint="eastAsia"/>
              </w:rPr>
              <w:t>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16</w:t>
            </w:r>
            <w:r w:rsidR="00C3480F">
              <w:t>.</w:t>
            </w:r>
            <w:r>
              <w:t xml:space="preserve"> De ulike mulighetene for håndtering av tilstanden eller helsespørsmålene er klart beskrevet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0C63">
              <w:t>Ja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17</w:t>
            </w:r>
            <w:r w:rsidR="00C3480F">
              <w:t>.</w:t>
            </w:r>
            <w:r>
              <w:t xml:space="preserve"> De sentrale anbefa</w:t>
            </w:r>
            <w:r w:rsidR="006C4267">
              <w:t>lingene er lette å identifisere?</w:t>
            </w:r>
          </w:p>
        </w:tc>
        <w:tc>
          <w:tcPr>
            <w:tcW w:w="7479" w:type="dxa"/>
            <w:gridSpan w:val="3"/>
          </w:tcPr>
          <w:p w:rsidR="009C5AB9" w:rsidRDefault="00C05AB7" w:rsidP="009772F8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0C63">
              <w:rPr>
                <w:rFonts w:eastAsia="MS Mincho" w:hint="eastAsia"/>
              </w:rPr>
              <w:t>J</w:t>
            </w:r>
            <w:r w:rsidR="00760C63">
              <w:rPr>
                <w:rFonts w:eastAsia="MS Mincho"/>
              </w:rPr>
              <w:t>a</w:t>
            </w:r>
            <w:r>
              <w:rPr>
                <w:rFonts w:ascii="MS Mincho" w:eastAsia="MS Mincho" w:hAnsi="MS Mincho" w:cs="MS Mincho" w:hint="eastAsia"/>
              </w:rPr>
              <w:t>   </w:t>
            </w:r>
            <w:r>
              <w:fldChar w:fldCharType="end"/>
            </w:r>
          </w:p>
        </w:tc>
      </w:tr>
      <w:tr w:rsidR="009C5AB9" w:rsidTr="000E2422">
        <w:trPr>
          <w:trHeight w:val="1738"/>
        </w:trPr>
        <w:tc>
          <w:tcPr>
            <w:tcW w:w="2943" w:type="dxa"/>
            <w:shd w:val="clear" w:color="auto" w:fill="F3F3F3"/>
          </w:tcPr>
          <w:p w:rsidR="009C5AB9" w:rsidRPr="002229D3" w:rsidRDefault="009C5AB9" w:rsidP="00BE1B39">
            <w:pPr>
              <w:pStyle w:val="Brdtekst"/>
              <w:spacing w:before="60" w:after="60"/>
              <w:ind w:left="108" w:right="141"/>
              <w:rPr>
                <w:sz w:val="16"/>
              </w:rPr>
            </w:pPr>
            <w:r>
              <w:t>18</w:t>
            </w:r>
            <w:r w:rsidR="00C3480F">
              <w:t>.</w:t>
            </w:r>
            <w:r>
              <w:t xml:space="preserve"> Faktorer som hemmer og fremmer bruk a</w:t>
            </w:r>
            <w:r w:rsidR="006C4267">
              <w:t>v dokumentet er klart beskrevet?</w:t>
            </w:r>
            <w:r w:rsidR="002229D3" w:rsidRPr="002229D3">
              <w:rPr>
                <w:sz w:val="16"/>
              </w:rPr>
              <w:t xml:space="preserve"> </w:t>
            </w:r>
            <w:r w:rsidR="002229D3">
              <w:rPr>
                <w:sz w:val="16"/>
              </w:rPr>
              <w:br/>
            </w:r>
            <w:r w:rsidR="002229D3" w:rsidRPr="002229D3">
              <w:rPr>
                <w:sz w:val="16"/>
              </w:rPr>
              <w:t>(En liste med hemmende faktorer kan brukes til å lage en implementerings</w:t>
            </w:r>
            <w:r w:rsidR="00BE1B39">
              <w:rPr>
                <w:sz w:val="16"/>
              </w:rPr>
              <w:t>-</w:t>
            </w:r>
            <w:r w:rsidR="002229D3" w:rsidRPr="002229D3">
              <w:rPr>
                <w:sz w:val="16"/>
              </w:rPr>
              <w:t>plan)</w:t>
            </w:r>
          </w:p>
        </w:tc>
        <w:tc>
          <w:tcPr>
            <w:tcW w:w="7479" w:type="dxa"/>
            <w:gridSpan w:val="3"/>
          </w:tcPr>
          <w:p w:rsidR="00750328" w:rsidRDefault="00C05AB7" w:rsidP="00750328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50328">
              <w:t> </w:t>
            </w:r>
            <w:r w:rsidR="00750328">
              <w:t> </w:t>
            </w:r>
            <w:r w:rsidR="00750328">
              <w:t> </w:t>
            </w:r>
            <w:r w:rsidR="00750328">
              <w:t> </w:t>
            </w:r>
            <w:r w:rsidR="00750328">
              <w:t> </w:t>
            </w:r>
          </w:p>
          <w:p w:rsidR="009C5AB9" w:rsidRDefault="00750328" w:rsidP="007B670E">
            <w:pPr>
              <w:ind w:left="108"/>
            </w:pPr>
            <w:r>
              <w:t xml:space="preserve">Prosedyren </w:t>
            </w:r>
            <w:r w:rsidR="007B670E">
              <w:t>brukes i praksis.</w:t>
            </w:r>
            <w:r w:rsidR="00C05AB7"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19</w:t>
            </w:r>
            <w:r w:rsidR="00C3480F">
              <w:t>.</w:t>
            </w:r>
            <w:r>
              <w:t xml:space="preserve"> Hvilke råd og/eller verktøy for bruk i praksis er dokumentet støttet av?</w:t>
            </w:r>
          </w:p>
        </w:tc>
        <w:tc>
          <w:tcPr>
            <w:tcW w:w="7479" w:type="dxa"/>
            <w:gridSpan w:val="3"/>
          </w:tcPr>
          <w:p w:rsidR="009C5AB9" w:rsidRDefault="00C05AB7" w:rsidP="00760C63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0C63" w:rsidRPr="00760C63">
              <w:t>Flytdiagram er utarbeidet</w:t>
            </w:r>
            <w:r>
              <w:rPr>
                <w:rFonts w:ascii="MS Mincho" w:eastAsia="MS Mincho" w:hAnsi="MS Mincho" w:cs="MS Mincho" w:hint="eastAsia"/>
              </w:rPr>
              <w:t>   </w:t>
            </w:r>
            <w:r>
              <w:fldChar w:fldCharType="end"/>
            </w:r>
          </w:p>
        </w:tc>
      </w:tr>
      <w:tr w:rsidR="009C5AB9" w:rsidTr="000E2422">
        <w:trPr>
          <w:trHeight w:val="1980"/>
        </w:trPr>
        <w:tc>
          <w:tcPr>
            <w:tcW w:w="2943" w:type="dxa"/>
            <w:shd w:val="clear" w:color="auto" w:fill="F3F3F3"/>
          </w:tcPr>
          <w:p w:rsidR="009C5AB9" w:rsidRPr="004C1531" w:rsidRDefault="009C5AB9" w:rsidP="00BE1B39">
            <w:pPr>
              <w:pStyle w:val="Brdtekst"/>
              <w:spacing w:before="60" w:after="60"/>
              <w:ind w:left="108" w:right="141"/>
              <w:rPr>
                <w:bCs/>
              </w:rPr>
            </w:pPr>
            <w:r w:rsidRPr="004C1531">
              <w:rPr>
                <w:bCs/>
              </w:rPr>
              <w:t>20</w:t>
            </w:r>
            <w:r w:rsidR="00C3480F" w:rsidRPr="004C1531">
              <w:rPr>
                <w:bCs/>
              </w:rPr>
              <w:t>.</w:t>
            </w:r>
            <w:r w:rsidRPr="004C1531">
              <w:rPr>
                <w:bCs/>
              </w:rPr>
              <w:t xml:space="preserve"> Potensielle ressursmessige konsekvenser ved å anvende anbefalingene er tatt med i betraktning </w:t>
            </w:r>
          </w:p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 w:rsidRPr="004C1531">
              <w:rPr>
                <w:bCs/>
              </w:rPr>
              <w:t>(Settes det krav som kan få store konsekvenser?</w:t>
            </w:r>
          </w:p>
        </w:tc>
        <w:tc>
          <w:tcPr>
            <w:tcW w:w="7479" w:type="dxa"/>
            <w:gridSpan w:val="3"/>
          </w:tcPr>
          <w:p w:rsidR="009772F8" w:rsidRDefault="009C5AB9" w:rsidP="002229D3">
            <w:pPr>
              <w:spacing w:before="40"/>
              <w:ind w:left="108"/>
              <w:rPr>
                <w:rFonts w:eastAsia="MS Mincho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670E">
              <w:fldChar w:fldCharType="separate"/>
            </w:r>
            <w:r>
              <w:fldChar w:fldCharType="end"/>
            </w:r>
            <w:r>
              <w:t xml:space="preserve">  Nei</w:t>
            </w:r>
            <w:r w:rsidR="00A61C28">
              <w:t xml:space="preserve">  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7B670E">
              <w:fldChar w:fldCharType="separate"/>
            </w:r>
            <w:r>
              <w:fldChar w:fldCharType="end"/>
            </w:r>
            <w:r>
              <w:t xml:space="preserve">  Ja, se spesielt dette/disse punktene: </w:t>
            </w:r>
            <w:r w:rsidR="002229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 w:hint="eastAsia"/>
              </w:rPr>
              <w:t> </w:t>
            </w:r>
          </w:p>
          <w:p w:rsidR="009C5AB9" w:rsidRDefault="009772F8" w:rsidP="009772F8">
            <w:pPr>
              <w:spacing w:before="40"/>
              <w:ind w:left="108"/>
            </w:pPr>
            <w:r>
              <w:rPr>
                <w:rFonts w:eastAsia="MS Mincho"/>
              </w:rPr>
              <w:t xml:space="preserve">Kostnader ved kjøp/leasing av varmeapparat og </w:t>
            </w:r>
            <w:r w:rsidR="007B670E">
              <w:rPr>
                <w:rFonts w:eastAsia="MS Mincho"/>
              </w:rPr>
              <w:t xml:space="preserve">kjøp av </w:t>
            </w:r>
            <w:r>
              <w:rPr>
                <w:rFonts w:eastAsia="MS Mincho"/>
              </w:rPr>
              <w:t>varmeluftstepper</w:t>
            </w:r>
            <w:r w:rsidR="002229D3">
              <w:rPr>
                <w:rFonts w:ascii="MS Mincho" w:eastAsia="MS Mincho" w:hAnsi="MS Mincho" w:cs="MS Mincho" w:hint="eastAsia"/>
              </w:rPr>
              <w:t>    </w:t>
            </w:r>
            <w:r w:rsidR="002229D3">
              <w:fldChar w:fldCharType="end"/>
            </w:r>
          </w:p>
        </w:tc>
      </w:tr>
      <w:tr w:rsidR="009C5AB9" w:rsidTr="000E2422">
        <w:trPr>
          <w:trHeight w:val="1399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lastRenderedPageBreak/>
              <w:t>21</w:t>
            </w:r>
            <w:r w:rsidR="00C3480F">
              <w:t>.</w:t>
            </w:r>
            <w:r>
              <w:t xml:space="preserve"> Dokumentets kriterier for etterlevelse og evaluering er klart beskrevet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7B670E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B670E">
              <w:t>Nei</w:t>
            </w:r>
            <w:bookmarkStart w:id="1" w:name="_GoBack"/>
            <w:bookmarkEnd w:id="1"/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547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22</w:t>
            </w:r>
            <w:r w:rsidR="00C3480F">
              <w:t>.</w:t>
            </w:r>
            <w:r>
              <w:t xml:space="preserve"> Synspunkter fra finansielle eller redaksjonelle instanser har ikke hatt innvirkning på innholdet i </w:t>
            </w:r>
            <w:r w:rsidR="00C3480F">
              <w:t>dokumentet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7B25A8">
            <w:pPr>
              <w:pStyle w:val="Brdtekst"/>
              <w:spacing w:before="60" w:after="6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B25A8">
              <w:t>Nei</w:t>
            </w:r>
            <w:r>
              <w:rPr>
                <w:rFonts w:ascii="MS Mincho" w:eastAsia="MS Mincho" w:hAnsi="MS Mincho" w:cs="MS Mincho" w:hint="eastAsia"/>
              </w:rPr>
              <w:t>    </w:t>
            </w:r>
            <w:r>
              <w:fldChar w:fldCharType="end"/>
            </w:r>
          </w:p>
        </w:tc>
      </w:tr>
      <w:tr w:rsidR="009C5AB9" w:rsidTr="002229D3">
        <w:trPr>
          <w:trHeight w:val="161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23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Interessekonflikter i arbeidsgruppen bak dokumentet er dokumentert og håndtert</w:t>
            </w:r>
            <w:r w:rsidR="006C4267">
              <w:rPr>
                <w:b/>
                <w:bCs/>
              </w:rPr>
              <w:t>?</w:t>
            </w:r>
          </w:p>
        </w:tc>
        <w:tc>
          <w:tcPr>
            <w:tcW w:w="7479" w:type="dxa"/>
            <w:gridSpan w:val="3"/>
          </w:tcPr>
          <w:p w:rsidR="009C5AB9" w:rsidRDefault="009C5AB9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7B670E">
              <w:fldChar w:fldCharType="separate"/>
            </w:r>
            <w:r>
              <w:fldChar w:fldCharType="end"/>
            </w:r>
            <w:r w:rsidR="00A61C28">
              <w:t xml:space="preserve">  Stor enighet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670E">
              <w:fldChar w:fldCharType="separate"/>
            </w:r>
            <w:r>
              <w:fldChar w:fldCharType="end"/>
            </w:r>
            <w:r>
              <w:t xml:space="preserve">  Enighet hos de fleste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670E">
              <w:fldChar w:fldCharType="separate"/>
            </w:r>
            <w:r>
              <w:fldChar w:fldCharType="end"/>
            </w:r>
            <w:r>
              <w:t xml:space="preserve">  Middels enighet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670E">
              <w:fldChar w:fldCharType="separate"/>
            </w:r>
            <w:r>
              <w:fldChar w:fldCharType="end"/>
            </w:r>
            <w:r>
              <w:t xml:space="preserve">  Ingen enighet</w:t>
            </w:r>
          </w:p>
          <w:p w:rsidR="009C5AB9" w:rsidRDefault="009C5AB9" w:rsidP="004C1531">
            <w:pPr>
              <w:spacing w:before="40"/>
              <w:ind w:left="108"/>
            </w:pPr>
            <w:r w:rsidRPr="002229D3">
              <w:rPr>
                <w:sz w:val="16"/>
              </w:rPr>
              <w:t>Faglig uenighet begrunnes og beskrives.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649"/>
        </w:trPr>
        <w:tc>
          <w:tcPr>
            <w:tcW w:w="7172" w:type="dxa"/>
            <w:gridSpan w:val="2"/>
          </w:tcPr>
          <w:p w:rsidR="00C05AB7" w:rsidRDefault="00C3480F" w:rsidP="00C3480F">
            <w:pPr>
              <w:pStyle w:val="Brdtekst"/>
              <w:spacing w:after="0"/>
              <w:ind w:left="108"/>
            </w:pPr>
            <w:r>
              <w:t>Dokumentansvarliges navn og tittel:</w:t>
            </w:r>
          </w:p>
          <w:p w:rsidR="009C5AB9" w:rsidRDefault="009C5AB9" w:rsidP="007B25A8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" w:name="Tekst15"/>
            <w:r>
              <w:instrText xml:space="preserve"> FORMTEXT </w:instrText>
            </w:r>
            <w:r>
              <w:fldChar w:fldCharType="separate"/>
            </w:r>
            <w:r w:rsidR="007B25A8">
              <w:t>Jorunn Hommelstad, fagutviklingssykepleier</w:t>
            </w:r>
            <w:r>
              <w:t>     </w:t>
            </w:r>
            <w:r>
              <w:fldChar w:fldCharType="end"/>
            </w:r>
            <w:bookmarkEnd w:id="2"/>
          </w:p>
        </w:tc>
        <w:tc>
          <w:tcPr>
            <w:tcW w:w="1555" w:type="dxa"/>
          </w:tcPr>
          <w:p w:rsidR="009C5AB9" w:rsidRDefault="009C5AB9" w:rsidP="00C3480F">
            <w:pPr>
              <w:pStyle w:val="Brdtekst"/>
              <w:spacing w:after="0"/>
              <w:ind w:left="108"/>
            </w:pPr>
            <w:r>
              <w:t>Telefonnr.</w:t>
            </w:r>
            <w:r w:rsidR="00C3480F">
              <w:t>:</w:t>
            </w:r>
          </w:p>
          <w:p w:rsidR="009C5AB9" w:rsidRDefault="009C5AB9" w:rsidP="00C3480F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3" w:name="Tekst16"/>
            <w:r>
              <w:instrText xml:space="preserve"> FORMTEXT </w:instrText>
            </w:r>
            <w:r>
              <w:fldChar w:fldCharType="separate"/>
            </w:r>
            <w:r w:rsidR="007B25A8">
              <w:t>23071614</w:t>
            </w:r>
            <w:r>
              <w:t>     </w:t>
            </w:r>
            <w:r>
              <w:fldChar w:fldCharType="end"/>
            </w:r>
            <w:bookmarkEnd w:id="3"/>
          </w:p>
        </w:tc>
        <w:tc>
          <w:tcPr>
            <w:tcW w:w="1695" w:type="dxa"/>
          </w:tcPr>
          <w:p w:rsidR="009C5AB9" w:rsidRDefault="009C5AB9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Dato:</w:t>
            </w:r>
          </w:p>
          <w:p w:rsidR="009C5AB9" w:rsidRDefault="009C5AB9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4" w:name="Tekst17"/>
            <w:r>
              <w:instrText xml:space="preserve"> FORMTEXT </w:instrText>
            </w:r>
            <w:r>
              <w:fldChar w:fldCharType="separate"/>
            </w:r>
            <w:r w:rsidR="007B25A8">
              <w:t>23.03.2023</w:t>
            </w:r>
            <w:r>
              <w:t>     </w:t>
            </w:r>
            <w:r>
              <w:fldChar w:fldCharType="end"/>
            </w:r>
            <w:bookmarkEnd w:id="4"/>
          </w:p>
        </w:tc>
      </w:tr>
    </w:tbl>
    <w:p w:rsidR="009C5AB9" w:rsidRPr="007F7B64" w:rsidRDefault="009C5AB9" w:rsidP="007F7B64">
      <w:pPr>
        <w:tabs>
          <w:tab w:val="left" w:pos="3204"/>
        </w:tabs>
        <w:rPr>
          <w:sz w:val="2"/>
          <w:szCs w:val="2"/>
        </w:rPr>
      </w:pPr>
    </w:p>
    <w:sectPr w:rsidR="009C5AB9" w:rsidRPr="007F7B64" w:rsidSect="007F7B64">
      <w:footerReference w:type="default" r:id="rId14"/>
      <w:endnotePr>
        <w:numFmt w:val="decimal"/>
      </w:endnotePr>
      <w:type w:val="nextColumn"/>
      <w:pgSz w:w="11907" w:h="16840"/>
      <w:pgMar w:top="426" w:right="850" w:bottom="426" w:left="851" w:header="708" w:footer="586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80" w:rsidRDefault="00E32780" w:rsidP="007F7B64">
      <w:r>
        <w:separator/>
      </w:r>
    </w:p>
  </w:endnote>
  <w:endnote w:type="continuationSeparator" w:id="0">
    <w:p w:rsidR="00E32780" w:rsidRDefault="00E32780" w:rsidP="007F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7"/>
      <w:gridCol w:w="3732"/>
      <w:gridCol w:w="3428"/>
      <w:gridCol w:w="1089"/>
      <w:gridCol w:w="1050"/>
    </w:tblGrid>
    <w:tr w:rsidR="007F7B64" w:rsidTr="00844F4C">
      <w:tc>
        <w:tcPr>
          <w:tcW w:w="2270" w:type="pct"/>
          <w:gridSpan w:val="2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 w:rsidR="000E2422">
            <w:rPr>
              <w:rFonts w:ascii="Arial Narrow" w:hAnsi="Arial Narrow" w:cs="Times-Roman"/>
              <w:b/>
              <w:noProof/>
              <w:sz w:val="14"/>
              <w:szCs w:val="24"/>
            </w:rPr>
            <w:t>AGREE - metoderapport v8</w: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Stab medisin, helsefag og utvikling </w:t>
          </w:r>
        </w:p>
      </w:tc>
      <w:tc>
        <w:tcPr>
          <w:tcW w:w="515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7F7B64" w:rsidTr="00844F4C">
      <w:tc>
        <w:tcPr>
          <w:tcW w:w="440" w:type="pct"/>
        </w:tcPr>
        <w:p w:rsidR="007F7B64" w:rsidRDefault="007F7B64" w:rsidP="000E242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0E2422">
            <w:rPr>
              <w:rFonts w:ascii="Arial Narrow" w:hAnsi="Arial Narrow" w:cs="Times-Roman"/>
              <w:sz w:val="14"/>
              <w:szCs w:val="24"/>
            </w:rPr>
            <w:t>8</w:t>
          </w:r>
        </w:p>
      </w:tc>
      <w:tc>
        <w:tcPr>
          <w:tcW w:w="1830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Dokumentansvarlig: Karin Borgen</w:t>
          </w:r>
        </w:p>
      </w:tc>
      <w:tc>
        <w:tcPr>
          <w:tcW w:w="1681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sz w:val="14"/>
              <w:szCs w:val="24"/>
            </w:rPr>
          </w:pPr>
        </w:p>
      </w:tc>
      <w:tc>
        <w:tcPr>
          <w:tcW w:w="534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SAVEDATE  \@ "dd.MM.yy"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AF3C3E">
            <w:rPr>
              <w:rFonts w:ascii="Arial Narrow" w:hAnsi="Arial Narrow" w:cs="Times-Roman"/>
              <w:noProof/>
              <w:sz w:val="14"/>
              <w:szCs w:val="24"/>
            </w:rPr>
            <w:t>23.03.23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515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7B670E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3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7B670E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7F7B64" w:rsidRPr="007F7B64" w:rsidRDefault="007F7B64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80" w:rsidRDefault="00E32780" w:rsidP="007F7B64">
      <w:r>
        <w:separator/>
      </w:r>
    </w:p>
  </w:footnote>
  <w:footnote w:type="continuationSeparator" w:id="0">
    <w:p w:rsidR="00E32780" w:rsidRDefault="00E32780" w:rsidP="007F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49A9"/>
    <w:multiLevelType w:val="multilevel"/>
    <w:tmpl w:val="3F1F49A9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pStyle w:val="Overskrift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540B5F9F"/>
    <w:multiLevelType w:val="hybridMultilevel"/>
    <w:tmpl w:val="29D4338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Full" w:cryptAlgorithmClass="hash" w:cryptAlgorithmType="typeAny" w:cryptAlgorithmSid="4" w:cryptSpinCount="100000" w:hash="mWMLk9Kf1If6AWJe0n9Wf4cQCwk=" w:salt="FxaP7M1Ggj6yEb//DZUv5g=="/>
  <w:defaultTabStop w:val="708"/>
  <w:hyphenationZone w:val="425"/>
  <w:drawingGridHorizontalSpacing w:val="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80"/>
    <w:rsid w:val="00015BC7"/>
    <w:rsid w:val="000E2422"/>
    <w:rsid w:val="002229D3"/>
    <w:rsid w:val="002D32C9"/>
    <w:rsid w:val="00321CA8"/>
    <w:rsid w:val="00382662"/>
    <w:rsid w:val="003831E6"/>
    <w:rsid w:val="00454337"/>
    <w:rsid w:val="004C1531"/>
    <w:rsid w:val="005743BF"/>
    <w:rsid w:val="00577943"/>
    <w:rsid w:val="0066264D"/>
    <w:rsid w:val="006C4267"/>
    <w:rsid w:val="00750328"/>
    <w:rsid w:val="00760C63"/>
    <w:rsid w:val="007B25A8"/>
    <w:rsid w:val="007B670E"/>
    <w:rsid w:val="007F7B64"/>
    <w:rsid w:val="00844F4C"/>
    <w:rsid w:val="00941CF7"/>
    <w:rsid w:val="009772F8"/>
    <w:rsid w:val="009C5AB9"/>
    <w:rsid w:val="00A00795"/>
    <w:rsid w:val="00A061B6"/>
    <w:rsid w:val="00A61C28"/>
    <w:rsid w:val="00A958A7"/>
    <w:rsid w:val="00AA6E75"/>
    <w:rsid w:val="00AF3C3E"/>
    <w:rsid w:val="00BD2831"/>
    <w:rsid w:val="00BE1B39"/>
    <w:rsid w:val="00C05AB7"/>
    <w:rsid w:val="00C3480F"/>
    <w:rsid w:val="00C74BB8"/>
    <w:rsid w:val="00D842AF"/>
    <w:rsid w:val="00D919B2"/>
    <w:rsid w:val="00DA59C0"/>
    <w:rsid w:val="00E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6778658C"/>
  <w15:docId w15:val="{C4F79823-5F2C-4918-91E4-B7998907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  <w:style w:type="paragraph" w:styleId="Listeavsnitt">
    <w:name w:val="List Paragraph"/>
    <w:basedOn w:val="Normal"/>
    <w:uiPriority w:val="34"/>
    <w:qFormat/>
    <w:rsid w:val="00AA6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handbok.ous-hf.no/document/59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handbok.ous-hf.no/document/5926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handbok.ous-hf.no/document/592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K:\Felles\DST\Delte\FPS\MHU_Ressurssiden%20KDS\1_Adm_Ressurside_KDS\Vedlegg_prosedyr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handbok.ous-hf.no/Modules/Module_136/handbook_view.aspx?documentId=38645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achr\AppData\Local\Microsoft\Windows\Temporary%20Internet%20Files\Content.IE5\O6TEPYY9\AGREE+metoderapport+v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0284-5065-48AB-92B4-2CB7FF24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AGREE+metoderapport+v5</Template>
  <TotalTime>78</TotalTime>
  <Pages>4</Pages>
  <Words>1163</Words>
  <Characters>6168</Characters>
  <Application>Microsoft Office Word</Application>
  <DocSecurity>0</DocSecurity>
  <PresentationFormat/>
  <Lines>51</Lines>
  <Paragraphs>14</Paragraphs>
  <Slides>0</Slides>
  <Notes>0</Notes>
  <HiddenSlides>0</HiddenSlides>
  <MMClips>0</MMClip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7317</CharactersWithSpaces>
  <SharedDoc>false</SharedDoc>
  <HLinks>
    <vt:vector size="6" baseType="variant">
      <vt:variant>
        <vt:i4>6684776</vt:i4>
      </vt:variant>
      <vt:variant>
        <vt:i4>38</vt:i4>
      </vt:variant>
      <vt:variant>
        <vt:i4>0</vt:i4>
      </vt:variant>
      <vt:variant>
        <vt:i4>5</vt:i4>
      </vt:variant>
      <vt:variant>
        <vt:lpwstr>http://ehandbok.ous-hf.no/Modules/Module_136/handbook_view.aspx?documentId=38645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Jorunn Hommelstad</cp:lastModifiedBy>
  <cp:revision>6</cp:revision>
  <cp:lastPrinted>2012-09-20T10:18:00Z</cp:lastPrinted>
  <dcterms:created xsi:type="dcterms:W3CDTF">2023-03-23T13:49:00Z</dcterms:created>
  <dcterms:modified xsi:type="dcterms:W3CDTF">2023-03-27T09:33:00Z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