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444E9E">
        <w:tc>
          <w:tcPr>
            <w:tcW w:w="5103" w:type="dxa"/>
          </w:tcPr>
          <w:p w:rsidR="00467763" w:rsidRDefault="005E5759">
            <w:pPr>
              <w:pStyle w:val="Toppteks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467763" w:rsidP="00444E9E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444E9E">
                  <w:rPr>
                    <w:rStyle w:val="Stil3"/>
                  </w:rPr>
                  <w:t>Årshjul – Komparativ medisin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r w:rsidR="0055325F" w:rsidRPr="0055325F">
              <w:rPr>
                <w:rFonts w:cstheme="minorHAnsi"/>
                <w:sz w:val="20"/>
              </w:rPr>
              <w:t>Dok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444E9E">
                  <w:rPr>
                    <w:sz w:val="20"/>
                  </w:rPr>
                  <w:t>148189</w:t>
                </w:r>
              </w:sdtContent>
            </w:sdt>
          </w:p>
        </w:tc>
      </w:tr>
      <w:tr w:rsidR="00467763" w:rsidTr="00444E9E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2"/>
                <w:vAlign w:val="bottom"/>
              </w:tcPr>
              <w:p w:rsidR="00467763" w:rsidRPr="00FC0DE7" w:rsidRDefault="00444E9E" w:rsidP="00767002">
                <w:pPr>
                  <w:pStyle w:val="StilOverskrift1Fr0ptEtter6pt"/>
                  <w:rPr>
                    <w:highlight w:val="lightGray"/>
                  </w:rPr>
                </w:pPr>
                <w:r>
                  <w:t>Huskeliste ved nyansettelser og om ansatt slutter</w:t>
                </w:r>
              </w:p>
            </w:tc>
          </w:sdtContent>
        </w:sdt>
      </w:tr>
    </w:tbl>
    <w:p w:rsid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Nyansatt: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Opprett arbeidsforhold i PP via skjema administrasjon av arbeidsforhold (AAF)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Etter ansettelse vil nyansatt får mail fra OUS med tilgang til kompetanseportalen med link til obligatoriske e-læringskurs. 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Legge den nyansatte inn i GAT arbeidsplan og sørge for at det overføres tillegg for evt helgejobb. Den nyansatte må evt signere avtaler med unntak fra AML. (gjennomsnittsberegning og ukentlig arbeidsfri)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Tildele kompetanseplan for nyansatte i kompetanseportalen 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Ansatte skal gå igjennom nyansattprogrammet som også innebærer en nyansattdag.  </w:t>
      </w:r>
    </w:p>
    <w:p w:rsidR="00444E9E" w:rsidRPr="00444E9E" w:rsidRDefault="00444E9E" w:rsidP="00444E9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Les mer på: </w:t>
      </w:r>
      <w:hyperlink r:id="rId8" w:history="1">
        <w:r w:rsidRPr="00444E9E">
          <w:rPr>
            <w:rFonts w:asciiTheme="minorHAnsi" w:eastAsiaTheme="minorHAnsi" w:hAnsiTheme="minorHAnsi" w:cstheme="minorBidi"/>
            <w:color w:val="0000FF"/>
            <w:szCs w:val="22"/>
            <w:u w:val="single"/>
            <w:lang w:eastAsia="en-US"/>
          </w:rPr>
          <w:t>Trinn 3 - Ansettelse og oppfølging av nyansatt (ous-hf.no)</w:t>
        </w:r>
      </w:hyperlink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Se også sykehusets sjekkliste: </w:t>
      </w:r>
    </w:p>
    <w:bookmarkStart w:id="1" w:name="_MON_1725426450"/>
    <w:bookmarkEnd w:id="1"/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object w:dxaOrig="1543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95pt" o:ole="">
            <v:imagedata r:id="rId9" o:title=""/>
          </v:shape>
          <o:OLEObject Type="Embed" ProgID="Word.Document.12" ShapeID="_x0000_i1025" DrawAspect="Icon" ObjectID="_1775478988" r:id="rId10">
            <o:FieldCodes>\s</o:FieldCodes>
          </o:OLEObject>
        </w:objec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Opprette brukertilgang til UiO for Ullevål og Riksen (</w:t>
      </w:r>
      <w:hyperlink r:id="rId11" w:history="1">
        <w:r w:rsidRPr="00444E9E">
          <w:rPr>
            <w:rFonts w:asciiTheme="minorHAnsi" w:eastAsiaTheme="minorHAnsi" w:hAnsiTheme="minorHAnsi" w:cstheme="minorBidi"/>
            <w:color w:val="0000FF"/>
            <w:sz w:val="20"/>
            <w:u w:val="single"/>
            <w:lang w:eastAsia="en-US"/>
          </w:rPr>
          <w:t>https://nettskjema.no/a/ous-ny-bruker</w:t>
        </w:r>
      </w:hyperlink>
      <w:r w:rsidRPr="00444E9E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Opprette bruker i Science Linker (Ullevål og Rikshospitalet)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Bestille nødvendige IKT tilganger via BAT (tilgang fellesmappe, andre seksjoner i GAT)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Bestille adgangskort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Sørge for at den nyansatte (dersom aktuelt) får opplæring og informasjon om rutiner for jobb helg og evt beredskapsvakt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Sende info om nyansattes mailadresse til Gunn som vil legge vedkommende til mailingslisten for KPM aktuell seksjon.</w:t>
      </w:r>
    </w:p>
    <w:p w:rsidR="00444E9E" w:rsidRPr="00444E9E" w:rsidRDefault="00444E9E" w:rsidP="00444E9E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Informere om mulighet for å gjennomføre helseundersøkelse hos bedriftshelsetjenesten samt yrkesvaksinasjon</w:t>
      </w:r>
    </w:p>
    <w:p w:rsidR="00444E9E" w:rsidRPr="00444E9E" w:rsidRDefault="000060D0" w:rsidP="00444E9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hyperlink r:id="rId12" w:tgtFrame="_blank" w:history="1">
        <w:r w:rsidR="00444E9E" w:rsidRPr="00444E9E">
          <w:rPr>
            <w:rFonts w:eastAsiaTheme="minorHAnsi" w:cs="Calibri"/>
            <w:color w:val="0000FF"/>
            <w:szCs w:val="22"/>
            <w:u w:val="single"/>
            <w:shd w:val="clear" w:color="auto" w:fill="FFFFFF"/>
            <w:lang w:eastAsia="en-US"/>
          </w:rPr>
          <w:t>Helseundersøkelse av ansatte som arbeider med forsøksdyr</w:t>
        </w:r>
      </w:hyperlink>
      <w:r w:rsidR="00444E9E"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444E9E" w:rsidRPr="00444E9E" w:rsidRDefault="000060D0" w:rsidP="00444E9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hyperlink r:id="rId13" w:tgtFrame="_blank" w:history="1">
        <w:r w:rsidR="00444E9E" w:rsidRPr="00444E9E">
          <w:rPr>
            <w:rFonts w:eastAsiaTheme="minorHAnsi" w:cs="Calibri"/>
            <w:color w:val="0000FF"/>
            <w:szCs w:val="22"/>
            <w:u w:val="single"/>
            <w:shd w:val="clear" w:color="auto" w:fill="FFFFFF"/>
            <w:lang w:eastAsia="en-US"/>
          </w:rPr>
          <w:t>Yrkesvaksinasjon</w:t>
        </w:r>
      </w:hyperlink>
    </w:p>
    <w:p w:rsidR="00444E9E" w:rsidRPr="00444E9E" w:rsidRDefault="00444E9E" w:rsidP="00444E9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44E9E" w:rsidRPr="00444E9E" w:rsidRDefault="00444E9E" w:rsidP="00444E9E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lastRenderedPageBreak/>
        <w:t>Ansatt slutter:</w:t>
      </w:r>
    </w:p>
    <w:p w:rsidR="00444E9E" w:rsidRPr="00444E9E" w:rsidRDefault="00444E9E" w:rsidP="00444E9E">
      <w:pPr>
        <w:numPr>
          <w:ilvl w:val="0"/>
          <w:numId w:val="34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Avslutte brukertilgang UiO for Ullevål og Riksen (</w:t>
      </w:r>
      <w:hyperlink r:id="rId14" w:history="1">
        <w:r w:rsidRPr="00444E9E">
          <w:rPr>
            <w:rFonts w:asciiTheme="minorHAnsi" w:eastAsiaTheme="minorHAnsi" w:hAnsiTheme="minorHAnsi" w:cstheme="minorBidi"/>
            <w:color w:val="0000FF"/>
            <w:sz w:val="20"/>
            <w:u w:val="single"/>
            <w:lang w:eastAsia="en-US"/>
          </w:rPr>
          <w:t>https://nettskjema.no/a/ous-meld-ut-bruker</w:t>
        </w:r>
      </w:hyperlink>
      <w:r w:rsidRPr="00444E9E">
        <w:rPr>
          <w:rFonts w:asciiTheme="minorHAnsi" w:eastAsiaTheme="minorHAnsi" w:hAnsiTheme="minorHAnsi" w:cstheme="minorBidi"/>
          <w:szCs w:val="22"/>
          <w:lang w:eastAsia="en-US"/>
        </w:rPr>
        <w:t>)</w:t>
      </w:r>
      <w:r w:rsidRPr="00444E9E">
        <w:rPr>
          <w:rFonts w:asciiTheme="minorHAnsi" w:eastAsiaTheme="minorHAnsi" w:hAnsiTheme="minorHAnsi" w:cstheme="minorBidi"/>
          <w:szCs w:val="22"/>
          <w:vertAlign w:val="superscript"/>
          <w:lang w:eastAsia="en-US"/>
        </w:rPr>
        <w:endnoteReference w:id="1"/>
      </w:r>
    </w:p>
    <w:p w:rsidR="00444E9E" w:rsidRPr="00444E9E" w:rsidRDefault="00444E9E" w:rsidP="00444E9E">
      <w:pPr>
        <w:numPr>
          <w:ilvl w:val="0"/>
          <w:numId w:val="34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Formell oppsigelse skal registreres via PP av ansatt. Funksjon ligger under nytt skjema i ansatt mappen (Prosesser, opphør/oppsigelse). Se e-håndbok for prosedyre: </w:t>
      </w:r>
      <w:hyperlink r:id="rId15" w:tgtFrame="_blank" w:history="1">
        <w:r w:rsidRPr="00444E9E">
          <w:rPr>
            <w:rFonts w:eastAsiaTheme="minorHAnsi" w:cs="Calibri"/>
            <w:color w:val="0000FF"/>
            <w:szCs w:val="22"/>
            <w:u w:val="single"/>
            <w:shd w:val="clear" w:color="auto" w:fill="FFFFFF"/>
            <w:lang w:eastAsia="en-US"/>
          </w:rPr>
          <w:t>Oppsigelse fra arbeidstaker</w:t>
        </w:r>
      </w:hyperlink>
    </w:p>
    <w:p w:rsidR="00444E9E" w:rsidRPr="00444E9E" w:rsidRDefault="00444E9E" w:rsidP="00444E9E">
      <w:pPr>
        <w:numPr>
          <w:ilvl w:val="0"/>
          <w:numId w:val="34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Gjennomfør sluttsamtale. Se </w:t>
      </w:r>
      <w:hyperlink r:id="rId16" w:tgtFrame="_blank" w:history="1">
        <w:r w:rsidRPr="00444E9E">
          <w:rPr>
            <w:rFonts w:eastAsiaTheme="minorHAnsi" w:cs="Calibri"/>
            <w:color w:val="0000FF"/>
            <w:szCs w:val="22"/>
            <w:u w:val="single"/>
            <w:shd w:val="clear" w:color="auto" w:fill="FFFFFF"/>
            <w:lang w:eastAsia="en-US"/>
          </w:rPr>
          <w:t>Sluttundersøkelse og sluttsamtale</w:t>
        </w:r>
      </w:hyperlink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Ansatte skal avvikle opptjent ferie før arbeidsforholdet opphører. 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Slette iverksetting av ansatt i GAT. 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Sjekk også at vedkommende sine tillegg er avsluttet på korrekt dato i PP. 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Sende mail til Gunn for å få fjernet vedkommende fra KPM sin mailingliste.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Ansatt oppfordres til å registrere autoreply i outlook med kort tekst om opphørt arbeidsforhold med dato. 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Gjennomgang og omfordeling av nøkkeloppgaver i oppsigelsesperioden. 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Sikre at ansatt har ryddet på P området/teams og videresendt nødvendig informasjon.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 xml:space="preserve">Påse at personlig skap o.l. blir ryddet før siste arbeidsdag. 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asciiTheme="minorHAnsi" w:eastAsiaTheme="minorHAnsi" w:hAnsiTheme="minorHAnsi" w:cstheme="minorBidi"/>
          <w:szCs w:val="22"/>
          <w:lang w:eastAsia="en-US"/>
        </w:rPr>
        <w:t>Ansatt leverer nøkler og adgangskort til leder siste arbeidsdag. Adgangskort makuleres.</w:t>
      </w:r>
    </w:p>
    <w:p w:rsidR="00444E9E" w:rsidRPr="00444E9E" w:rsidRDefault="00444E9E" w:rsidP="00444E9E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  <w:r w:rsidRPr="00444E9E">
        <w:rPr>
          <w:rFonts w:eastAsiaTheme="minorHAnsi" w:cs="Calibri"/>
          <w:color w:val="000000"/>
          <w:szCs w:val="22"/>
          <w:lang w:eastAsia="en-US"/>
        </w:rPr>
        <w:t>Arbeidstaker som fratrer har krav på skriftlig tjenestebevis fra arbeidsgiver, se nærmere </w:t>
      </w:r>
      <w:hyperlink r:id="rId17" w:tgtFrame="_self" w:history="1">
        <w:r w:rsidRPr="00444E9E">
          <w:rPr>
            <w:rFonts w:eastAsiaTheme="minorHAnsi" w:cs="Calibri"/>
            <w:color w:val="428BCA"/>
            <w:szCs w:val="22"/>
            <w:u w:val="single"/>
            <w:lang w:eastAsia="en-US"/>
          </w:rPr>
          <w:t>Tjenestebevis</w:t>
        </w:r>
      </w:hyperlink>
      <w:r w:rsidRPr="00444E9E">
        <w:rPr>
          <w:rFonts w:eastAsiaTheme="minorHAnsi" w:cs="Calibri"/>
          <w:color w:val="000000"/>
          <w:szCs w:val="22"/>
          <w:lang w:eastAsia="en-US"/>
        </w:rPr>
        <w:t>. Leder må utarbeide utfyllende attest for de arbeidstakere som ber spesielt om dette.</w:t>
      </w:r>
    </w:p>
    <w:p w:rsidR="00444E9E" w:rsidRPr="00444E9E" w:rsidRDefault="00444E9E" w:rsidP="00444E9E">
      <w:pPr>
        <w:spacing w:after="200" w:line="276" w:lineRule="auto"/>
        <w:ind w:left="720"/>
        <w:contextualSpacing/>
        <w:rPr>
          <w:rFonts w:eastAsiaTheme="minorHAnsi" w:cs="Calibri"/>
          <w:color w:val="000000"/>
          <w:szCs w:val="22"/>
          <w:lang w:eastAsia="en-US"/>
        </w:rPr>
      </w:pPr>
    </w:p>
    <w:p w:rsidR="00467763" w:rsidRDefault="00467763"/>
    <w:p w:rsidR="00444E9E" w:rsidRDefault="00444E9E"/>
    <w:sectPr w:rsidR="00444E9E">
      <w:footerReference w:type="default" r:id="rId1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D0" w:rsidRDefault="000060D0">
      <w:r>
        <w:separator/>
      </w:r>
    </w:p>
  </w:endnote>
  <w:endnote w:type="continuationSeparator" w:id="0">
    <w:p w:rsidR="000060D0" w:rsidRDefault="000060D0">
      <w:r>
        <w:continuationSeparator/>
      </w:r>
    </w:p>
  </w:endnote>
  <w:endnote w:id="1">
    <w:p w:rsidR="00444E9E" w:rsidRDefault="00444E9E" w:rsidP="00444E9E">
      <w:pPr>
        <w:rPr>
          <w:rFonts w:cs="Calibri"/>
          <w:color w:val="1F497D"/>
        </w:rPr>
      </w:pPr>
      <w:r w:rsidRPr="00444E9E">
        <w:rPr>
          <w:rFonts w:cs="Calibri"/>
          <w:color w:val="1F497D"/>
        </w:rPr>
        <w:t xml:space="preserve">  </w:t>
      </w:r>
      <w:r>
        <w:rPr>
          <w:rStyle w:val="Sluttnotereferanse"/>
        </w:rPr>
        <w:endnoteRef/>
      </w:r>
    </w:p>
    <w:p w:rsidR="00444E9E" w:rsidRPr="00444E9E" w:rsidRDefault="00444E9E" w:rsidP="00444E9E">
      <w:pPr>
        <w:pStyle w:val="Listeavsnitt"/>
        <w:numPr>
          <w:ilvl w:val="0"/>
          <w:numId w:val="35"/>
        </w:numPr>
        <w:rPr>
          <w:rFonts w:cs="Calibri"/>
          <w:color w:val="1F497D"/>
        </w:rPr>
      </w:pPr>
      <w:r w:rsidRPr="00444E9E">
        <w:rPr>
          <w:rFonts w:cs="Calibri"/>
          <w:color w:val="1F497D"/>
        </w:rPr>
        <w:t>Kontoer som er åpne en måned før fakturadato (30. april, 31. august, 31. desember) vil bli fakturert for neste tertial.</w:t>
      </w:r>
    </w:p>
    <w:p w:rsidR="00444E9E" w:rsidRPr="00444E9E" w:rsidRDefault="00444E9E" w:rsidP="00444E9E">
      <w:pPr>
        <w:pStyle w:val="Listeavsnitt"/>
        <w:numPr>
          <w:ilvl w:val="0"/>
          <w:numId w:val="35"/>
        </w:numPr>
        <w:rPr>
          <w:rFonts w:cs="Calibri"/>
          <w:color w:val="1F497D"/>
        </w:rPr>
      </w:pPr>
      <w:r w:rsidRPr="00444E9E">
        <w:rPr>
          <w:rFonts w:cs="Calibri"/>
          <w:color w:val="1F497D"/>
        </w:rPr>
        <w:t>Ved avmelding skal man opplyse navn, fødselsnr og UiO brukernavn på den ansatte, og dato for avslutning av konto.</w:t>
      </w:r>
    </w:p>
    <w:p w:rsidR="00444E9E" w:rsidRPr="00444E9E" w:rsidRDefault="00444E9E" w:rsidP="00444E9E">
      <w:pPr>
        <w:pStyle w:val="Listeavsnitt"/>
        <w:numPr>
          <w:ilvl w:val="0"/>
          <w:numId w:val="35"/>
        </w:numPr>
        <w:rPr>
          <w:rFonts w:cs="Calibri"/>
          <w:color w:val="1F497D"/>
        </w:rPr>
      </w:pPr>
      <w:r w:rsidRPr="00444E9E">
        <w:rPr>
          <w:rFonts w:cs="Calibri"/>
          <w:color w:val="1F497D"/>
        </w:rPr>
        <w:t xml:space="preserve">Brukernavn kan ikke overføres mellom ansatte, så «overføring» av tilgang krever i praksis både avmelding og påmelding. </w:t>
      </w:r>
    </w:p>
    <w:p w:rsidR="00444E9E" w:rsidRPr="00444E9E" w:rsidRDefault="00444E9E" w:rsidP="00444E9E">
      <w:pPr>
        <w:pStyle w:val="Listeavsnitt"/>
        <w:numPr>
          <w:ilvl w:val="0"/>
          <w:numId w:val="35"/>
        </w:numPr>
        <w:rPr>
          <w:rFonts w:cstheme="minorHAnsi"/>
          <w:color w:val="1F497D" w:themeColor="text2"/>
        </w:rPr>
      </w:pPr>
      <w:r w:rsidRPr="00444E9E">
        <w:rPr>
          <w:rFonts w:cstheme="minorHAnsi"/>
          <w:color w:val="1F497D" w:themeColor="text2"/>
        </w:rPr>
        <w:t>Oddny Bjelkerøy Hitland er OSS kontaktperson mot UiO tilganger. I nettskjema skal Oddny Bjelkerøy Hitland (</w:t>
      </w:r>
      <w:hyperlink r:id="rId1" w:history="1">
        <w:r w:rsidRPr="00444E9E">
          <w:rPr>
            <w:rStyle w:val="Hyperkobling"/>
            <w:rFonts w:cstheme="minorHAnsi"/>
            <w:color w:val="1F497D" w:themeColor="text2"/>
          </w:rPr>
          <w:t>oddhit@ous-hf.no</w:t>
        </w:r>
      </w:hyperlink>
      <w:r w:rsidRPr="00444E9E">
        <w:rPr>
          <w:rFonts w:cstheme="minorHAnsi"/>
          <w:color w:val="1F497D" w:themeColor="text2"/>
        </w:rPr>
        <w:t>) derfor anføres som bestiller. Etterfølgende skal det sendes en mail til Oddny som informerer om bestilling som er gjort og at det gjelder tilgang/avmelding av UiO nett for drift av Science Linker.</w:t>
      </w:r>
    </w:p>
    <w:p w:rsidR="00444E9E" w:rsidRDefault="00444E9E" w:rsidP="00444E9E">
      <w:pPr>
        <w:pStyle w:val="Sluttnot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444E9E" w:rsidP="00444E9E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Huskeliste ved ansettelser og om ansatt slutter</w:t>
          </w:r>
        </w:p>
      </w:tc>
      <w:tc>
        <w:tcPr>
          <w:tcW w:w="1487" w:type="pct"/>
        </w:tcPr>
        <w:p w:rsidR="00FC0DE7" w:rsidRDefault="00FC0DE7" w:rsidP="00444E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444E9E">
                <w:rPr>
                  <w:rFonts w:ascii="Arial Narrow" w:hAnsi="Arial Narrow" w:cs="Times-Roman"/>
                  <w:sz w:val="14"/>
                  <w:szCs w:val="24"/>
                </w:rPr>
                <w:t>KPM</w:t>
              </w:r>
            </w:sdtContent>
          </w:sdt>
        </w:p>
      </w:tc>
      <w:tc>
        <w:tcPr>
          <w:tcW w:w="969" w:type="pct"/>
        </w:tcPr>
        <w:p w:rsidR="00FC0DE7" w:rsidRDefault="00FC0DE7" w:rsidP="00444E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444E9E">
                <w:rPr>
                  <w:rFonts w:ascii="Arial Narrow" w:hAnsi="Arial Narrow" w:cs="Times-Roman"/>
                  <w:sz w:val="14"/>
                  <w:szCs w:val="14"/>
                </w:rPr>
                <w:t>1</w:t>
              </w:r>
            </w:sdtContent>
          </w:sdt>
        </w:p>
      </w:tc>
      <w:tc>
        <w:tcPr>
          <w:tcW w:w="513" w:type="pct"/>
        </w:tcPr>
        <w:p w:rsidR="00FC0DE7" w:rsidRDefault="00FC0DE7" w:rsidP="00444E9E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444E9E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775CD1" w:rsidTr="000E429E">
      <w:tc>
        <w:tcPr>
          <w:tcW w:w="2031" w:type="pct"/>
        </w:tcPr>
        <w:p w:rsidR="00775CD1" w:rsidRDefault="00775CD1" w:rsidP="00444E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444E9E">
                <w:rPr>
                  <w:rFonts w:ascii="Arial Narrow" w:hAnsi="Arial Narrow" w:cs="Times-Roman"/>
                  <w:sz w:val="14"/>
                  <w:szCs w:val="24"/>
                </w:rPr>
                <w:t>Marianne Aannestad</w:t>
              </w:r>
            </w:sdtContent>
          </w:sdt>
        </w:p>
      </w:tc>
      <w:tc>
        <w:tcPr>
          <w:tcW w:w="1487" w:type="pct"/>
        </w:tcPr>
        <w:p w:rsidR="00775CD1" w:rsidRDefault="00775CD1" w:rsidP="00444E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444E9E">
                <w:rPr>
                  <w:rFonts w:ascii="Arial Narrow" w:hAnsi="Arial Narrow" w:cs="Times-Roman"/>
                  <w:sz w:val="14"/>
                  <w:szCs w:val="24"/>
                </w:rPr>
                <w:t>Henrik Rasmussen</w:t>
              </w:r>
            </w:sdtContent>
          </w:sdt>
        </w:p>
      </w:tc>
      <w:tc>
        <w:tcPr>
          <w:tcW w:w="969" w:type="pct"/>
        </w:tcPr>
        <w:p w:rsidR="00775CD1" w:rsidRDefault="000E429E" w:rsidP="00444E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4-24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444E9E">
                <w:rPr>
                  <w:rFonts w:ascii="Arial Narrow" w:hAnsi="Arial Narrow" w:cs="Times-Roman"/>
                  <w:sz w:val="14"/>
                  <w:szCs w:val="24"/>
                </w:rPr>
                <w:t>24.04.2024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060D0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060D0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7C4293">
            <w:rPr>
              <w:rFonts w:ascii="Arial Narrow" w:hAnsi="Arial Narrow" w:cs="Times-Roman"/>
              <w:noProof/>
              <w:sz w:val="14"/>
              <w:szCs w:val="24"/>
            </w:rPr>
            <w:t>24.04.2024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D0" w:rsidRDefault="000060D0">
      <w:r>
        <w:separator/>
      </w:r>
    </w:p>
  </w:footnote>
  <w:footnote w:type="continuationSeparator" w:id="0">
    <w:p w:rsidR="000060D0" w:rsidRDefault="0000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BA62259"/>
    <w:multiLevelType w:val="hybridMultilevel"/>
    <w:tmpl w:val="44A6EA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1B36185"/>
    <w:multiLevelType w:val="hybridMultilevel"/>
    <w:tmpl w:val="7D7C9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0530"/>
    <w:multiLevelType w:val="hybridMultilevel"/>
    <w:tmpl w:val="700262D2"/>
    <w:lvl w:ilvl="0" w:tplc="EB0EFD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37D81"/>
    <w:multiLevelType w:val="hybridMultilevel"/>
    <w:tmpl w:val="039A6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8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8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  <w:num w:numId="25">
    <w:abstractNumId w:val="10"/>
  </w:num>
  <w:num w:numId="26">
    <w:abstractNumId w:val="10"/>
  </w:num>
  <w:num w:numId="27">
    <w:abstractNumId w:val="4"/>
  </w:num>
  <w:num w:numId="28">
    <w:abstractNumId w:val="14"/>
  </w:num>
  <w:num w:numId="29">
    <w:abstractNumId w:val="12"/>
  </w:num>
  <w:num w:numId="30">
    <w:abstractNumId w:val="1"/>
  </w:num>
  <w:num w:numId="31">
    <w:abstractNumId w:val="11"/>
  </w:num>
  <w:num w:numId="32">
    <w:abstractNumId w:val="2"/>
  </w:num>
  <w:num w:numId="33">
    <w:abstractNumId w:val="7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060D0"/>
    <w:rsid w:val="000369F9"/>
    <w:rsid w:val="000C542D"/>
    <w:rsid w:val="000E429E"/>
    <w:rsid w:val="00137517"/>
    <w:rsid w:val="001A0CAF"/>
    <w:rsid w:val="00260B3B"/>
    <w:rsid w:val="00293BF2"/>
    <w:rsid w:val="003170CA"/>
    <w:rsid w:val="0038477C"/>
    <w:rsid w:val="003B43C7"/>
    <w:rsid w:val="003F575B"/>
    <w:rsid w:val="00444E9E"/>
    <w:rsid w:val="00467763"/>
    <w:rsid w:val="004D53EA"/>
    <w:rsid w:val="004F18BF"/>
    <w:rsid w:val="0055325F"/>
    <w:rsid w:val="0058324D"/>
    <w:rsid w:val="005D5BC2"/>
    <w:rsid w:val="005E083A"/>
    <w:rsid w:val="005E5759"/>
    <w:rsid w:val="00704840"/>
    <w:rsid w:val="00767002"/>
    <w:rsid w:val="007672B7"/>
    <w:rsid w:val="00775CD1"/>
    <w:rsid w:val="0078410B"/>
    <w:rsid w:val="007C4293"/>
    <w:rsid w:val="009669D7"/>
    <w:rsid w:val="009D5F2F"/>
    <w:rsid w:val="00A0272F"/>
    <w:rsid w:val="00A53AEA"/>
    <w:rsid w:val="00AA4FE4"/>
    <w:rsid w:val="00AC35D3"/>
    <w:rsid w:val="00B822AE"/>
    <w:rsid w:val="00B94093"/>
    <w:rsid w:val="00D268BF"/>
    <w:rsid w:val="00DF7E02"/>
    <w:rsid w:val="00E026E9"/>
    <w:rsid w:val="00E364B8"/>
    <w:rsid w:val="00EC719A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character" w:styleId="Hyperkobling">
    <w:name w:val="Hyperlink"/>
    <w:basedOn w:val="Standardskriftforavsnitt"/>
    <w:uiPriority w:val="99"/>
    <w:unhideWhenUsed/>
    <w:rsid w:val="00444E9E"/>
    <w:rPr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44E9E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44E9E"/>
    <w:rPr>
      <w:rFonts w:asciiTheme="minorHAnsi" w:eastAsiaTheme="minorHAnsi" w:hAnsiTheme="minorHAnsi" w:cstheme="minorBidi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444E9E"/>
    <w:rPr>
      <w:vertAlign w:val="superscript"/>
    </w:rPr>
  </w:style>
  <w:style w:type="paragraph" w:styleId="Listeavsnitt">
    <w:name w:val="List Paragraph"/>
    <w:basedOn w:val="Normal"/>
    <w:uiPriority w:val="34"/>
    <w:qFormat/>
    <w:rsid w:val="0044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t.ous-hf.no/ikbViewer/page/ous/mittskrivebord/ledelse/direktorens-stab?p_section_dim_id=709153&amp;level=4" TargetMode="External"/><Relationship Id="rId13" Type="http://schemas.openxmlformats.org/officeDocument/2006/relationships/hyperlink" Target="https://ehandboken.ous-hf.no/document/1251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handboken.ous-hf.no/document/77638" TargetMode="External"/><Relationship Id="rId17" Type="http://schemas.openxmlformats.org/officeDocument/2006/relationships/hyperlink" Target="http://intranett.ous-hf.no/ikbViewer/page/ous/mittskrivebord/ledelse/direktorens-stab?p_section_dim_id=689156&amp;level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handbok.ous-hf.no/document/64458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tskjema.no/a/ous-ny-bruk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handbok.ous-hf.no/document/78976" TargetMode="External"/><Relationship Id="rId10" Type="http://schemas.openxmlformats.org/officeDocument/2006/relationships/package" Target="embeddings/Microsoft_Word-dokument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nettskjema.no/a/ous-meld-ut-bruker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ddhit@ous-hf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8F706B"/>
    <w:rsid w:val="009C380B"/>
    <w:rsid w:val="00A52446"/>
    <w:rsid w:val="00B56680"/>
    <w:rsid w:val="00BF357B"/>
    <w:rsid w:val="00C77175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Gro Furset Flatekval</cp:lastModifiedBy>
  <cp:revision>7</cp:revision>
  <cp:lastPrinted>2024-04-24T13:50:00Z</cp:lastPrinted>
  <dcterms:created xsi:type="dcterms:W3CDTF">2023-08-15T08:36:00Z</dcterms:created>
  <dcterms:modified xsi:type="dcterms:W3CDTF">2024-04-24T13:50:00Z</dcterms:modified>
</cp:coreProperties>
</file>