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2B" w:rsidRPr="00302549" w:rsidRDefault="00540B2B" w:rsidP="00302549">
      <w:pPr>
        <w:rPr>
          <w:b/>
          <w:sz w:val="36"/>
          <w:szCs w:val="36"/>
        </w:rPr>
      </w:pPr>
      <w:r w:rsidRPr="00302549">
        <w:rPr>
          <w:b/>
          <w:sz w:val="36"/>
          <w:szCs w:val="36"/>
        </w:rPr>
        <w:t>Implantatoversikt og bruk av diatermi</w:t>
      </w:r>
      <w:r w:rsidR="00302549">
        <w:rPr>
          <w:b/>
          <w:sz w:val="36"/>
          <w:szCs w:val="36"/>
        </w:rPr>
        <w:br/>
      </w:r>
      <w:hyperlink r:id="rId9" w:history="1">
        <w:r w:rsidR="00302549" w:rsidRPr="003C64F8">
          <w:rPr>
            <w:rStyle w:val="Hyperkobling"/>
            <w:rFonts w:cs="Arial"/>
            <w:b/>
            <w:bCs/>
            <w:kern w:val="36"/>
            <w:sz w:val="28"/>
            <w:szCs w:val="28"/>
          </w:rPr>
          <w:t>Mal - Diatermiapparat, brukerveiledning, Operasjonsavdelingen OPE AKU</w:t>
        </w:r>
      </w:hyperlink>
      <w:r w:rsidR="00302549" w:rsidRPr="003C64F8">
        <w:rPr>
          <w:rFonts w:cs="Arial"/>
          <w:b/>
          <w:bCs/>
          <w:color w:val="003388"/>
          <w:kern w:val="36"/>
          <w:sz w:val="28"/>
          <w:szCs w:val="28"/>
        </w:rPr>
        <w:t xml:space="preserve"> - </w:t>
      </w:r>
      <w:r w:rsidR="00302549" w:rsidRPr="003C64F8">
        <w:rPr>
          <w:rFonts w:cs="Arial"/>
          <w:b/>
          <w:bCs/>
          <w:color w:val="1F497D" w:themeColor="text2"/>
          <w:kern w:val="36"/>
          <w:sz w:val="28"/>
          <w:szCs w:val="28"/>
        </w:rPr>
        <w:t>Dok</w:t>
      </w:r>
      <w:r w:rsidR="00302549" w:rsidRPr="003C64F8">
        <w:rPr>
          <w:rFonts w:eastAsia="Cambria-Bold" w:cs="Cambria-Bold"/>
          <w:b/>
          <w:bCs/>
          <w:color w:val="1F497D" w:themeColor="text2"/>
          <w:sz w:val="28"/>
          <w:szCs w:val="28"/>
        </w:rPr>
        <w:t xml:space="preserve">ument - ID: </w:t>
      </w:r>
      <w:r w:rsidR="00302549" w:rsidRPr="003C64F8">
        <w:rPr>
          <w:rFonts w:eastAsia="Cambria-Bold" w:cs="Calibri"/>
          <w:color w:val="1F497D" w:themeColor="text2"/>
          <w:sz w:val="28"/>
          <w:szCs w:val="28"/>
        </w:rPr>
        <w:t>48422</w:t>
      </w:r>
      <w:r w:rsidR="00302549">
        <w:rPr>
          <w:rFonts w:eastAsia="Cambria-Bold" w:cs="Calibri"/>
          <w:color w:val="1F497D" w:themeColor="text2"/>
          <w:sz w:val="28"/>
          <w:szCs w:val="28"/>
        </w:rPr>
        <w:br/>
      </w:r>
      <w:r w:rsidR="00302549" w:rsidRPr="003C64F8">
        <w:rPr>
          <w:rFonts w:eastAsia="Cambria-Bold" w:cs="Calibri"/>
          <w:b/>
          <w:color w:val="1F497D" w:themeColor="text2"/>
          <w:sz w:val="28"/>
          <w:szCs w:val="28"/>
        </w:rPr>
        <w:t>Punkt 8: Sikkerhet og risikofaktorer ved bruk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2126"/>
        <w:gridCol w:w="6174"/>
      </w:tblGrid>
      <w:tr w:rsidR="00AE316F" w:rsidRPr="005D3782" w:rsidTr="00CE3CE4">
        <w:tc>
          <w:tcPr>
            <w:tcW w:w="2518" w:type="dxa"/>
            <w:shd w:val="clear" w:color="auto" w:fill="8DB3E2" w:themeFill="text2" w:themeFillTint="66"/>
          </w:tcPr>
          <w:p w:rsidR="00AE316F" w:rsidRPr="005D3782" w:rsidRDefault="00AE316F" w:rsidP="00B43838">
            <w:pPr>
              <w:rPr>
                <w:rFonts w:ascii="Calibri" w:hAnsi="Calibri"/>
                <w:b/>
                <w:color w:val="1F497D" w:themeColor="text2"/>
                <w:sz w:val="32"/>
                <w:szCs w:val="32"/>
              </w:rPr>
            </w:pPr>
            <w:bookmarkStart w:id="0" w:name="OLE_LINK1"/>
            <w:r w:rsidRPr="005D3782">
              <w:rPr>
                <w:rFonts w:ascii="Calibri" w:hAnsi="Calibri"/>
                <w:b/>
                <w:color w:val="1F497D" w:themeColor="text2"/>
                <w:sz w:val="32"/>
                <w:szCs w:val="32"/>
              </w:rPr>
              <w:t>IMPLANTAT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AE316F" w:rsidRPr="005D3782" w:rsidRDefault="00AE316F" w:rsidP="00B43838">
            <w:pPr>
              <w:rPr>
                <w:rFonts w:ascii="Calibri" w:hAnsi="Calibri"/>
                <w:b/>
                <w:color w:val="1F497D" w:themeColor="text2"/>
                <w:sz w:val="32"/>
                <w:szCs w:val="32"/>
              </w:rPr>
            </w:pPr>
            <w:r w:rsidRPr="005D3782">
              <w:rPr>
                <w:rFonts w:ascii="Calibri" w:hAnsi="Calibri"/>
                <w:b/>
                <w:color w:val="1F497D" w:themeColor="text2"/>
                <w:sz w:val="32"/>
                <w:szCs w:val="32"/>
              </w:rPr>
              <w:t>KOMMENTARER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AE316F" w:rsidRPr="005D3782" w:rsidRDefault="00AE316F" w:rsidP="00B43838">
            <w:pPr>
              <w:rPr>
                <w:rFonts w:ascii="Calibri" w:hAnsi="Calibri"/>
                <w:b/>
                <w:color w:val="1F497D" w:themeColor="text2"/>
                <w:sz w:val="32"/>
                <w:szCs w:val="32"/>
              </w:rPr>
            </w:pPr>
            <w:r w:rsidRPr="005D3782">
              <w:rPr>
                <w:rFonts w:ascii="Calibri" w:hAnsi="Calibri"/>
                <w:b/>
                <w:color w:val="1F497D" w:themeColor="text2"/>
                <w:sz w:val="32"/>
                <w:szCs w:val="32"/>
              </w:rPr>
              <w:t>Monopolar</w:t>
            </w:r>
            <w:r w:rsidR="00583D46" w:rsidRPr="005D3782">
              <w:rPr>
                <w:rFonts w:ascii="Calibri" w:hAnsi="Calibri"/>
                <w:b/>
                <w:color w:val="1F497D" w:themeColor="text2"/>
                <w:sz w:val="32"/>
                <w:szCs w:val="32"/>
              </w:rPr>
              <w:t>-</w:t>
            </w:r>
            <w:r w:rsidRPr="005D3782">
              <w:rPr>
                <w:rFonts w:ascii="Calibri" w:hAnsi="Calibri"/>
                <w:b/>
                <w:color w:val="1F497D" w:themeColor="text2"/>
                <w:sz w:val="32"/>
                <w:szCs w:val="32"/>
              </w:rPr>
              <w:t>diatermi</w:t>
            </w:r>
          </w:p>
        </w:tc>
        <w:tc>
          <w:tcPr>
            <w:tcW w:w="6174" w:type="dxa"/>
            <w:shd w:val="clear" w:color="auto" w:fill="8DB3E2" w:themeFill="text2" w:themeFillTint="66"/>
          </w:tcPr>
          <w:p w:rsidR="00AE316F" w:rsidRPr="005D3782" w:rsidRDefault="005D3782" w:rsidP="00B43838">
            <w:pPr>
              <w:rPr>
                <w:rFonts w:ascii="Calibri" w:hAnsi="Calibri"/>
                <w:b/>
                <w:color w:val="1F497D" w:themeColor="text2"/>
                <w:sz w:val="32"/>
                <w:szCs w:val="32"/>
              </w:rPr>
            </w:pPr>
            <w:r w:rsidRPr="005D3782">
              <w:rPr>
                <w:rFonts w:ascii="Calibri" w:hAnsi="Calibri"/>
                <w:b/>
                <w:color w:val="1F497D" w:themeColor="text2"/>
                <w:sz w:val="32"/>
                <w:szCs w:val="32"/>
              </w:rPr>
              <w:t>Gjellende d</w:t>
            </w:r>
            <w:r w:rsidR="00AE316F" w:rsidRPr="005D3782">
              <w:rPr>
                <w:rFonts w:ascii="Calibri" w:hAnsi="Calibri"/>
                <w:b/>
                <w:color w:val="1F497D" w:themeColor="text2"/>
                <w:sz w:val="32"/>
                <w:szCs w:val="32"/>
              </w:rPr>
              <w:t>okumenter i eHåndboken</w:t>
            </w:r>
          </w:p>
          <w:p w:rsidR="001A719B" w:rsidRPr="005D3782" w:rsidRDefault="001A719B" w:rsidP="00B43838">
            <w:pPr>
              <w:rPr>
                <w:rFonts w:ascii="Calibri" w:hAnsi="Calibri"/>
                <w:b/>
                <w:color w:val="1F497D" w:themeColor="text2"/>
                <w:sz w:val="32"/>
                <w:szCs w:val="32"/>
              </w:rPr>
            </w:pPr>
            <w:r w:rsidRPr="005D3782">
              <w:rPr>
                <w:rFonts w:ascii="Calibri" w:hAnsi="Calibri"/>
                <w:b/>
                <w:color w:val="1F497D" w:themeColor="text2"/>
                <w:sz w:val="32"/>
                <w:szCs w:val="32"/>
              </w:rPr>
              <w:t>BILDE</w:t>
            </w:r>
          </w:p>
        </w:tc>
      </w:tr>
      <w:tr w:rsidR="00AE316F" w:rsidRPr="005D3782" w:rsidTr="00CE3CE4">
        <w:trPr>
          <w:trHeight w:val="6520"/>
        </w:trPr>
        <w:tc>
          <w:tcPr>
            <w:tcW w:w="2518" w:type="dxa"/>
          </w:tcPr>
          <w:p w:rsidR="005D3782" w:rsidRDefault="005D3782" w:rsidP="00B43838">
            <w:pPr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</w:pPr>
          </w:p>
          <w:p w:rsidR="00AE316F" w:rsidRPr="005D3782" w:rsidRDefault="00AE316F" w:rsidP="00B43838">
            <w:pPr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</w:pPr>
            <w:r w:rsidRPr="005D3782"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  <w:t>Pacemaker</w:t>
            </w:r>
          </w:p>
          <w:p w:rsidR="00AE316F" w:rsidRDefault="00AE316F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450E6B" w:rsidRDefault="00450E6B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450E6B" w:rsidRDefault="00450E6B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450E6B" w:rsidRDefault="00450E6B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450E6B" w:rsidRDefault="00450E6B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450E6B" w:rsidRDefault="00450E6B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450E6B" w:rsidRDefault="00450E6B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450E6B" w:rsidRDefault="00450E6B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450E6B" w:rsidRDefault="00450E6B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450E6B" w:rsidRDefault="00450E6B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450E6B" w:rsidRDefault="00450E6B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450E6B" w:rsidRDefault="00450E6B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450E6B" w:rsidRDefault="00450E6B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450E6B" w:rsidRDefault="00450E6B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450E6B" w:rsidRDefault="00450E6B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302549" w:rsidRPr="005D3782" w:rsidRDefault="00302549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</w:tc>
        <w:tc>
          <w:tcPr>
            <w:tcW w:w="3402" w:type="dxa"/>
          </w:tcPr>
          <w:p w:rsidR="005D3782" w:rsidRPr="005D3782" w:rsidRDefault="005D3782" w:rsidP="00B43838">
            <w:pPr>
              <w:rPr>
                <w:rFonts w:ascii="Calibri" w:hAnsi="Calibri" w:cs="Arial"/>
                <w:color w:val="1F497D" w:themeColor="text2"/>
                <w:sz w:val="28"/>
                <w:szCs w:val="28"/>
              </w:rPr>
            </w:pPr>
          </w:p>
          <w:p w:rsidR="00AE316F" w:rsidRPr="005D3782" w:rsidRDefault="000B2B81" w:rsidP="00C365A0">
            <w:pPr>
              <w:rPr>
                <w:rFonts w:ascii="Calibri" w:hAnsi="Calibri"/>
                <w:color w:val="1F497D" w:themeColor="text2"/>
                <w:sz w:val="28"/>
                <w:szCs w:val="28"/>
              </w:rPr>
            </w:pPr>
            <w:r>
              <w:rPr>
                <w:rFonts w:ascii="Calibri" w:hAnsi="Calibri" w:cs="Arial"/>
                <w:color w:val="1F497D" w:themeColor="text2"/>
                <w:sz w:val="28"/>
                <w:szCs w:val="28"/>
              </w:rPr>
              <w:t xml:space="preserve">Plasser </w:t>
            </w:r>
            <w:r w:rsidR="00873D5C">
              <w:rPr>
                <w:rFonts w:ascii="Calibri" w:hAnsi="Calibri" w:cs="Arial"/>
                <w:color w:val="1F497D" w:themeColor="text2"/>
                <w:sz w:val="28"/>
                <w:szCs w:val="28"/>
              </w:rPr>
              <w:t xml:space="preserve">nøytralplate </w:t>
            </w:r>
            <w:r w:rsidR="00AE316F" w:rsidRPr="005D3782">
              <w:rPr>
                <w:rFonts w:ascii="Calibri" w:hAnsi="Calibri" w:cs="Arial"/>
                <w:color w:val="1F497D" w:themeColor="text2"/>
                <w:sz w:val="28"/>
                <w:szCs w:val="28"/>
              </w:rPr>
              <w:t xml:space="preserve">slik at returstrøm </w:t>
            </w:r>
            <w:r w:rsidR="00C365A0">
              <w:rPr>
                <w:rFonts w:ascii="Calibri" w:hAnsi="Calibri" w:cs="Arial"/>
                <w:color w:val="1F497D" w:themeColor="text2"/>
                <w:sz w:val="28"/>
                <w:szCs w:val="28"/>
              </w:rPr>
              <w:t xml:space="preserve">ledes </w:t>
            </w:r>
            <w:r w:rsidR="00AE316F" w:rsidRPr="005D3782">
              <w:rPr>
                <w:rFonts w:ascii="Calibri" w:hAnsi="Calibri" w:cs="Arial"/>
                <w:color w:val="1F497D" w:themeColor="text2"/>
                <w:sz w:val="28"/>
                <w:szCs w:val="28"/>
              </w:rPr>
              <w:t xml:space="preserve">til </w:t>
            </w:r>
            <w:r w:rsidR="00C365A0">
              <w:rPr>
                <w:rFonts w:ascii="Calibri" w:hAnsi="Calibri" w:cs="Arial"/>
                <w:color w:val="1F497D" w:themeColor="text2"/>
                <w:sz w:val="28"/>
                <w:szCs w:val="28"/>
              </w:rPr>
              <w:t xml:space="preserve">den </w:t>
            </w:r>
            <w:r w:rsidR="00AE316F" w:rsidRPr="005D3782">
              <w:rPr>
                <w:rFonts w:ascii="Calibri" w:hAnsi="Calibri" w:cs="Arial"/>
                <w:color w:val="1F497D" w:themeColor="text2"/>
                <w:sz w:val="28"/>
                <w:szCs w:val="28"/>
              </w:rPr>
              <w:t>utenom område</w:t>
            </w:r>
            <w:r w:rsidR="0085056D">
              <w:rPr>
                <w:rFonts w:ascii="Calibri" w:hAnsi="Calibri" w:cs="Arial"/>
                <w:color w:val="1F497D" w:themeColor="text2"/>
                <w:sz w:val="28"/>
                <w:szCs w:val="28"/>
              </w:rPr>
              <w:t>t</w:t>
            </w:r>
            <w:r w:rsidR="00AE316F" w:rsidRPr="005D3782">
              <w:rPr>
                <w:rFonts w:ascii="Calibri" w:hAnsi="Calibri" w:cs="Arial"/>
                <w:color w:val="1F497D" w:themeColor="text2"/>
                <w:sz w:val="28"/>
                <w:szCs w:val="28"/>
              </w:rPr>
              <w:t xml:space="preserve"> med aktive implantater</w:t>
            </w:r>
            <w:r w:rsidR="00AE316F" w:rsidRPr="005D3782">
              <w:rPr>
                <w:rFonts w:ascii="Calibri" w:hAnsi="Calibri" w:cs="Arial"/>
                <w:color w:val="333333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D3782" w:rsidRDefault="005D3782" w:rsidP="00B43838">
            <w:pPr>
              <w:rPr>
                <w:rFonts w:ascii="Calibri" w:hAnsi="Calibri"/>
                <w:color w:val="1F497D" w:themeColor="text2"/>
                <w:sz w:val="28"/>
                <w:szCs w:val="28"/>
              </w:rPr>
            </w:pPr>
          </w:p>
          <w:p w:rsidR="005D3782" w:rsidRPr="006E49A3" w:rsidRDefault="00583D4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  <w:r w:rsidRPr="006E49A3"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  <w:t>JA</w:t>
            </w:r>
            <w:r w:rsidR="004A0341" w:rsidRPr="006E49A3"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:rsidR="00AE316F" w:rsidRPr="005D3782" w:rsidRDefault="005D3782" w:rsidP="00B43838">
            <w:pPr>
              <w:rPr>
                <w:rFonts w:ascii="Calibri" w:hAnsi="Calibri"/>
                <w:color w:val="1F497D" w:themeColor="text2"/>
                <w:sz w:val="28"/>
                <w:szCs w:val="28"/>
              </w:rPr>
            </w:pPr>
            <w:r>
              <w:rPr>
                <w:rFonts w:ascii="Calibri" w:hAnsi="Calibri"/>
                <w:color w:val="1F497D" w:themeColor="text2"/>
                <w:sz w:val="28"/>
                <w:szCs w:val="28"/>
              </w:rPr>
              <w:t>H</w:t>
            </w:r>
            <w:r w:rsidR="004A0341" w:rsidRPr="005D3782">
              <w:rPr>
                <w:rFonts w:ascii="Calibri" w:hAnsi="Calibri"/>
                <w:color w:val="1F497D" w:themeColor="text2"/>
                <w:sz w:val="28"/>
                <w:szCs w:val="28"/>
              </w:rPr>
              <w:t xml:space="preserve">usk avstand fra </w:t>
            </w:r>
            <w:r w:rsidRPr="005D3782">
              <w:rPr>
                <w:rFonts w:ascii="Calibri" w:hAnsi="Calibri"/>
                <w:color w:val="1F497D" w:themeColor="text2"/>
                <w:sz w:val="28"/>
                <w:szCs w:val="28"/>
              </w:rPr>
              <w:t>implantatet til operasjonsfelt</w:t>
            </w:r>
            <w:r w:rsidR="004A0341" w:rsidRPr="005D3782">
              <w:rPr>
                <w:rFonts w:ascii="Calibri" w:hAnsi="Calibri"/>
                <w:color w:val="1F497D" w:themeColor="text2"/>
                <w:sz w:val="28"/>
                <w:szCs w:val="28"/>
              </w:rPr>
              <w:t xml:space="preserve">. Minimum 15 cm.  </w:t>
            </w:r>
          </w:p>
        </w:tc>
        <w:tc>
          <w:tcPr>
            <w:tcW w:w="6174" w:type="dxa"/>
          </w:tcPr>
          <w:p w:rsidR="00AE316F" w:rsidRPr="005D3782" w:rsidRDefault="00AE316F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  <w:r w:rsidRPr="005D3782"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  <w:t>ID:125568</w:t>
            </w:r>
          </w:p>
          <w:p w:rsidR="005D3782" w:rsidRPr="005D3782" w:rsidRDefault="005D3782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5D3782" w:rsidRPr="005D3782" w:rsidRDefault="005D3782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  <w:r w:rsidRPr="005D3782">
              <w:rPr>
                <w:rFonts w:ascii="Roboto" w:hAnsi="Roboto"/>
                <w:b/>
                <w:noProof/>
                <w:color w:val="2962FF"/>
                <w:sz w:val="28"/>
                <w:szCs w:val="28"/>
                <w:lang w:eastAsia="nb-NO"/>
              </w:rPr>
              <w:drawing>
                <wp:inline distT="0" distB="0" distL="0" distR="0" wp14:anchorId="72AF6C83" wp14:editId="4EE2D759">
                  <wp:extent cx="3053751" cy="3321747"/>
                  <wp:effectExtent l="0" t="0" r="0" b="0"/>
                  <wp:docPr id="7" name="Bilde 7" descr="Pacemakeren kan vibrere eller avgi hørbare lyder. Da har alarmen i ...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cemakeren kan vibrere eller avgi hørbare lyder. Da har alarmen i ...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201" cy="333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16F" w:rsidRPr="005D3782" w:rsidTr="00CE3CE4">
        <w:tc>
          <w:tcPr>
            <w:tcW w:w="2518" w:type="dxa"/>
          </w:tcPr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302549" w:rsidRDefault="00302549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302549" w:rsidRDefault="00302549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AE316F" w:rsidRPr="007132F4" w:rsidRDefault="007132F4" w:rsidP="00B43838">
            <w:pPr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</w:pPr>
            <w:r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  <w:t>ICD-Automatiskdefibrilator</w:t>
            </w:r>
          </w:p>
          <w:p w:rsidR="00AE316F" w:rsidRDefault="00AE316F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7132F4" w:rsidRPr="005D3782" w:rsidRDefault="007132F4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</w:tc>
        <w:tc>
          <w:tcPr>
            <w:tcW w:w="3402" w:type="dxa"/>
          </w:tcPr>
          <w:p w:rsidR="007132F4" w:rsidRDefault="007132F4" w:rsidP="005C3B84">
            <w:pPr>
              <w:contextualSpacing/>
              <w:rPr>
                <w:rFonts w:ascii="Calibri" w:eastAsia="+mn-ea" w:hAnsi="Calibri" w:cs="+mn-cs"/>
                <w:color w:val="073E87"/>
                <w:kern w:val="24"/>
                <w:sz w:val="28"/>
                <w:szCs w:val="28"/>
                <w:lang w:eastAsia="nb-NO"/>
              </w:rPr>
            </w:pPr>
          </w:p>
          <w:p w:rsidR="00302549" w:rsidRDefault="00302549" w:rsidP="00070335">
            <w:pPr>
              <w:contextualSpacing/>
              <w:rPr>
                <w:rFonts w:ascii="Calibri" w:eastAsia="+mn-ea" w:hAnsi="Calibri" w:cs="+mn-cs"/>
                <w:b/>
                <w:noProof/>
                <w:color w:val="073E87"/>
                <w:kern w:val="24"/>
                <w:sz w:val="28"/>
                <w:szCs w:val="28"/>
                <w:lang w:eastAsia="nb-NO"/>
              </w:rPr>
            </w:pPr>
          </w:p>
          <w:p w:rsidR="00070335" w:rsidRPr="00387E16" w:rsidRDefault="00070335" w:rsidP="00070335">
            <w:pPr>
              <w:contextualSpacing/>
              <w:rPr>
                <w:rFonts w:ascii="Calibri" w:eastAsia="+mn-ea" w:hAnsi="Calibri" w:cs="+mn-cs"/>
                <w:noProof/>
                <w:color w:val="073E87"/>
                <w:kern w:val="24"/>
                <w:sz w:val="28"/>
                <w:szCs w:val="28"/>
                <w:lang w:eastAsia="nb-NO"/>
              </w:rPr>
            </w:pPr>
            <w:r w:rsidRPr="00387E16">
              <w:rPr>
                <w:rFonts w:ascii="Calibri" w:eastAsia="+mn-ea" w:hAnsi="Calibri" w:cs="+mn-cs"/>
                <w:noProof/>
                <w:color w:val="073E87"/>
                <w:kern w:val="24"/>
                <w:sz w:val="28"/>
                <w:szCs w:val="28"/>
                <w:lang w:eastAsia="nb-NO"/>
              </w:rPr>
              <w:t>Deaktiver ICD før diatermien aktiveres. Deaktivering gjør imlantate  ufølsomt for ekstarne signaler</w:t>
            </w:r>
            <w:r w:rsidR="00373690" w:rsidRPr="00387E16">
              <w:rPr>
                <w:rFonts w:ascii="Calibri" w:eastAsia="+mn-ea" w:hAnsi="Calibri" w:cs="+mn-cs"/>
                <w:noProof/>
                <w:color w:val="073E87"/>
                <w:kern w:val="24"/>
                <w:sz w:val="28"/>
                <w:szCs w:val="28"/>
                <w:lang w:eastAsia="nb-NO"/>
              </w:rPr>
              <w:t xml:space="preserve"> ( f. eks. diatermi). Deaktivering skjer med magnet som tapes </w:t>
            </w:r>
          </w:p>
          <w:p w:rsidR="00AE316F" w:rsidRPr="00387E16" w:rsidRDefault="00FB6BA1" w:rsidP="005C3B84">
            <w:pPr>
              <w:contextualSpacing/>
              <w:rPr>
                <w:rFonts w:ascii="Calibri" w:eastAsia="+mn-ea" w:hAnsi="Calibri" w:cs="+mn-cs"/>
                <w:color w:val="073E87"/>
                <w:kern w:val="24"/>
                <w:sz w:val="28"/>
                <w:szCs w:val="28"/>
                <w:lang w:eastAsia="nb-NO"/>
              </w:rPr>
            </w:pPr>
            <w:r w:rsidRPr="00387E16">
              <w:rPr>
                <w:rFonts w:ascii="Calibri" w:eastAsia="+mn-ea" w:hAnsi="Calibri" w:cs="+mn-cs"/>
                <w:color w:val="073E87"/>
                <w:kern w:val="24"/>
                <w:sz w:val="28"/>
                <w:szCs w:val="28"/>
                <w:lang w:eastAsia="nb-NO"/>
              </w:rPr>
              <w:t>på</w:t>
            </w:r>
            <w:r w:rsidR="00373690" w:rsidRPr="00387E16">
              <w:rPr>
                <w:rFonts w:ascii="Calibri" w:eastAsia="+mn-ea" w:hAnsi="Calibri" w:cs="+mn-cs"/>
                <w:color w:val="073E87"/>
                <w:kern w:val="24"/>
                <w:sz w:val="28"/>
                <w:szCs w:val="28"/>
                <w:lang w:eastAsia="nb-NO"/>
              </w:rPr>
              <w:t>.</w:t>
            </w:r>
          </w:p>
          <w:p w:rsidR="00AE316F" w:rsidRPr="007132F4" w:rsidRDefault="00AE316F" w:rsidP="005C3B84">
            <w:pPr>
              <w:contextualSpacing/>
              <w:rPr>
                <w:rFonts w:ascii="Calibri" w:eastAsia="+mn-ea" w:hAnsi="Calibri" w:cs="+mn-cs"/>
                <w:color w:val="073E87"/>
                <w:kern w:val="24"/>
                <w:sz w:val="28"/>
                <w:szCs w:val="28"/>
                <w:lang w:eastAsia="nb-NO"/>
              </w:rPr>
            </w:pPr>
          </w:p>
          <w:p w:rsidR="00AE316F" w:rsidRPr="007132F4" w:rsidRDefault="00AE316F" w:rsidP="005C3B84">
            <w:pPr>
              <w:contextualSpacing/>
              <w:rPr>
                <w:rFonts w:ascii="Calibri" w:eastAsia="Times New Roman" w:hAnsi="Calibri" w:cs="Times New Roman"/>
                <w:color w:val="31B6FD"/>
                <w:sz w:val="28"/>
                <w:szCs w:val="28"/>
                <w:lang w:eastAsia="nb-NO"/>
              </w:rPr>
            </w:pPr>
            <w:r w:rsidRPr="007132F4">
              <w:rPr>
                <w:rFonts w:ascii="Calibri" w:hAnsi="Calibri"/>
                <w:noProof/>
                <w:sz w:val="28"/>
                <w:szCs w:val="28"/>
                <w:lang w:eastAsia="nb-NO"/>
              </w:rPr>
              <w:drawing>
                <wp:inline distT="0" distB="0" distL="0" distR="0" wp14:anchorId="6F6C519D" wp14:editId="2983DD89">
                  <wp:extent cx="2130724" cy="1906438"/>
                  <wp:effectExtent l="0" t="0" r="3175" b="0"/>
                  <wp:docPr id="5" name="Bild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705" cy="190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3B6F" w:rsidRDefault="00A93B6F" w:rsidP="00B43838">
            <w:pPr>
              <w:rPr>
                <w:rFonts w:ascii="Calibri" w:hAnsi="Calibri"/>
                <w:color w:val="1F497D" w:themeColor="text2"/>
                <w:sz w:val="28"/>
                <w:szCs w:val="28"/>
                <w:highlight w:val="yellow"/>
              </w:rPr>
            </w:pPr>
          </w:p>
          <w:p w:rsidR="00AE316F" w:rsidRPr="005D3782" w:rsidRDefault="00E2411E" w:rsidP="00A93B6F">
            <w:pPr>
              <w:rPr>
                <w:rFonts w:ascii="Calibri" w:hAnsi="Calibri"/>
                <w:b/>
                <w:color w:val="1F497D" w:themeColor="text2"/>
              </w:rPr>
            </w:pPr>
            <w:r>
              <w:rPr>
                <w:rFonts w:ascii="Calibri" w:hAnsi="Calibri"/>
                <w:color w:val="1F497D" w:themeColor="text2"/>
                <w:sz w:val="28"/>
                <w:szCs w:val="28"/>
              </w:rPr>
              <w:t>Ansvar i sam</w:t>
            </w:r>
            <w:r w:rsidR="00A93B6F" w:rsidRPr="003F6DEB">
              <w:rPr>
                <w:rFonts w:ascii="Calibri" w:hAnsi="Calibri"/>
                <w:color w:val="1F497D" w:themeColor="text2"/>
                <w:sz w:val="28"/>
                <w:szCs w:val="28"/>
              </w:rPr>
              <w:t xml:space="preserve">arbeid med </w:t>
            </w:r>
            <w:r w:rsidR="007132F4" w:rsidRPr="003F6DEB">
              <w:rPr>
                <w:rFonts w:ascii="Calibri" w:hAnsi="Calibri"/>
                <w:color w:val="1F497D" w:themeColor="text2"/>
                <w:sz w:val="28"/>
                <w:szCs w:val="28"/>
              </w:rPr>
              <w:t>A</w:t>
            </w:r>
            <w:r>
              <w:rPr>
                <w:rFonts w:ascii="Calibri" w:hAnsi="Calibri"/>
                <w:color w:val="1F497D" w:themeColor="text2"/>
                <w:sz w:val="28"/>
                <w:szCs w:val="28"/>
              </w:rPr>
              <w:t>nestesisykepleier.</w:t>
            </w:r>
          </w:p>
        </w:tc>
        <w:tc>
          <w:tcPr>
            <w:tcW w:w="2126" w:type="dxa"/>
          </w:tcPr>
          <w:p w:rsidR="007132F4" w:rsidRDefault="007132F4" w:rsidP="003628BD">
            <w:pPr>
              <w:contextualSpacing/>
              <w:rPr>
                <w:rFonts w:ascii="Calibri" w:eastAsia="+mn-ea" w:hAnsi="Calibri" w:cs="+mn-cs"/>
                <w:b/>
                <w:noProof/>
                <w:color w:val="073E87"/>
                <w:kern w:val="24"/>
                <w:sz w:val="28"/>
                <w:szCs w:val="28"/>
                <w:lang w:eastAsia="nb-NO"/>
              </w:rPr>
            </w:pPr>
          </w:p>
          <w:p w:rsidR="00302549" w:rsidRDefault="00302549" w:rsidP="003628BD">
            <w:pPr>
              <w:contextualSpacing/>
              <w:rPr>
                <w:rFonts w:ascii="Calibri" w:eastAsia="+mn-ea" w:hAnsi="Calibri" w:cs="+mn-cs"/>
                <w:b/>
                <w:noProof/>
                <w:color w:val="073E87"/>
                <w:kern w:val="24"/>
                <w:sz w:val="28"/>
                <w:szCs w:val="28"/>
                <w:lang w:eastAsia="nb-NO"/>
              </w:rPr>
            </w:pPr>
          </w:p>
          <w:p w:rsidR="004143C1" w:rsidRDefault="00583D46" w:rsidP="003628BD">
            <w:pPr>
              <w:contextualSpacing/>
              <w:rPr>
                <w:rFonts w:ascii="Calibri" w:eastAsia="+mn-ea" w:hAnsi="Calibri" w:cs="+mn-cs"/>
                <w:b/>
                <w:noProof/>
                <w:color w:val="073E87"/>
                <w:kern w:val="24"/>
                <w:sz w:val="28"/>
                <w:szCs w:val="28"/>
                <w:lang w:eastAsia="nb-NO"/>
              </w:rPr>
            </w:pPr>
            <w:r w:rsidRPr="007132F4">
              <w:rPr>
                <w:rFonts w:ascii="Calibri" w:eastAsia="+mn-ea" w:hAnsi="Calibri" w:cs="+mn-cs"/>
                <w:b/>
                <w:noProof/>
                <w:color w:val="073E87"/>
                <w:kern w:val="24"/>
                <w:sz w:val="28"/>
                <w:szCs w:val="28"/>
                <w:lang w:eastAsia="nb-NO"/>
              </w:rPr>
              <w:t>JA</w:t>
            </w:r>
            <w:r w:rsidR="004143C1" w:rsidRPr="007132F4">
              <w:rPr>
                <w:rFonts w:ascii="Calibri" w:eastAsia="+mn-ea" w:hAnsi="Calibri" w:cs="+mn-cs"/>
                <w:b/>
                <w:noProof/>
                <w:color w:val="073E87"/>
                <w:kern w:val="24"/>
                <w:sz w:val="28"/>
                <w:szCs w:val="28"/>
                <w:lang w:eastAsia="nb-NO"/>
              </w:rPr>
              <w:t xml:space="preserve"> </w:t>
            </w:r>
          </w:p>
          <w:p w:rsidR="00AE316F" w:rsidRPr="007132F4" w:rsidRDefault="004143C1" w:rsidP="003628BD">
            <w:pPr>
              <w:contextualSpacing/>
              <w:rPr>
                <w:rFonts w:ascii="Calibri" w:eastAsia="+mn-ea" w:hAnsi="Calibri" w:cs="+mn-cs"/>
                <w:noProof/>
                <w:color w:val="073E87"/>
                <w:kern w:val="24"/>
                <w:sz w:val="24"/>
                <w:szCs w:val="24"/>
                <w:lang w:eastAsia="nb-NO"/>
              </w:rPr>
            </w:pPr>
            <w:r w:rsidRPr="007132F4">
              <w:rPr>
                <w:rFonts w:ascii="Calibri" w:eastAsia="+mn-ea" w:hAnsi="Calibri" w:cs="+mn-cs"/>
                <w:noProof/>
                <w:color w:val="073E87"/>
                <w:kern w:val="24"/>
                <w:sz w:val="28"/>
                <w:szCs w:val="28"/>
                <w:lang w:eastAsia="nb-NO"/>
              </w:rPr>
              <w:t>Husk magnet</w:t>
            </w:r>
            <w:r w:rsidR="00070335">
              <w:rPr>
                <w:rFonts w:ascii="Calibri" w:eastAsia="+mn-ea" w:hAnsi="Calibri" w:cs="+mn-cs"/>
                <w:noProof/>
                <w:color w:val="073E87"/>
                <w:kern w:val="24"/>
                <w:sz w:val="28"/>
                <w:szCs w:val="28"/>
                <w:lang w:eastAsia="nb-NO"/>
              </w:rPr>
              <w:t>!</w:t>
            </w:r>
          </w:p>
        </w:tc>
        <w:tc>
          <w:tcPr>
            <w:tcW w:w="6174" w:type="dxa"/>
          </w:tcPr>
          <w:p w:rsidR="00AE316F" w:rsidRDefault="00AE316F" w:rsidP="003628BD">
            <w:pPr>
              <w:contextualSpacing/>
              <w:rPr>
                <w:rFonts w:ascii="Calibri" w:eastAsia="+mn-ea" w:hAnsi="Calibri" w:cs="+mn-cs"/>
                <w:b/>
                <w:color w:val="073E87"/>
                <w:kern w:val="24"/>
                <w:sz w:val="24"/>
                <w:szCs w:val="24"/>
                <w:lang w:eastAsia="nb-NO"/>
              </w:rPr>
            </w:pPr>
          </w:p>
          <w:p w:rsidR="007132F4" w:rsidRPr="005D3782" w:rsidRDefault="007132F4" w:rsidP="003628BD">
            <w:pPr>
              <w:contextualSpacing/>
              <w:rPr>
                <w:rFonts w:ascii="Calibri" w:eastAsia="+mn-ea" w:hAnsi="Calibri" w:cs="+mn-cs"/>
                <w:b/>
                <w:color w:val="073E87"/>
                <w:kern w:val="24"/>
                <w:sz w:val="24"/>
                <w:szCs w:val="24"/>
                <w:lang w:eastAsia="nb-NO"/>
              </w:rPr>
            </w:pPr>
            <w:r>
              <w:rPr>
                <w:rFonts w:ascii="Calibri" w:eastAsia="+mn-ea" w:hAnsi="Calibri" w:cs="+mn-cs"/>
                <w:b/>
                <w:noProof/>
                <w:color w:val="073E87"/>
                <w:kern w:val="24"/>
                <w:sz w:val="24"/>
                <w:szCs w:val="24"/>
                <w:lang w:eastAsia="nb-NO"/>
              </w:rPr>
              <w:drawing>
                <wp:inline distT="0" distB="0" distL="0" distR="0" wp14:anchorId="42D6A105" wp14:editId="3EEC04E6">
                  <wp:extent cx="3783330" cy="2751455"/>
                  <wp:effectExtent l="0" t="0" r="7620" b="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fibrillator-implan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330" cy="275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16F" w:rsidRPr="005D3782" w:rsidTr="00CE3CE4">
        <w:trPr>
          <w:trHeight w:val="8788"/>
        </w:trPr>
        <w:tc>
          <w:tcPr>
            <w:tcW w:w="2518" w:type="dxa"/>
          </w:tcPr>
          <w:p w:rsidR="008F37C6" w:rsidRDefault="008F37C6" w:rsidP="00E96ABD">
            <w:pPr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</w:pPr>
          </w:p>
          <w:p w:rsidR="00AE316F" w:rsidRPr="008F37C6" w:rsidRDefault="00AE316F" w:rsidP="00E96ABD">
            <w:pPr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</w:pPr>
            <w:r w:rsidRPr="008F37C6"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  <w:t>Sacralnervestimulator</w:t>
            </w:r>
          </w:p>
        </w:tc>
        <w:tc>
          <w:tcPr>
            <w:tcW w:w="3402" w:type="dxa"/>
          </w:tcPr>
          <w:p w:rsidR="00AE316F" w:rsidRPr="005D3782" w:rsidRDefault="00AE316F" w:rsidP="00E96ABD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AE316F" w:rsidRPr="008F37C6" w:rsidRDefault="00AE316F" w:rsidP="00E96ABD">
            <w:pPr>
              <w:rPr>
                <w:rFonts w:ascii="Calibri" w:hAnsi="Calibri"/>
                <w:color w:val="1F497D" w:themeColor="text2"/>
                <w:sz w:val="28"/>
                <w:szCs w:val="28"/>
              </w:rPr>
            </w:pPr>
            <w:r w:rsidRPr="008F37C6">
              <w:rPr>
                <w:rFonts w:ascii="Calibri" w:hAnsi="Calibri"/>
                <w:color w:val="1F497D" w:themeColor="text2"/>
                <w:sz w:val="28"/>
                <w:szCs w:val="28"/>
              </w:rPr>
              <w:t>Sakralnervestimulering innebærer at en sakralnerverot stimuleres elektrisk ved hjelp av en elektrode og en stimulator. Dette er i løpet av få år blitt en mulig behandlingsmetode hos selekterte pasienter med urinretensjon, urininkontinens, avføringsinkontinens og obstipasjon, og metoden utprøves ved en rekke andre indikasjoner.</w:t>
            </w:r>
          </w:p>
          <w:p w:rsidR="00AE316F" w:rsidRPr="005D3782" w:rsidRDefault="00AE316F" w:rsidP="00E96ABD">
            <w:pPr>
              <w:rPr>
                <w:rFonts w:ascii="Calibri" w:hAnsi="Calibri"/>
                <w:b/>
                <w:color w:val="1F497D" w:themeColor="text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F37C6" w:rsidRDefault="008F37C6" w:rsidP="00B43838">
            <w:pPr>
              <w:rPr>
                <w:rFonts w:ascii="Calibri" w:hAnsi="Calibri"/>
                <w:noProof/>
                <w:color w:val="1F497D" w:themeColor="text2"/>
                <w:lang w:eastAsia="nb-NO"/>
              </w:rPr>
            </w:pPr>
          </w:p>
          <w:p w:rsidR="008F37C6" w:rsidRPr="00FB6BA1" w:rsidRDefault="001600E8" w:rsidP="00B43838">
            <w:pPr>
              <w:rPr>
                <w:rFonts w:ascii="Calibri" w:hAnsi="Calibri"/>
                <w:b/>
                <w:noProof/>
                <w:color w:val="1F497D" w:themeColor="text2"/>
                <w:sz w:val="28"/>
                <w:szCs w:val="28"/>
                <w:lang w:eastAsia="nb-NO"/>
              </w:rPr>
            </w:pPr>
            <w:r w:rsidRPr="00FB6BA1">
              <w:rPr>
                <w:rFonts w:ascii="Calibri" w:hAnsi="Calibri"/>
                <w:b/>
                <w:noProof/>
                <w:color w:val="1F497D" w:themeColor="text2"/>
                <w:sz w:val="28"/>
                <w:szCs w:val="28"/>
                <w:lang w:eastAsia="nb-NO"/>
              </w:rPr>
              <w:t>JA-</w:t>
            </w:r>
          </w:p>
          <w:p w:rsidR="001600E8" w:rsidRPr="00FB6BA1" w:rsidRDefault="001600E8" w:rsidP="00B43838">
            <w:pPr>
              <w:rPr>
                <w:rFonts w:ascii="Calibri" w:hAnsi="Calibri"/>
                <w:noProof/>
                <w:color w:val="1F497D" w:themeColor="text2"/>
                <w:sz w:val="28"/>
                <w:szCs w:val="28"/>
                <w:lang w:eastAsia="nb-NO"/>
              </w:rPr>
            </w:pPr>
            <w:r w:rsidRPr="00FB6BA1">
              <w:rPr>
                <w:rFonts w:ascii="Calibri" w:hAnsi="Calibri"/>
                <w:noProof/>
                <w:color w:val="1F497D" w:themeColor="text2"/>
                <w:sz w:val="28"/>
                <w:szCs w:val="28"/>
                <w:lang w:eastAsia="nb-NO"/>
              </w:rPr>
              <w:t xml:space="preserve">OBS! </w:t>
            </w:r>
          </w:p>
          <w:p w:rsidR="001600E8" w:rsidRPr="00FB6BA1" w:rsidRDefault="001600E8" w:rsidP="00B43838">
            <w:pPr>
              <w:rPr>
                <w:rFonts w:ascii="Calibri" w:hAnsi="Calibri"/>
                <w:noProof/>
                <w:color w:val="1F497D" w:themeColor="text2"/>
                <w:sz w:val="28"/>
                <w:szCs w:val="28"/>
                <w:lang w:eastAsia="nb-NO"/>
              </w:rPr>
            </w:pPr>
            <w:r w:rsidRPr="00FB6BA1">
              <w:rPr>
                <w:rFonts w:ascii="Calibri" w:hAnsi="Calibri"/>
                <w:noProof/>
                <w:color w:val="1F497D" w:themeColor="text2"/>
                <w:sz w:val="28"/>
                <w:szCs w:val="28"/>
                <w:lang w:eastAsia="nb-NO"/>
              </w:rPr>
              <w:t>Må deaktiveres</w:t>
            </w:r>
            <w:r w:rsidR="006A3449" w:rsidRPr="00FB6BA1">
              <w:rPr>
                <w:rFonts w:ascii="Calibri" w:hAnsi="Calibri"/>
                <w:noProof/>
                <w:color w:val="1F497D" w:themeColor="text2"/>
                <w:sz w:val="28"/>
                <w:szCs w:val="28"/>
                <w:lang w:eastAsia="nb-NO"/>
              </w:rPr>
              <w:t>.</w:t>
            </w:r>
          </w:p>
          <w:p w:rsidR="005906CB" w:rsidRPr="008F37C6" w:rsidRDefault="003E6A94" w:rsidP="00B43838">
            <w:pPr>
              <w:rPr>
                <w:rFonts w:ascii="Calibri" w:hAnsi="Calibri"/>
                <w:noProof/>
                <w:color w:val="1F497D" w:themeColor="text2"/>
                <w:sz w:val="28"/>
                <w:szCs w:val="28"/>
                <w:lang w:eastAsia="nb-NO"/>
              </w:rPr>
            </w:pPr>
            <w:r w:rsidRPr="00FB6BA1">
              <w:rPr>
                <w:rFonts w:ascii="Calibri" w:hAnsi="Calibri"/>
                <w:noProof/>
                <w:color w:val="1F497D" w:themeColor="text2"/>
                <w:sz w:val="28"/>
                <w:szCs w:val="28"/>
                <w:lang w:eastAsia="nb-NO"/>
              </w:rPr>
              <w:t>Bruk</w:t>
            </w:r>
            <w:r w:rsidR="005906CB" w:rsidRPr="00FB6BA1">
              <w:rPr>
                <w:rFonts w:ascii="Calibri" w:hAnsi="Calibri"/>
                <w:noProof/>
                <w:color w:val="1F497D" w:themeColor="text2"/>
                <w:sz w:val="28"/>
                <w:szCs w:val="28"/>
                <w:lang w:eastAsia="nb-NO"/>
              </w:rPr>
              <w:t xml:space="preserve"> </w:t>
            </w:r>
            <w:r w:rsidR="006A3449" w:rsidRPr="00FB6BA1">
              <w:rPr>
                <w:rFonts w:ascii="Calibri" w:hAnsi="Calibri"/>
                <w:noProof/>
                <w:color w:val="1F497D" w:themeColor="text2"/>
                <w:sz w:val="28"/>
                <w:szCs w:val="28"/>
                <w:lang w:eastAsia="nb-NO"/>
              </w:rPr>
              <w:t>så lav effektinnstilling som mulig.</w:t>
            </w:r>
          </w:p>
        </w:tc>
        <w:tc>
          <w:tcPr>
            <w:tcW w:w="6174" w:type="dxa"/>
          </w:tcPr>
          <w:p w:rsidR="00AE316F" w:rsidRDefault="00AE316F" w:rsidP="00B43838">
            <w:pPr>
              <w:rPr>
                <w:rFonts w:ascii="Calibri" w:hAnsi="Calibri"/>
                <w:b/>
                <w:noProof/>
                <w:lang w:eastAsia="nb-NO"/>
              </w:rPr>
            </w:pPr>
          </w:p>
          <w:p w:rsidR="008B69BE" w:rsidRDefault="008B69BE" w:rsidP="00B43838">
            <w:pPr>
              <w:rPr>
                <w:rFonts w:ascii="Calibri" w:hAnsi="Calibri"/>
                <w:b/>
                <w:noProof/>
                <w:lang w:eastAsia="nb-NO"/>
              </w:rPr>
            </w:pPr>
          </w:p>
          <w:p w:rsidR="008B69BE" w:rsidRPr="005D3782" w:rsidRDefault="008B69BE" w:rsidP="00B43838">
            <w:pPr>
              <w:rPr>
                <w:rFonts w:ascii="Calibri" w:hAnsi="Calibri"/>
                <w:b/>
                <w:color w:val="1F497D" w:themeColor="text2"/>
              </w:rPr>
            </w:pPr>
            <w:r w:rsidRPr="005D3782">
              <w:rPr>
                <w:rFonts w:ascii="Calibri" w:hAnsi="Calibri"/>
                <w:b/>
                <w:noProof/>
                <w:lang w:eastAsia="nb-NO"/>
              </w:rPr>
              <w:drawing>
                <wp:inline distT="0" distB="0" distL="0" distR="0" wp14:anchorId="7F84BB5A" wp14:editId="221456B2">
                  <wp:extent cx="3071004" cy="2665562"/>
                  <wp:effectExtent l="0" t="0" r="0" b="1905"/>
                  <wp:docPr id="9" name="Bild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98" cy="267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16F" w:rsidRPr="005D3782" w:rsidTr="00CE3CE4">
        <w:tc>
          <w:tcPr>
            <w:tcW w:w="2518" w:type="dxa"/>
          </w:tcPr>
          <w:p w:rsidR="002444B6" w:rsidRDefault="002444B6" w:rsidP="00B43838">
            <w:pPr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</w:pPr>
          </w:p>
          <w:p w:rsidR="00DA3170" w:rsidRDefault="00AE316F" w:rsidP="00B43838">
            <w:pPr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</w:pPr>
            <w:proofErr w:type="spellStart"/>
            <w:r w:rsidRPr="00DA3170"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  <w:t>Ventriculo</w:t>
            </w:r>
            <w:proofErr w:type="spellEnd"/>
            <w:r w:rsidR="00DA3170"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  <w:t>-</w:t>
            </w:r>
          </w:p>
          <w:p w:rsidR="00AE316F" w:rsidRPr="00DA3170" w:rsidRDefault="00AE316F" w:rsidP="00B43838">
            <w:pPr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</w:pPr>
            <w:proofErr w:type="spellStart"/>
            <w:r w:rsidRPr="00DA3170"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  <w:t>peritoneal</w:t>
            </w:r>
            <w:proofErr w:type="spellEnd"/>
            <w:r w:rsidRPr="00DA3170"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  <w:t xml:space="preserve"> (VP) Shunt </w:t>
            </w:r>
          </w:p>
          <w:p w:rsidR="00AE316F" w:rsidRPr="005D3782" w:rsidRDefault="00AE316F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</w:tc>
        <w:tc>
          <w:tcPr>
            <w:tcW w:w="3402" w:type="dxa"/>
          </w:tcPr>
          <w:p w:rsidR="002444B6" w:rsidRDefault="002444B6" w:rsidP="007B30D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nb-NO"/>
              </w:rPr>
            </w:pPr>
          </w:p>
          <w:p w:rsidR="007B30D4" w:rsidRPr="00FB6BA1" w:rsidRDefault="007B30D4" w:rsidP="007B30D4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color w:val="1F497D" w:themeColor="text2"/>
                <w:sz w:val="28"/>
                <w:szCs w:val="28"/>
                <w:lang w:eastAsia="nb-NO"/>
              </w:rPr>
            </w:pPr>
            <w:r w:rsidRPr="00FB6BA1">
              <w:rPr>
                <w:rFonts w:eastAsia="Times New Roman" w:cs="Times New Roman"/>
                <w:color w:val="1F497D" w:themeColor="text2"/>
                <w:sz w:val="28"/>
                <w:szCs w:val="28"/>
                <w:lang w:eastAsia="nb-NO"/>
              </w:rPr>
              <w:t xml:space="preserve">Behandling av </w:t>
            </w:r>
            <w:proofErr w:type="spellStart"/>
            <w:r w:rsidRPr="00FB6BA1">
              <w:rPr>
                <w:rFonts w:eastAsia="Times New Roman" w:cs="Times New Roman"/>
                <w:color w:val="1F497D" w:themeColor="text2"/>
                <w:sz w:val="28"/>
                <w:szCs w:val="28"/>
                <w:lang w:eastAsia="nb-NO"/>
              </w:rPr>
              <w:t>hydrocephalus</w:t>
            </w:r>
            <w:proofErr w:type="spellEnd"/>
          </w:p>
          <w:p w:rsidR="007B30D4" w:rsidRPr="00FB6BA1" w:rsidRDefault="007B30D4" w:rsidP="007B30D4">
            <w:pPr>
              <w:rPr>
                <w:rFonts w:eastAsia="Times New Roman" w:cs="Times New Roman"/>
                <w:vanish/>
                <w:color w:val="1F497D" w:themeColor="text2"/>
                <w:sz w:val="28"/>
                <w:szCs w:val="28"/>
                <w:lang w:eastAsia="nb-NO"/>
              </w:rPr>
            </w:pPr>
            <w:r w:rsidRPr="00FB6BA1">
              <w:rPr>
                <w:rFonts w:eastAsia="Times New Roman" w:cs="Times New Roman"/>
                <w:vanish/>
                <w:color w:val="1F497D" w:themeColor="text2"/>
                <w:sz w:val="28"/>
                <w:szCs w:val="28"/>
                <w:lang w:eastAsia="nb-NO"/>
              </w:rPr>
              <w:t>Seksjon 2 Innhold</w:t>
            </w:r>
          </w:p>
          <w:p w:rsidR="007B30D4" w:rsidRPr="00FB6BA1" w:rsidRDefault="007B30D4" w:rsidP="007B30D4">
            <w:pPr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FB6BA1">
              <w:rPr>
                <w:rFonts w:eastAsia="Times New Roman" w:cs="Times New Roman"/>
                <w:color w:val="1F497D" w:themeColor="text2"/>
                <w:sz w:val="28"/>
                <w:szCs w:val="28"/>
                <w:lang w:eastAsia="nb-NO"/>
              </w:rPr>
              <w:t>Målet med en shuntoperasjon er å normalisere hjernetrykket, hindre skade og sikre en normal hjerneutvikling</w:t>
            </w:r>
            <w:r w:rsidRPr="00FB6BA1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 xml:space="preserve">. </w:t>
            </w:r>
          </w:p>
          <w:p w:rsidR="00AE316F" w:rsidRPr="00FB6BA1" w:rsidRDefault="00AE316F" w:rsidP="00B43838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2444B6" w:rsidRDefault="002444B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2444B6" w:rsidRDefault="002444B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2444B6" w:rsidRDefault="002444B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2444B6" w:rsidRDefault="002444B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2444B6" w:rsidRDefault="002444B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2444B6" w:rsidRDefault="002444B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2444B6" w:rsidRDefault="002444B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2444B6" w:rsidRDefault="002444B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2444B6" w:rsidRDefault="002444B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2444B6" w:rsidRDefault="002444B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2444B6" w:rsidRDefault="002444B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2444B6" w:rsidRDefault="002444B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2444B6" w:rsidRPr="0080395C" w:rsidRDefault="002444B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395C" w:rsidRDefault="0080395C" w:rsidP="00B43838">
            <w:pPr>
              <w:rPr>
                <w:rFonts w:ascii="Calibri" w:hAnsi="Calibri"/>
                <w:b/>
                <w:noProof/>
                <w:color w:val="1F497D" w:themeColor="text2"/>
                <w:sz w:val="28"/>
                <w:szCs w:val="28"/>
                <w:lang w:eastAsia="nb-NO"/>
              </w:rPr>
            </w:pPr>
          </w:p>
          <w:p w:rsidR="00AE316F" w:rsidRPr="0080395C" w:rsidRDefault="00583D46" w:rsidP="00B43838">
            <w:pPr>
              <w:rPr>
                <w:rFonts w:ascii="Calibri" w:hAnsi="Calibri"/>
                <w:b/>
                <w:noProof/>
                <w:color w:val="1F497D" w:themeColor="text2"/>
                <w:sz w:val="28"/>
                <w:szCs w:val="28"/>
                <w:lang w:eastAsia="nb-NO"/>
              </w:rPr>
            </w:pPr>
            <w:r w:rsidRPr="0080395C">
              <w:rPr>
                <w:rFonts w:ascii="Calibri" w:hAnsi="Calibri"/>
                <w:b/>
                <w:noProof/>
                <w:color w:val="1F497D" w:themeColor="text2"/>
                <w:sz w:val="28"/>
                <w:szCs w:val="28"/>
                <w:lang w:eastAsia="nb-NO"/>
              </w:rPr>
              <w:t>JA</w:t>
            </w:r>
          </w:p>
        </w:tc>
        <w:tc>
          <w:tcPr>
            <w:tcW w:w="6174" w:type="dxa"/>
          </w:tcPr>
          <w:p w:rsidR="00AE316F" w:rsidRPr="005D3782" w:rsidRDefault="00AE316F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AE316F" w:rsidRPr="005D3782" w:rsidRDefault="004C0253" w:rsidP="00B43838">
            <w:pPr>
              <w:rPr>
                <w:rFonts w:ascii="Calibri" w:hAnsi="Calibri"/>
                <w:b/>
                <w:color w:val="1F497D" w:themeColor="text2"/>
              </w:rPr>
            </w:pPr>
            <w:r>
              <w:rPr>
                <w:rFonts w:ascii="Calibri" w:hAnsi="Calibri"/>
                <w:b/>
                <w:noProof/>
                <w:color w:val="1F497D" w:themeColor="text2"/>
                <w:lang w:eastAsia="nb-NO"/>
              </w:rPr>
              <w:drawing>
                <wp:inline distT="0" distB="0" distL="0" distR="0" wp14:anchorId="014EACD4" wp14:editId="42490367">
                  <wp:extent cx="3783330" cy="3783330"/>
                  <wp:effectExtent l="0" t="0" r="7620" b="762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urosurgeonAugust-min-768x768_jpg_optimal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330" cy="378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16F" w:rsidRPr="005D3782" w:rsidTr="00CE3CE4">
        <w:trPr>
          <w:trHeight w:val="4952"/>
        </w:trPr>
        <w:tc>
          <w:tcPr>
            <w:tcW w:w="2518" w:type="dxa"/>
          </w:tcPr>
          <w:p w:rsidR="00AE316F" w:rsidRPr="001C1811" w:rsidRDefault="00AE316F" w:rsidP="00B43838">
            <w:pPr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</w:pPr>
            <w:r w:rsidRPr="001C1811"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  <w:lastRenderedPageBreak/>
              <w:t>Cochlea</w:t>
            </w:r>
            <w:r w:rsidR="00A93B6F"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  <w:t>-</w:t>
            </w:r>
            <w:r w:rsidRPr="001C1811">
              <w:rPr>
                <w:rFonts w:ascii="Calibri" w:hAnsi="Calibri"/>
                <w:b/>
                <w:color w:val="1F497D" w:themeColor="text2"/>
                <w:sz w:val="44"/>
                <w:szCs w:val="44"/>
              </w:rPr>
              <w:t>implantat (CI)</w:t>
            </w:r>
          </w:p>
          <w:p w:rsidR="00AE316F" w:rsidRDefault="00AE316F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80395C" w:rsidRDefault="0080395C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80395C" w:rsidRDefault="0080395C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80395C" w:rsidRDefault="0080395C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80395C" w:rsidRDefault="0080395C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80395C" w:rsidRDefault="0080395C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  <w:p w:rsidR="0080395C" w:rsidRPr="005D3782" w:rsidRDefault="0080395C" w:rsidP="00B43838">
            <w:pPr>
              <w:rPr>
                <w:rFonts w:ascii="Calibri" w:hAnsi="Calibri"/>
                <w:b/>
                <w:color w:val="1F497D" w:themeColor="text2"/>
              </w:rPr>
            </w:pPr>
          </w:p>
        </w:tc>
        <w:tc>
          <w:tcPr>
            <w:tcW w:w="3402" w:type="dxa"/>
          </w:tcPr>
          <w:p w:rsidR="00AE316F" w:rsidRPr="00315922" w:rsidRDefault="00AE316F" w:rsidP="00B43838">
            <w:pPr>
              <w:rPr>
                <w:rFonts w:ascii="Calibri" w:hAnsi="Calibri"/>
                <w:color w:val="1F497D" w:themeColor="text2"/>
                <w:sz w:val="28"/>
                <w:szCs w:val="28"/>
              </w:rPr>
            </w:pPr>
            <w:r w:rsidRPr="00315922">
              <w:rPr>
                <w:rFonts w:ascii="Calibri" w:hAnsi="Calibri"/>
                <w:color w:val="1F497D" w:themeColor="text2"/>
                <w:sz w:val="28"/>
                <w:szCs w:val="28"/>
              </w:rPr>
              <w:t xml:space="preserve">Cochleaimplantatet </w:t>
            </w:r>
            <w:r w:rsidR="002444B6" w:rsidRPr="00315922">
              <w:rPr>
                <w:rFonts w:ascii="Calibri" w:hAnsi="Calibri"/>
                <w:color w:val="1F497D" w:themeColor="text2"/>
                <w:sz w:val="28"/>
                <w:szCs w:val="28"/>
              </w:rPr>
              <w:t>består av en innvendig og en ut</w:t>
            </w:r>
            <w:r w:rsidRPr="00315922">
              <w:rPr>
                <w:rFonts w:ascii="Calibri" w:hAnsi="Calibri"/>
                <w:color w:val="1F497D" w:themeColor="text2"/>
                <w:sz w:val="28"/>
                <w:szCs w:val="28"/>
              </w:rPr>
              <w:t>vendig del.</w:t>
            </w:r>
          </w:p>
          <w:p w:rsidR="00AE316F" w:rsidRPr="00315922" w:rsidRDefault="00AE316F" w:rsidP="000425E1">
            <w:pPr>
              <w:rPr>
                <w:rFonts w:ascii="Calibri" w:hAnsi="Calibri"/>
                <w:color w:val="1F497D"/>
                <w:sz w:val="28"/>
                <w:szCs w:val="28"/>
              </w:rPr>
            </w:pPr>
            <w:r w:rsidRPr="00315922">
              <w:rPr>
                <w:rFonts w:ascii="Calibri" w:hAnsi="Calibri"/>
                <w:color w:val="1F497D"/>
                <w:sz w:val="28"/>
                <w:szCs w:val="28"/>
              </w:rPr>
              <w:t xml:space="preserve">Monopolare elektrokirurgiske instrumenter må ikke brukes på hodet eller halsen til en pasient med et implantat, da </w:t>
            </w:r>
            <w:r w:rsidRPr="00A93B6F">
              <w:rPr>
                <w:rFonts w:ascii="Calibri" w:hAnsi="Calibri"/>
                <w:color w:val="1F497D"/>
                <w:sz w:val="28"/>
                <w:szCs w:val="28"/>
              </w:rPr>
              <w:t>indusert</w:t>
            </w:r>
            <w:r w:rsidR="00A93B6F" w:rsidRPr="00A93B6F">
              <w:rPr>
                <w:rFonts w:ascii="Calibri" w:hAnsi="Calibri"/>
                <w:color w:val="1F497D"/>
                <w:sz w:val="28"/>
                <w:szCs w:val="28"/>
              </w:rPr>
              <w:t xml:space="preserve"> s</w:t>
            </w:r>
            <w:r w:rsidRPr="00A93B6F">
              <w:rPr>
                <w:rFonts w:ascii="Calibri" w:hAnsi="Calibri"/>
                <w:color w:val="1F497D"/>
                <w:sz w:val="28"/>
                <w:szCs w:val="28"/>
              </w:rPr>
              <w:t>trøm</w:t>
            </w:r>
            <w:r w:rsidRPr="00315922">
              <w:rPr>
                <w:rFonts w:ascii="Calibri" w:hAnsi="Calibri"/>
                <w:color w:val="1F497D"/>
                <w:sz w:val="28"/>
                <w:szCs w:val="28"/>
              </w:rPr>
              <w:t xml:space="preserve"> kan forårsake skade på cochleavev/nervevev eller </w:t>
            </w:r>
            <w:r w:rsidR="002444B6" w:rsidRPr="00315922">
              <w:rPr>
                <w:rFonts w:ascii="Calibri" w:hAnsi="Calibri"/>
                <w:color w:val="1F497D"/>
                <w:sz w:val="28"/>
                <w:szCs w:val="28"/>
              </w:rPr>
              <w:t>permanent skade på implantatet.</w:t>
            </w:r>
          </w:p>
          <w:p w:rsidR="00AE316F" w:rsidRPr="00315922" w:rsidRDefault="00AE316F" w:rsidP="000425E1">
            <w:pPr>
              <w:rPr>
                <w:rFonts w:ascii="Calibri" w:hAnsi="Calibri"/>
                <w:color w:val="1F497D"/>
                <w:sz w:val="28"/>
                <w:szCs w:val="28"/>
              </w:rPr>
            </w:pPr>
          </w:p>
          <w:p w:rsidR="00AE316F" w:rsidRPr="00315922" w:rsidRDefault="00AE316F" w:rsidP="00DF1447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316F" w:rsidRDefault="00583D4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  <w:r w:rsidRPr="00315922"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  <w:t>NEI</w:t>
            </w:r>
          </w:p>
          <w:p w:rsidR="00315922" w:rsidRPr="00315922" w:rsidRDefault="00315922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  <w:p w:rsidR="00DF1447" w:rsidRPr="00315922" w:rsidRDefault="00DF1447" w:rsidP="00DF1447">
            <w:pPr>
              <w:rPr>
                <w:rFonts w:ascii="Calibri" w:hAnsi="Calibri"/>
                <w:color w:val="1F497D"/>
                <w:sz w:val="28"/>
                <w:szCs w:val="28"/>
              </w:rPr>
            </w:pPr>
            <w:r w:rsidRPr="00315922">
              <w:rPr>
                <w:rFonts w:ascii="Calibri" w:hAnsi="Calibri"/>
                <w:color w:val="1F497D"/>
                <w:sz w:val="28"/>
                <w:szCs w:val="28"/>
              </w:rPr>
              <w:t>LIGASURE-</w:t>
            </w:r>
            <w:r w:rsidR="001349E7">
              <w:rPr>
                <w:rFonts w:ascii="Calibri" w:hAnsi="Calibri"/>
                <w:color w:val="1F497D"/>
                <w:sz w:val="28"/>
                <w:szCs w:val="28"/>
              </w:rPr>
              <w:t xml:space="preserve"> </w:t>
            </w:r>
            <w:r w:rsidR="00FB6BA1">
              <w:rPr>
                <w:rFonts w:ascii="Calibri" w:hAnsi="Calibri"/>
                <w:color w:val="1F497D"/>
                <w:sz w:val="28"/>
                <w:szCs w:val="28"/>
              </w:rPr>
              <w:t>et</w:t>
            </w:r>
            <w:r w:rsidRPr="00315922">
              <w:rPr>
                <w:rFonts w:ascii="Calibri" w:hAnsi="Calibri"/>
                <w:color w:val="1F497D"/>
                <w:sz w:val="28"/>
                <w:szCs w:val="28"/>
              </w:rPr>
              <w:t xml:space="preserve"> bipolar instrument kan benyttes.</w:t>
            </w:r>
          </w:p>
          <w:p w:rsidR="002444B6" w:rsidRPr="00315922" w:rsidRDefault="002444B6" w:rsidP="00B43838">
            <w:pPr>
              <w:rPr>
                <w:rFonts w:ascii="Calibri" w:hAnsi="Calibr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6174" w:type="dxa"/>
          </w:tcPr>
          <w:p w:rsidR="00AE316F" w:rsidRPr="005D3782" w:rsidRDefault="00AE316F" w:rsidP="00B43838">
            <w:pPr>
              <w:rPr>
                <w:rFonts w:ascii="Calibri" w:hAnsi="Calibri"/>
                <w:b/>
                <w:color w:val="1F497D" w:themeColor="text2"/>
              </w:rPr>
            </w:pPr>
            <w:r w:rsidRPr="005D3782">
              <w:rPr>
                <w:rFonts w:ascii="Calibri" w:hAnsi="Calibri"/>
                <w:b/>
                <w:color w:val="1F497D" w:themeColor="text2"/>
              </w:rPr>
              <w:t>ID: 128199</w:t>
            </w:r>
          </w:p>
          <w:p w:rsidR="00AE316F" w:rsidRPr="005D3782" w:rsidRDefault="00AE316F" w:rsidP="00B43838">
            <w:pPr>
              <w:rPr>
                <w:rFonts w:ascii="Calibri" w:hAnsi="Calibri"/>
                <w:b/>
                <w:color w:val="1F497D" w:themeColor="text2"/>
              </w:rPr>
            </w:pPr>
            <w:r w:rsidRPr="005D3782">
              <w:rPr>
                <w:rFonts w:ascii="Calibri" w:hAnsi="Calibri"/>
                <w:b/>
                <w:noProof/>
                <w:color w:val="1F497D" w:themeColor="text2"/>
                <w:lang w:eastAsia="nb-NO"/>
              </w:rPr>
              <w:drawing>
                <wp:inline distT="0" distB="0" distL="0" distR="0" wp14:anchorId="06145DB7" wp14:editId="565BE582">
                  <wp:extent cx="3786997" cy="3015910"/>
                  <wp:effectExtent l="0" t="0" r="444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eam_imag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120" cy="3032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16F" w:rsidRPr="005D3782" w:rsidTr="00CE3CE4">
        <w:tc>
          <w:tcPr>
            <w:tcW w:w="2518" w:type="dxa"/>
          </w:tcPr>
          <w:p w:rsidR="00AE316F" w:rsidRPr="005D3782" w:rsidRDefault="00AE316F" w:rsidP="007F5952">
            <w:pPr>
              <w:rPr>
                <w:rFonts w:ascii="Calibri" w:hAnsi="Calibri"/>
                <w:b/>
                <w:color w:val="1F497D"/>
              </w:rPr>
            </w:pPr>
          </w:p>
          <w:p w:rsidR="00AE316F" w:rsidRPr="002444B6" w:rsidRDefault="002444B6" w:rsidP="007F5952">
            <w:pPr>
              <w:rPr>
                <w:rFonts w:ascii="Calibri" w:hAnsi="Calibri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Calibri" w:hAnsi="Calibri"/>
                <w:b/>
                <w:color w:val="1F497D"/>
                <w:sz w:val="32"/>
                <w:szCs w:val="32"/>
              </w:rPr>
              <w:t>Aktive implantater som</w:t>
            </w:r>
            <w:r w:rsidR="00CE3CE4">
              <w:rPr>
                <w:rFonts w:ascii="Calibri" w:hAnsi="Calibri"/>
                <w:b/>
                <w:color w:val="1F497D"/>
                <w:sz w:val="32"/>
                <w:szCs w:val="32"/>
              </w:rPr>
              <w:t xml:space="preserve">: </w:t>
            </w:r>
            <w:proofErr w:type="spellStart"/>
            <w:r w:rsidR="00CE3CE4">
              <w:rPr>
                <w:rFonts w:ascii="Calibri" w:hAnsi="Calibri"/>
                <w:b/>
                <w:color w:val="1F497D"/>
                <w:sz w:val="32"/>
                <w:szCs w:val="32"/>
              </w:rPr>
              <w:t>B</w:t>
            </w:r>
            <w:r w:rsidR="00AE316F" w:rsidRPr="002444B6">
              <w:rPr>
                <w:rFonts w:ascii="Calibri" w:hAnsi="Calibri"/>
                <w:b/>
                <w:color w:val="1F497D"/>
                <w:sz w:val="32"/>
                <w:szCs w:val="32"/>
              </w:rPr>
              <w:t>aclofen</w:t>
            </w:r>
            <w:proofErr w:type="spellEnd"/>
            <w:r w:rsidR="00AE316F" w:rsidRPr="002444B6">
              <w:rPr>
                <w:rFonts w:ascii="Calibri" w:hAnsi="Calibri"/>
                <w:b/>
                <w:color w:val="1F497D"/>
                <w:sz w:val="32"/>
                <w:szCs w:val="32"/>
              </w:rPr>
              <w:t xml:space="preserve">, </w:t>
            </w:r>
            <w:proofErr w:type="spellStart"/>
            <w:r w:rsidR="00AE316F" w:rsidRPr="002444B6">
              <w:rPr>
                <w:rFonts w:ascii="Calibri" w:hAnsi="Calibri"/>
                <w:b/>
                <w:color w:val="1F497D"/>
                <w:sz w:val="32"/>
                <w:szCs w:val="32"/>
              </w:rPr>
              <w:t>vagusstimulator</w:t>
            </w:r>
            <w:proofErr w:type="spellEnd"/>
            <w:r w:rsidR="00AE316F" w:rsidRPr="002444B6">
              <w:rPr>
                <w:rFonts w:ascii="Calibri" w:hAnsi="Calibri"/>
                <w:b/>
                <w:color w:val="1F497D"/>
                <w:sz w:val="32"/>
                <w:szCs w:val="32"/>
              </w:rPr>
              <w:t>, DBS (</w:t>
            </w:r>
            <w:proofErr w:type="spellStart"/>
            <w:r w:rsidR="00AE316F" w:rsidRPr="002444B6">
              <w:rPr>
                <w:rFonts w:ascii="Calibri" w:hAnsi="Calibri"/>
                <w:b/>
                <w:color w:val="1F497D"/>
                <w:sz w:val="32"/>
                <w:szCs w:val="32"/>
              </w:rPr>
              <w:t>deep</w:t>
            </w:r>
            <w:proofErr w:type="spellEnd"/>
            <w:r w:rsidR="00AE316F" w:rsidRPr="002444B6">
              <w:rPr>
                <w:rFonts w:ascii="Calibri" w:hAnsi="Calibri"/>
                <w:b/>
                <w:color w:val="1F497D"/>
                <w:sz w:val="32"/>
                <w:szCs w:val="32"/>
              </w:rPr>
              <w:t xml:space="preserve"> </w:t>
            </w:r>
            <w:proofErr w:type="spellStart"/>
            <w:r w:rsidR="00AE316F" w:rsidRPr="002444B6">
              <w:rPr>
                <w:rFonts w:ascii="Calibri" w:hAnsi="Calibri"/>
                <w:b/>
                <w:color w:val="1F497D"/>
                <w:sz w:val="32"/>
                <w:szCs w:val="32"/>
              </w:rPr>
              <w:t>brain</w:t>
            </w:r>
            <w:proofErr w:type="spellEnd"/>
            <w:r w:rsidR="00AE316F" w:rsidRPr="002444B6">
              <w:rPr>
                <w:rFonts w:ascii="Calibri" w:hAnsi="Calibri"/>
                <w:b/>
                <w:color w:val="1F497D"/>
                <w:sz w:val="32"/>
                <w:szCs w:val="32"/>
              </w:rPr>
              <w:t xml:space="preserve"> stimulator) </w:t>
            </w:r>
          </w:p>
        </w:tc>
        <w:tc>
          <w:tcPr>
            <w:tcW w:w="3402" w:type="dxa"/>
          </w:tcPr>
          <w:p w:rsidR="00AE316F" w:rsidRPr="00315922" w:rsidRDefault="003F6558" w:rsidP="00B43838">
            <w:pPr>
              <w:rPr>
                <w:rFonts w:ascii="Calibri" w:hAnsi="Calibri"/>
                <w:color w:val="1F497D"/>
                <w:sz w:val="28"/>
                <w:szCs w:val="28"/>
              </w:rPr>
            </w:pPr>
            <w:r w:rsidRPr="00CE3CE4">
              <w:rPr>
                <w:rFonts w:ascii="Calibri" w:hAnsi="Calibri"/>
                <w:color w:val="1F497D"/>
                <w:sz w:val="28"/>
                <w:szCs w:val="28"/>
              </w:rPr>
              <w:t>Avklares med kirurg</w:t>
            </w:r>
            <w:r w:rsidR="00CE3CE4" w:rsidRPr="00CE3CE4">
              <w:rPr>
                <w:rFonts w:ascii="Calibri" w:hAnsi="Calibri"/>
                <w:color w:val="1F497D"/>
                <w:sz w:val="28"/>
                <w:szCs w:val="28"/>
              </w:rPr>
              <w:t xml:space="preserve"> som er ansvarlig. E</w:t>
            </w:r>
            <w:r w:rsidRPr="00CE3CE4">
              <w:rPr>
                <w:rFonts w:ascii="Calibri" w:hAnsi="Calibri"/>
                <w:color w:val="1F497D"/>
                <w:sz w:val="28"/>
                <w:szCs w:val="28"/>
              </w:rPr>
              <w:t>nkelte kirurger ønsker å bruk</w:t>
            </w:r>
            <w:r w:rsidR="00CE3CE4" w:rsidRPr="00CE3CE4">
              <w:rPr>
                <w:rFonts w:ascii="Calibri" w:hAnsi="Calibri"/>
                <w:color w:val="1F497D"/>
                <w:sz w:val="28"/>
                <w:szCs w:val="28"/>
              </w:rPr>
              <w:t xml:space="preserve">es monopolar diatermi. Det tas da forholdsregler </w:t>
            </w:r>
            <w:r w:rsidR="00CE3CE4">
              <w:rPr>
                <w:rFonts w:ascii="Calibri" w:hAnsi="Calibri"/>
                <w:color w:val="1F497D"/>
                <w:sz w:val="28"/>
                <w:szCs w:val="28"/>
              </w:rPr>
              <w:t>mht.</w:t>
            </w:r>
            <w:r w:rsidR="00CE3CE4" w:rsidRPr="00CE3CE4">
              <w:rPr>
                <w:rFonts w:ascii="Calibri" w:hAnsi="Calibri"/>
                <w:color w:val="1F497D"/>
                <w:sz w:val="28"/>
                <w:szCs w:val="28"/>
              </w:rPr>
              <w:t xml:space="preserve"> </w:t>
            </w:r>
            <w:r w:rsidRPr="00CE3CE4">
              <w:rPr>
                <w:rFonts w:ascii="Calibri" w:hAnsi="Calibri"/>
                <w:color w:val="1F497D"/>
                <w:sz w:val="28"/>
                <w:szCs w:val="28"/>
              </w:rPr>
              <w:t xml:space="preserve">styrke og plassering av </w:t>
            </w:r>
            <w:r w:rsidR="0000793F" w:rsidRPr="00CE3CE4">
              <w:rPr>
                <w:rFonts w:ascii="Calibri" w:hAnsi="Calibri"/>
                <w:color w:val="1F497D"/>
                <w:sz w:val="28"/>
                <w:szCs w:val="28"/>
              </w:rPr>
              <w:t xml:space="preserve">nøytralplaten. Implantat </w:t>
            </w:r>
            <w:r w:rsidR="00CE3CE4">
              <w:rPr>
                <w:rFonts w:ascii="Calibri" w:hAnsi="Calibri"/>
                <w:color w:val="1F497D"/>
                <w:sz w:val="28"/>
                <w:szCs w:val="28"/>
              </w:rPr>
              <w:t xml:space="preserve">må </w:t>
            </w:r>
            <w:r w:rsidR="0000793F" w:rsidRPr="00CE3CE4">
              <w:rPr>
                <w:rFonts w:ascii="Calibri" w:hAnsi="Calibri"/>
                <w:color w:val="1F497D"/>
                <w:sz w:val="28"/>
                <w:szCs w:val="28"/>
              </w:rPr>
              <w:t>kontrolleres</w:t>
            </w:r>
            <w:r w:rsidR="00CE3CE4">
              <w:rPr>
                <w:rFonts w:ascii="Calibri" w:hAnsi="Calibri"/>
                <w:color w:val="1F497D"/>
                <w:sz w:val="28"/>
                <w:szCs w:val="28"/>
              </w:rPr>
              <w:t xml:space="preserve"> mht. funksjon</w:t>
            </w:r>
            <w:r w:rsidR="0000793F" w:rsidRPr="00CE3CE4">
              <w:rPr>
                <w:rFonts w:ascii="Calibri" w:hAnsi="Calibri"/>
                <w:color w:val="1F497D"/>
                <w:sz w:val="28"/>
                <w:szCs w:val="28"/>
              </w:rPr>
              <w:t xml:space="preserve"> </w:t>
            </w:r>
            <w:r w:rsidR="00CE3CE4">
              <w:rPr>
                <w:rFonts w:ascii="Calibri" w:hAnsi="Calibri"/>
                <w:color w:val="1F497D"/>
                <w:sz w:val="28"/>
                <w:szCs w:val="28"/>
              </w:rPr>
              <w:t xml:space="preserve">(f.eks. dose </w:t>
            </w:r>
            <w:proofErr w:type="spellStart"/>
            <w:r w:rsidR="00CE3CE4">
              <w:rPr>
                <w:rFonts w:ascii="Calibri" w:hAnsi="Calibri"/>
                <w:color w:val="1F497D"/>
                <w:sz w:val="28"/>
                <w:szCs w:val="28"/>
              </w:rPr>
              <w:t>B</w:t>
            </w:r>
            <w:r w:rsidR="0000793F" w:rsidRPr="00CE3CE4">
              <w:rPr>
                <w:rFonts w:ascii="Calibri" w:hAnsi="Calibri"/>
                <w:color w:val="1F497D"/>
                <w:sz w:val="28"/>
                <w:szCs w:val="28"/>
              </w:rPr>
              <w:t>aclofenpumpe</w:t>
            </w:r>
            <w:proofErr w:type="spellEnd"/>
            <w:r w:rsidR="0000793F" w:rsidRPr="00CE3CE4">
              <w:rPr>
                <w:rFonts w:ascii="Calibri" w:hAnsi="Calibri"/>
                <w:color w:val="1F497D"/>
                <w:sz w:val="28"/>
                <w:szCs w:val="28"/>
              </w:rPr>
              <w:t>)</w:t>
            </w:r>
            <w:bookmarkStart w:id="1" w:name="_GoBack"/>
            <w:bookmarkEnd w:id="1"/>
          </w:p>
        </w:tc>
        <w:tc>
          <w:tcPr>
            <w:tcW w:w="2126" w:type="dxa"/>
          </w:tcPr>
          <w:p w:rsidR="00EB251D" w:rsidRPr="005D3782" w:rsidRDefault="00EB251D" w:rsidP="007F5952">
            <w:pPr>
              <w:autoSpaceDE w:val="0"/>
              <w:autoSpaceDN w:val="0"/>
              <w:rPr>
                <w:rFonts w:ascii="Calibri" w:hAnsi="Calibri" w:cs="Arial"/>
                <w:b/>
                <w:color w:val="1F497D"/>
                <w:sz w:val="20"/>
                <w:szCs w:val="20"/>
                <w:lang w:eastAsia="nb-NO"/>
              </w:rPr>
            </w:pPr>
          </w:p>
          <w:p w:rsidR="00AE316F" w:rsidRDefault="00583D46" w:rsidP="007F5952">
            <w:pPr>
              <w:autoSpaceDE w:val="0"/>
              <w:autoSpaceDN w:val="0"/>
              <w:rPr>
                <w:rFonts w:ascii="Calibri" w:hAnsi="Calibri" w:cs="Arial"/>
                <w:b/>
                <w:color w:val="1F497D"/>
                <w:sz w:val="28"/>
                <w:szCs w:val="28"/>
                <w:lang w:eastAsia="nb-NO"/>
              </w:rPr>
            </w:pPr>
            <w:r w:rsidRPr="00315922">
              <w:rPr>
                <w:rFonts w:ascii="Calibri" w:hAnsi="Calibri" w:cs="Arial"/>
                <w:b/>
                <w:color w:val="1F497D"/>
                <w:sz w:val="28"/>
                <w:szCs w:val="28"/>
                <w:lang w:eastAsia="nb-NO"/>
              </w:rPr>
              <w:t>NEI</w:t>
            </w:r>
          </w:p>
          <w:p w:rsidR="00262D44" w:rsidRDefault="00262D44" w:rsidP="007F5952">
            <w:pPr>
              <w:autoSpaceDE w:val="0"/>
              <w:autoSpaceDN w:val="0"/>
              <w:rPr>
                <w:rFonts w:ascii="Calibri" w:hAnsi="Calibri" w:cs="Arial"/>
                <w:b/>
                <w:color w:val="1F497D"/>
                <w:sz w:val="28"/>
                <w:szCs w:val="28"/>
                <w:lang w:eastAsia="nb-NO"/>
              </w:rPr>
            </w:pPr>
          </w:p>
          <w:p w:rsidR="00262D44" w:rsidRPr="00315922" w:rsidRDefault="00262D44" w:rsidP="007F5952">
            <w:pPr>
              <w:autoSpaceDE w:val="0"/>
              <w:autoSpaceDN w:val="0"/>
              <w:rPr>
                <w:rFonts w:ascii="Calibri" w:hAnsi="Calibri" w:cs="Arial"/>
                <w:b/>
                <w:color w:val="1F497D"/>
                <w:sz w:val="28"/>
                <w:szCs w:val="28"/>
                <w:lang w:eastAsia="nb-NO"/>
              </w:rPr>
            </w:pPr>
            <w:r w:rsidRPr="002444B6">
              <w:rPr>
                <w:rFonts w:ascii="Calibri" w:hAnsi="Calibri"/>
                <w:color w:val="1F497D"/>
                <w:sz w:val="28"/>
                <w:szCs w:val="28"/>
              </w:rPr>
              <w:t>Det er anbefalt å bruke bipolar.</w:t>
            </w:r>
          </w:p>
          <w:p w:rsidR="002444B6" w:rsidRDefault="002444B6" w:rsidP="007F5952">
            <w:pPr>
              <w:autoSpaceDE w:val="0"/>
              <w:autoSpaceDN w:val="0"/>
              <w:rPr>
                <w:rFonts w:ascii="Calibri" w:hAnsi="Calibri" w:cs="Arial"/>
                <w:b/>
                <w:color w:val="1F497D"/>
                <w:sz w:val="20"/>
                <w:szCs w:val="20"/>
                <w:lang w:eastAsia="nb-NO"/>
              </w:rPr>
            </w:pPr>
          </w:p>
          <w:p w:rsidR="002444B6" w:rsidRDefault="002444B6" w:rsidP="007F5952">
            <w:pPr>
              <w:autoSpaceDE w:val="0"/>
              <w:autoSpaceDN w:val="0"/>
              <w:rPr>
                <w:rFonts w:ascii="Calibri" w:hAnsi="Calibri" w:cs="Arial"/>
                <w:b/>
                <w:color w:val="1F497D"/>
                <w:sz w:val="20"/>
                <w:szCs w:val="20"/>
                <w:lang w:eastAsia="nb-NO"/>
              </w:rPr>
            </w:pPr>
          </w:p>
          <w:p w:rsidR="002444B6" w:rsidRDefault="002444B6" w:rsidP="007F5952">
            <w:pPr>
              <w:autoSpaceDE w:val="0"/>
              <w:autoSpaceDN w:val="0"/>
              <w:rPr>
                <w:rFonts w:ascii="Calibri" w:hAnsi="Calibri" w:cs="Arial"/>
                <w:b/>
                <w:color w:val="1F497D"/>
                <w:sz w:val="20"/>
                <w:szCs w:val="20"/>
                <w:lang w:eastAsia="nb-NO"/>
              </w:rPr>
            </w:pPr>
          </w:p>
          <w:p w:rsidR="002444B6" w:rsidRDefault="002444B6" w:rsidP="007F5952">
            <w:pPr>
              <w:autoSpaceDE w:val="0"/>
              <w:autoSpaceDN w:val="0"/>
              <w:rPr>
                <w:rFonts w:ascii="Calibri" w:hAnsi="Calibri" w:cs="Arial"/>
                <w:b/>
                <w:color w:val="1F497D"/>
                <w:sz w:val="20"/>
                <w:szCs w:val="20"/>
                <w:lang w:eastAsia="nb-NO"/>
              </w:rPr>
            </w:pPr>
          </w:p>
          <w:p w:rsidR="002444B6" w:rsidRDefault="002444B6" w:rsidP="007F5952">
            <w:pPr>
              <w:autoSpaceDE w:val="0"/>
              <w:autoSpaceDN w:val="0"/>
              <w:rPr>
                <w:rFonts w:ascii="Calibri" w:hAnsi="Calibri" w:cs="Arial"/>
                <w:b/>
                <w:color w:val="1F497D"/>
                <w:sz w:val="20"/>
                <w:szCs w:val="20"/>
                <w:lang w:eastAsia="nb-NO"/>
              </w:rPr>
            </w:pPr>
          </w:p>
          <w:p w:rsidR="002444B6" w:rsidRDefault="002444B6" w:rsidP="007F5952">
            <w:pPr>
              <w:autoSpaceDE w:val="0"/>
              <w:autoSpaceDN w:val="0"/>
              <w:rPr>
                <w:rFonts w:ascii="Calibri" w:hAnsi="Calibri" w:cs="Arial"/>
                <w:b/>
                <w:color w:val="1F497D"/>
                <w:sz w:val="20"/>
                <w:szCs w:val="20"/>
                <w:lang w:eastAsia="nb-NO"/>
              </w:rPr>
            </w:pPr>
          </w:p>
          <w:p w:rsidR="002444B6" w:rsidRPr="005D3782" w:rsidRDefault="002444B6" w:rsidP="007F5952">
            <w:pPr>
              <w:autoSpaceDE w:val="0"/>
              <w:autoSpaceDN w:val="0"/>
              <w:rPr>
                <w:rFonts w:ascii="Calibri" w:hAnsi="Calibri" w:cs="Arial"/>
                <w:b/>
                <w:color w:val="1F497D"/>
                <w:sz w:val="20"/>
                <w:szCs w:val="20"/>
                <w:lang w:eastAsia="nb-NO"/>
              </w:rPr>
            </w:pPr>
          </w:p>
        </w:tc>
        <w:tc>
          <w:tcPr>
            <w:tcW w:w="6174" w:type="dxa"/>
          </w:tcPr>
          <w:p w:rsidR="00AE316F" w:rsidRPr="005D3782" w:rsidRDefault="00AE316F" w:rsidP="007F5952">
            <w:pPr>
              <w:autoSpaceDE w:val="0"/>
              <w:autoSpaceDN w:val="0"/>
              <w:rPr>
                <w:rFonts w:ascii="Calibri" w:hAnsi="Calibri" w:cs="Arial"/>
                <w:b/>
                <w:color w:val="1F497D"/>
                <w:sz w:val="20"/>
                <w:szCs w:val="20"/>
                <w:lang w:eastAsia="nb-NO"/>
              </w:rPr>
            </w:pPr>
          </w:p>
          <w:p w:rsidR="00AE316F" w:rsidRPr="005D3782" w:rsidRDefault="00AE316F" w:rsidP="00A93B6F">
            <w:pPr>
              <w:rPr>
                <w:rFonts w:ascii="Calibri" w:hAnsi="Calibri"/>
                <w:b/>
                <w:color w:val="1F497D" w:themeColor="text2"/>
              </w:rPr>
            </w:pPr>
          </w:p>
        </w:tc>
      </w:tr>
      <w:bookmarkEnd w:id="0"/>
    </w:tbl>
    <w:p w:rsidR="00CA67CD" w:rsidRPr="00CA67CD" w:rsidRDefault="00CA67CD" w:rsidP="00302549">
      <w:pPr>
        <w:spacing w:before="150" w:after="210" w:line="240" w:lineRule="auto"/>
        <w:ind w:right="210"/>
        <w:rPr>
          <w:rFonts w:ascii="Helvetica" w:eastAsia="Times New Roman" w:hAnsi="Helvetica" w:cs="Arial"/>
          <w:color w:val="333333"/>
          <w:sz w:val="27"/>
          <w:szCs w:val="27"/>
          <w:lang w:eastAsia="nb-NO"/>
        </w:rPr>
      </w:pPr>
    </w:p>
    <w:sectPr w:rsidR="00CA67CD" w:rsidRPr="00CA67CD" w:rsidSect="003628BD">
      <w:headerReference w:type="default" r:id="rId17"/>
      <w:foot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21" w:rsidRDefault="00F32421" w:rsidP="00F13C70">
      <w:pPr>
        <w:spacing w:after="0" w:line="240" w:lineRule="auto"/>
      </w:pPr>
      <w:r>
        <w:separator/>
      </w:r>
    </w:p>
  </w:endnote>
  <w:endnote w:type="continuationSeparator" w:id="0">
    <w:p w:rsidR="00F32421" w:rsidRDefault="00F32421" w:rsidP="00F1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070078"/>
      <w:docPartObj>
        <w:docPartGallery w:val="Page Numbers (Bottom of Page)"/>
        <w:docPartUnique/>
      </w:docPartObj>
    </w:sdtPr>
    <w:sdtContent>
      <w:p w:rsidR="003C64F8" w:rsidRPr="003C64F8" w:rsidRDefault="003C64F8">
        <w:pPr>
          <w:pStyle w:val="Bunntekst"/>
          <w:jc w:val="right"/>
        </w:pPr>
        <w:r w:rsidRPr="003C64F8">
          <w:fldChar w:fldCharType="begin"/>
        </w:r>
        <w:r w:rsidRPr="003C64F8">
          <w:instrText>PAGE   \* MERGEFORMAT</w:instrText>
        </w:r>
        <w:r w:rsidRPr="003C64F8">
          <w:fldChar w:fldCharType="separate"/>
        </w:r>
        <w:r w:rsidR="004E5B22">
          <w:rPr>
            <w:noProof/>
          </w:rPr>
          <w:t>5</w:t>
        </w:r>
        <w:r w:rsidRPr="003C64F8">
          <w:fldChar w:fldCharType="end"/>
        </w:r>
      </w:p>
    </w:sdtContent>
  </w:sdt>
  <w:p w:rsidR="00F13C70" w:rsidRPr="003C64F8" w:rsidRDefault="003C64F8">
    <w:pPr>
      <w:pStyle w:val="Bunntekst"/>
    </w:pPr>
    <w:r>
      <w:t xml:space="preserve">Utarbeidet: </w:t>
    </w:r>
    <w:r w:rsidRPr="003C64F8">
      <w:t>Operasjon Aker, Agnieszka M.</w:t>
    </w:r>
    <w:r>
      <w:t xml:space="preserve"> </w:t>
    </w:r>
    <w:r w:rsidRPr="003C64F8">
      <w:t>Kosowska juni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21" w:rsidRDefault="00F32421" w:rsidP="00F13C70">
      <w:pPr>
        <w:spacing w:after="0" w:line="240" w:lineRule="auto"/>
      </w:pPr>
      <w:r>
        <w:separator/>
      </w:r>
    </w:p>
  </w:footnote>
  <w:footnote w:type="continuationSeparator" w:id="0">
    <w:p w:rsidR="00F32421" w:rsidRDefault="00F32421" w:rsidP="00F1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70" w:rsidRDefault="00F13C70" w:rsidP="006137C0">
    <w:pPr>
      <w:pStyle w:val="Topptekst"/>
      <w:tabs>
        <w:tab w:val="clear" w:pos="4536"/>
        <w:tab w:val="clear" w:pos="9072"/>
        <w:tab w:val="left" w:pos="3885"/>
      </w:tabs>
    </w:pPr>
    <w:r>
      <w:rPr>
        <w:noProof/>
        <w:lang w:eastAsia="nb-NO"/>
      </w:rPr>
      <w:drawing>
        <wp:inline distT="0" distB="0" distL="0" distR="0" wp14:anchorId="6BAC09FF" wp14:editId="42085B65">
          <wp:extent cx="1777365" cy="358140"/>
          <wp:effectExtent l="0" t="0" r="0" b="381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678D">
      <w:tab/>
    </w:r>
    <w:r w:rsidR="006137C0">
      <w:t xml:space="preserve"> Operasjonsavdelingen</w:t>
    </w:r>
    <w:r w:rsidR="003C64F8">
      <w:t xml:space="preserve"> AKU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50C"/>
    <w:multiLevelType w:val="hybridMultilevel"/>
    <w:tmpl w:val="CEB8E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E6B64"/>
    <w:multiLevelType w:val="hybridMultilevel"/>
    <w:tmpl w:val="313671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266FE"/>
    <w:multiLevelType w:val="hybridMultilevel"/>
    <w:tmpl w:val="E512A9FC"/>
    <w:lvl w:ilvl="0" w:tplc="B9CEB8F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26FE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03C1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566CE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4CB1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CA270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F05E7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AA029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9E84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F7A3E85"/>
    <w:multiLevelType w:val="multilevel"/>
    <w:tmpl w:val="7F36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F61C3"/>
    <w:multiLevelType w:val="hybridMultilevel"/>
    <w:tmpl w:val="BB74F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00"/>
    <w:rsid w:val="00002D56"/>
    <w:rsid w:val="0000793F"/>
    <w:rsid w:val="0001487A"/>
    <w:rsid w:val="000425E1"/>
    <w:rsid w:val="00070335"/>
    <w:rsid w:val="00087E3B"/>
    <w:rsid w:val="00091ED8"/>
    <w:rsid w:val="000B0633"/>
    <w:rsid w:val="000B2B81"/>
    <w:rsid w:val="001349E7"/>
    <w:rsid w:val="00150122"/>
    <w:rsid w:val="001600E8"/>
    <w:rsid w:val="00175AE2"/>
    <w:rsid w:val="00187259"/>
    <w:rsid w:val="001A719B"/>
    <w:rsid w:val="001B114D"/>
    <w:rsid w:val="001C1811"/>
    <w:rsid w:val="001E4482"/>
    <w:rsid w:val="001F1597"/>
    <w:rsid w:val="002000ED"/>
    <w:rsid w:val="00207C4E"/>
    <w:rsid w:val="002248A9"/>
    <w:rsid w:val="002444B6"/>
    <w:rsid w:val="00262D44"/>
    <w:rsid w:val="00290071"/>
    <w:rsid w:val="002A75CA"/>
    <w:rsid w:val="002B38D9"/>
    <w:rsid w:val="002B6770"/>
    <w:rsid w:val="002C4714"/>
    <w:rsid w:val="002C7CA6"/>
    <w:rsid w:val="00302549"/>
    <w:rsid w:val="003156F2"/>
    <w:rsid w:val="00315922"/>
    <w:rsid w:val="00327296"/>
    <w:rsid w:val="00332C6F"/>
    <w:rsid w:val="003628BD"/>
    <w:rsid w:val="0037192B"/>
    <w:rsid w:val="00373690"/>
    <w:rsid w:val="003856B3"/>
    <w:rsid w:val="00387E16"/>
    <w:rsid w:val="003A4B34"/>
    <w:rsid w:val="003C4210"/>
    <w:rsid w:val="003C64F8"/>
    <w:rsid w:val="003D2A1C"/>
    <w:rsid w:val="003E6A94"/>
    <w:rsid w:val="003F0867"/>
    <w:rsid w:val="003F6558"/>
    <w:rsid w:val="003F6DEB"/>
    <w:rsid w:val="0041157D"/>
    <w:rsid w:val="004143C1"/>
    <w:rsid w:val="00431C27"/>
    <w:rsid w:val="00450360"/>
    <w:rsid w:val="00450E6B"/>
    <w:rsid w:val="004545E9"/>
    <w:rsid w:val="00466B73"/>
    <w:rsid w:val="00466DBB"/>
    <w:rsid w:val="004967FB"/>
    <w:rsid w:val="004A0341"/>
    <w:rsid w:val="004A1F75"/>
    <w:rsid w:val="004C0253"/>
    <w:rsid w:val="004C2C6E"/>
    <w:rsid w:val="004C7A48"/>
    <w:rsid w:val="004E5B22"/>
    <w:rsid w:val="004F0DD7"/>
    <w:rsid w:val="00527F48"/>
    <w:rsid w:val="00540B2B"/>
    <w:rsid w:val="00553E55"/>
    <w:rsid w:val="00572D4C"/>
    <w:rsid w:val="00574F0C"/>
    <w:rsid w:val="00583D46"/>
    <w:rsid w:val="005906CB"/>
    <w:rsid w:val="005C3B84"/>
    <w:rsid w:val="005D3782"/>
    <w:rsid w:val="006137C0"/>
    <w:rsid w:val="006138B9"/>
    <w:rsid w:val="00632433"/>
    <w:rsid w:val="00633962"/>
    <w:rsid w:val="006A3449"/>
    <w:rsid w:val="006B5F73"/>
    <w:rsid w:val="006C6A00"/>
    <w:rsid w:val="006E49A3"/>
    <w:rsid w:val="007132F4"/>
    <w:rsid w:val="007243D0"/>
    <w:rsid w:val="007B30D4"/>
    <w:rsid w:val="007D106E"/>
    <w:rsid w:val="007E1F94"/>
    <w:rsid w:val="007F3536"/>
    <w:rsid w:val="007F5952"/>
    <w:rsid w:val="0080395C"/>
    <w:rsid w:val="00823578"/>
    <w:rsid w:val="0085056D"/>
    <w:rsid w:val="00850980"/>
    <w:rsid w:val="00852814"/>
    <w:rsid w:val="00873D5C"/>
    <w:rsid w:val="008B69BE"/>
    <w:rsid w:val="008F37C6"/>
    <w:rsid w:val="00900190"/>
    <w:rsid w:val="0090091F"/>
    <w:rsid w:val="00916393"/>
    <w:rsid w:val="00923022"/>
    <w:rsid w:val="009255E7"/>
    <w:rsid w:val="00976FFA"/>
    <w:rsid w:val="009D4CDA"/>
    <w:rsid w:val="009F1552"/>
    <w:rsid w:val="009F39E1"/>
    <w:rsid w:val="00A1009D"/>
    <w:rsid w:val="00A1070C"/>
    <w:rsid w:val="00A161F7"/>
    <w:rsid w:val="00A30605"/>
    <w:rsid w:val="00A648C0"/>
    <w:rsid w:val="00A90668"/>
    <w:rsid w:val="00A93B6F"/>
    <w:rsid w:val="00AA1BBC"/>
    <w:rsid w:val="00AA4B40"/>
    <w:rsid w:val="00AB4FBD"/>
    <w:rsid w:val="00AE316F"/>
    <w:rsid w:val="00AF57DD"/>
    <w:rsid w:val="00B026C3"/>
    <w:rsid w:val="00B43838"/>
    <w:rsid w:val="00B4678D"/>
    <w:rsid w:val="00B93AF1"/>
    <w:rsid w:val="00B96AE8"/>
    <w:rsid w:val="00BC346C"/>
    <w:rsid w:val="00C365A0"/>
    <w:rsid w:val="00C45719"/>
    <w:rsid w:val="00CA67CD"/>
    <w:rsid w:val="00CA78C4"/>
    <w:rsid w:val="00CB549E"/>
    <w:rsid w:val="00CE3CE4"/>
    <w:rsid w:val="00D1584D"/>
    <w:rsid w:val="00D31E24"/>
    <w:rsid w:val="00DA3170"/>
    <w:rsid w:val="00DF0882"/>
    <w:rsid w:val="00DF1447"/>
    <w:rsid w:val="00E148BE"/>
    <w:rsid w:val="00E2411E"/>
    <w:rsid w:val="00E317FA"/>
    <w:rsid w:val="00E76D25"/>
    <w:rsid w:val="00E9137E"/>
    <w:rsid w:val="00E96ABD"/>
    <w:rsid w:val="00EB251D"/>
    <w:rsid w:val="00F11FF1"/>
    <w:rsid w:val="00F13C70"/>
    <w:rsid w:val="00F32421"/>
    <w:rsid w:val="00F36336"/>
    <w:rsid w:val="00F847C0"/>
    <w:rsid w:val="00FB6BA1"/>
    <w:rsid w:val="00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3C70"/>
  </w:style>
  <w:style w:type="paragraph" w:styleId="Bunntekst">
    <w:name w:val="footer"/>
    <w:basedOn w:val="Normal"/>
    <w:link w:val="BunntekstTegn"/>
    <w:uiPriority w:val="99"/>
    <w:unhideWhenUsed/>
    <w:rsid w:val="00F1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3C70"/>
  </w:style>
  <w:style w:type="paragraph" w:styleId="Bobletekst">
    <w:name w:val="Balloon Text"/>
    <w:basedOn w:val="Normal"/>
    <w:link w:val="BobletekstTegn"/>
    <w:uiPriority w:val="99"/>
    <w:semiHidden/>
    <w:unhideWhenUsed/>
    <w:rsid w:val="00F1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3C7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1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137C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C64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3C70"/>
  </w:style>
  <w:style w:type="paragraph" w:styleId="Bunntekst">
    <w:name w:val="footer"/>
    <w:basedOn w:val="Normal"/>
    <w:link w:val="BunntekstTegn"/>
    <w:uiPriority w:val="99"/>
    <w:unhideWhenUsed/>
    <w:rsid w:val="00F1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3C70"/>
  </w:style>
  <w:style w:type="paragraph" w:styleId="Bobletekst">
    <w:name w:val="Balloon Text"/>
    <w:basedOn w:val="Normal"/>
    <w:link w:val="BobletekstTegn"/>
    <w:uiPriority w:val="99"/>
    <w:semiHidden/>
    <w:unhideWhenUsed/>
    <w:rsid w:val="00F1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3C7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1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137C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C6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28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58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4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70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1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hyperlink" Target="https://www.google.com/url?sa=i&amp;url=https://www.onlinelege.no/svar/_pacemakeren-kan-vibrere-eller-avgi-hoerbare-lyder-da-har-alarmen-i-den-gaatt_ref:ciaedif60&amp;psig=AOvVaw17ojUsp4y1V9ESrOfT87cc&amp;ust=1589960679729000&amp;source=images&amp;cd=vfe&amp;ved=0CAIQjRxqFwoTCJDxgJ-3v-kCFQAAAAAdAAAAABA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handbokdokbehandling.ous-hf.no/document/48422/editDocument" TargetMode="Externa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1D8-61D2-4AA6-A54E-C05C63FE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629E1A02</Template>
  <TotalTime>130</TotalTime>
  <Pages>5</Pages>
  <Words>351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Vik-Hansen</dc:creator>
  <cp:lastModifiedBy>Anne-Kate Esbjug</cp:lastModifiedBy>
  <cp:revision>16</cp:revision>
  <cp:lastPrinted>2020-06-09T08:00:00Z</cp:lastPrinted>
  <dcterms:created xsi:type="dcterms:W3CDTF">2020-06-10T09:28:00Z</dcterms:created>
  <dcterms:modified xsi:type="dcterms:W3CDTF">2020-06-10T12:32:00Z</dcterms:modified>
</cp:coreProperties>
</file>