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467763">
        <w:tc>
          <w:tcPr>
            <w:tcW w:w="3510" w:type="dxa"/>
          </w:tcPr>
          <w:p w:rsidR="00467763" w:rsidRDefault="001A0CAF">
            <w:pPr>
              <w:pStyle w:val="Topptekst"/>
            </w:pPr>
            <w:r>
              <w:rPr>
                <w:noProof/>
              </w:rPr>
              <w:drawing>
                <wp:inline distT="0" distB="0" distL="0" distR="0">
                  <wp:extent cx="1930400" cy="394970"/>
                  <wp:effectExtent l="0" t="0" r="0" b="508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vAlign w:val="bottom"/>
          </w:tcPr>
          <w:p w:rsidR="00467763" w:rsidRDefault="00467763" w:rsidP="00E03B4D">
            <w:pPr>
              <w:pStyle w:val="Topptekst"/>
            </w:pPr>
            <w:r>
              <w:rPr>
                <w:sz w:val="20"/>
              </w:rPr>
              <w:t xml:space="preserve">Vedlegg til: </w:t>
            </w:r>
            <w:r>
              <w:rPr>
                <w:sz w:val="20"/>
              </w:rPr>
              <w:br/>
            </w:r>
            <w:r w:rsidR="00E03B4D" w:rsidRPr="00E03B4D">
              <w:t>Akuttsekk/</w:t>
            </w:r>
            <w:proofErr w:type="spellStart"/>
            <w:r w:rsidR="00E03B4D" w:rsidRPr="00E03B4D">
              <w:t>transportbag</w:t>
            </w:r>
            <w:proofErr w:type="spellEnd"/>
            <w:r w:rsidR="00E03B4D" w:rsidRPr="00E03B4D">
              <w:t xml:space="preserve"> - innhold (INTI2, INTI3, INTI8) - voksne  </w:t>
            </w:r>
          </w:p>
        </w:tc>
      </w:tr>
      <w:tr w:rsidR="00467763">
        <w:trPr>
          <w:trHeight w:val="801"/>
        </w:trPr>
        <w:tc>
          <w:tcPr>
            <w:tcW w:w="9211" w:type="dxa"/>
            <w:gridSpan w:val="2"/>
            <w:vAlign w:val="bottom"/>
          </w:tcPr>
          <w:p w:rsidR="00CE224D" w:rsidRDefault="00CE224D" w:rsidP="00CE224D">
            <w:pPr>
              <w:pStyle w:val="StilOverskrift1Fr0ptEtter6pt"/>
              <w:jc w:val="center"/>
            </w:pPr>
          </w:p>
          <w:p w:rsidR="00CE224D" w:rsidRDefault="00CE224D" w:rsidP="00CE224D">
            <w:pPr>
              <w:pStyle w:val="StilOverskrift1Fr0ptEtter6pt"/>
              <w:jc w:val="center"/>
            </w:pPr>
          </w:p>
          <w:p w:rsidR="00467763" w:rsidRDefault="00CE224D" w:rsidP="00CE224D">
            <w:pPr>
              <w:pStyle w:val="StilOverskrift1Fr0ptEtter6pt"/>
              <w:jc w:val="center"/>
              <w:rPr>
                <w:sz w:val="28"/>
              </w:rPr>
            </w:pPr>
            <w:r>
              <w:t>Intubasjon- s</w:t>
            </w:r>
            <w:r w:rsidR="00EB5834">
              <w:t xml:space="preserve">prøytestørrelse og </w:t>
            </w:r>
            <w:r w:rsidR="00E03B4D">
              <w:t>utblanding</w:t>
            </w:r>
          </w:p>
        </w:tc>
      </w:tr>
    </w:tbl>
    <w:p w:rsidR="00467763" w:rsidRDefault="00467763"/>
    <w:p w:rsidR="00553005" w:rsidRDefault="00553005"/>
    <w:tbl>
      <w:tblPr>
        <w:tblW w:w="505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6"/>
        <w:gridCol w:w="2394"/>
        <w:gridCol w:w="1805"/>
        <w:gridCol w:w="2679"/>
      </w:tblGrid>
      <w:tr w:rsidR="00553005" w:rsidRPr="00553005" w:rsidTr="00092587">
        <w:tc>
          <w:tcPr>
            <w:tcW w:w="1308" w:type="pct"/>
          </w:tcPr>
          <w:p w:rsidR="00553005" w:rsidRPr="00553005" w:rsidRDefault="00553005" w:rsidP="00553005">
            <w:pPr>
              <w:rPr>
                <w:b/>
                <w:bCs/>
                <w:sz w:val="24"/>
                <w:szCs w:val="24"/>
              </w:rPr>
            </w:pPr>
            <w:r w:rsidRPr="00553005">
              <w:rPr>
                <w:b/>
                <w:bCs/>
                <w:sz w:val="24"/>
                <w:szCs w:val="24"/>
              </w:rPr>
              <w:t>LEGEMIDDEL</w:t>
            </w:r>
          </w:p>
        </w:tc>
        <w:tc>
          <w:tcPr>
            <w:tcW w:w="1285" w:type="pct"/>
          </w:tcPr>
          <w:p w:rsidR="00553005" w:rsidRPr="00553005" w:rsidRDefault="00553005" w:rsidP="00553005">
            <w:pPr>
              <w:rPr>
                <w:b/>
                <w:bCs/>
                <w:sz w:val="24"/>
                <w:szCs w:val="24"/>
              </w:rPr>
            </w:pPr>
            <w:r w:rsidRPr="00553005">
              <w:rPr>
                <w:b/>
                <w:bCs/>
                <w:sz w:val="24"/>
                <w:szCs w:val="24"/>
              </w:rPr>
              <w:t>KONSENTRASJON MG/ML</w:t>
            </w:r>
          </w:p>
        </w:tc>
        <w:tc>
          <w:tcPr>
            <w:tcW w:w="969" w:type="pct"/>
          </w:tcPr>
          <w:p w:rsidR="00553005" w:rsidRPr="00553005" w:rsidRDefault="00553005" w:rsidP="00553005">
            <w:pPr>
              <w:rPr>
                <w:b/>
                <w:bCs/>
                <w:sz w:val="24"/>
                <w:szCs w:val="24"/>
              </w:rPr>
            </w:pPr>
            <w:r w:rsidRPr="00553005">
              <w:rPr>
                <w:b/>
                <w:bCs/>
                <w:sz w:val="24"/>
                <w:szCs w:val="24"/>
              </w:rPr>
              <w:t>INDIKASJON</w:t>
            </w:r>
          </w:p>
        </w:tc>
        <w:tc>
          <w:tcPr>
            <w:tcW w:w="1438" w:type="pct"/>
          </w:tcPr>
          <w:p w:rsidR="00553005" w:rsidRPr="00553005" w:rsidRDefault="00553005" w:rsidP="00553005">
            <w:pPr>
              <w:rPr>
                <w:b/>
                <w:bCs/>
                <w:sz w:val="24"/>
                <w:szCs w:val="24"/>
              </w:rPr>
            </w:pPr>
            <w:r w:rsidRPr="00553005">
              <w:rPr>
                <w:b/>
                <w:bCs/>
                <w:sz w:val="24"/>
                <w:szCs w:val="24"/>
              </w:rPr>
              <w:t>SPRØYTESTØRRELSE</w:t>
            </w:r>
          </w:p>
        </w:tc>
      </w:tr>
      <w:tr w:rsidR="00553005" w:rsidRPr="009D1219" w:rsidTr="00092587">
        <w:tc>
          <w:tcPr>
            <w:tcW w:w="1308" w:type="pct"/>
            <w:shd w:val="clear" w:color="auto" w:fill="FFFF00"/>
          </w:tcPr>
          <w:p w:rsidR="00553005" w:rsidRPr="009D1219" w:rsidRDefault="00553005" w:rsidP="009D1219">
            <w:proofErr w:type="spellStart"/>
            <w:r w:rsidRPr="009D1219">
              <w:rPr>
                <w:b/>
                <w:sz w:val="24"/>
                <w:szCs w:val="24"/>
              </w:rPr>
              <w:t>Diazepam</w:t>
            </w:r>
            <w:proofErr w:type="spellEnd"/>
            <w:r w:rsidRPr="009D1219">
              <w:rPr>
                <w:b/>
                <w:sz w:val="24"/>
                <w:szCs w:val="24"/>
              </w:rPr>
              <w:br/>
            </w:r>
            <w:proofErr w:type="spellStart"/>
            <w:r w:rsidRPr="009D1219">
              <w:t>Stesolid</w:t>
            </w:r>
            <w:proofErr w:type="spellEnd"/>
            <w:r w:rsidRPr="009D1219">
              <w:t xml:space="preserve">® </w:t>
            </w:r>
          </w:p>
        </w:tc>
        <w:tc>
          <w:tcPr>
            <w:tcW w:w="1285" w:type="pct"/>
          </w:tcPr>
          <w:p w:rsidR="00553005" w:rsidRPr="009D1219" w:rsidRDefault="00553005" w:rsidP="009D1219">
            <w:r w:rsidRPr="009D1219">
              <w:t>5 mg/ml</w:t>
            </w:r>
          </w:p>
        </w:tc>
        <w:tc>
          <w:tcPr>
            <w:tcW w:w="969" w:type="pct"/>
          </w:tcPr>
          <w:p w:rsidR="00553005" w:rsidRPr="009D1219" w:rsidRDefault="00553005" w:rsidP="009D1219">
            <w:proofErr w:type="spellStart"/>
            <w:r w:rsidRPr="009D1219">
              <w:t>Sedasjon</w:t>
            </w:r>
            <w:proofErr w:type="spellEnd"/>
          </w:p>
        </w:tc>
        <w:tc>
          <w:tcPr>
            <w:tcW w:w="1438" w:type="pct"/>
          </w:tcPr>
          <w:p w:rsidR="00553005" w:rsidRPr="009D1219" w:rsidRDefault="00553005" w:rsidP="009D1219">
            <w:r w:rsidRPr="009D1219">
              <w:t>2 ml sprøyte</w:t>
            </w:r>
          </w:p>
        </w:tc>
      </w:tr>
      <w:tr w:rsidR="00092587" w:rsidRPr="009D1219" w:rsidTr="00092587">
        <w:tc>
          <w:tcPr>
            <w:tcW w:w="1308" w:type="pct"/>
            <w:shd w:val="clear" w:color="auto" w:fill="FFFF00"/>
          </w:tcPr>
          <w:p w:rsidR="00092587" w:rsidRPr="009D1219" w:rsidRDefault="00092587" w:rsidP="00177138">
            <w:proofErr w:type="spellStart"/>
            <w:r w:rsidRPr="009D1219">
              <w:rPr>
                <w:b/>
                <w:sz w:val="24"/>
              </w:rPr>
              <w:t>Midazolam</w:t>
            </w:r>
            <w:proofErr w:type="spellEnd"/>
            <w:r w:rsidRPr="009D1219">
              <w:rPr>
                <w:b/>
                <w:sz w:val="24"/>
              </w:rPr>
              <w:br/>
            </w:r>
          </w:p>
        </w:tc>
        <w:tc>
          <w:tcPr>
            <w:tcW w:w="1285" w:type="pct"/>
          </w:tcPr>
          <w:p w:rsidR="00092587" w:rsidRPr="009D1219" w:rsidRDefault="00092587" w:rsidP="00177138">
            <w:r w:rsidRPr="009D1219">
              <w:t>1 mg/ml</w:t>
            </w:r>
            <w:r w:rsidRPr="009D1219">
              <w:br/>
            </w:r>
            <w:proofErr w:type="gramStart"/>
            <w:r w:rsidRPr="009D1219">
              <w:t>OBS  styrke</w:t>
            </w:r>
            <w:proofErr w:type="gramEnd"/>
          </w:p>
        </w:tc>
        <w:tc>
          <w:tcPr>
            <w:tcW w:w="969" w:type="pct"/>
          </w:tcPr>
          <w:p w:rsidR="00092587" w:rsidRPr="009D1219" w:rsidRDefault="00092587" w:rsidP="00177138">
            <w:proofErr w:type="spellStart"/>
            <w:r w:rsidRPr="009D1219">
              <w:t>Sedasjon</w:t>
            </w:r>
            <w:proofErr w:type="spellEnd"/>
          </w:p>
        </w:tc>
        <w:tc>
          <w:tcPr>
            <w:tcW w:w="1438" w:type="pct"/>
          </w:tcPr>
          <w:p w:rsidR="00092587" w:rsidRPr="009D1219" w:rsidRDefault="00092587" w:rsidP="00177138">
            <w:r w:rsidRPr="009D1219">
              <w:t>5 ml sprøyte</w:t>
            </w:r>
          </w:p>
        </w:tc>
      </w:tr>
      <w:tr w:rsidR="00092587" w:rsidRPr="009D1219" w:rsidTr="00092587">
        <w:tc>
          <w:tcPr>
            <w:tcW w:w="1308" w:type="pct"/>
            <w:shd w:val="clear" w:color="auto" w:fill="FFFF00"/>
          </w:tcPr>
          <w:p w:rsidR="00092587" w:rsidRPr="009D1219" w:rsidRDefault="00092587" w:rsidP="00177138">
            <w:proofErr w:type="spellStart"/>
            <w:r w:rsidRPr="009D1219">
              <w:rPr>
                <w:b/>
                <w:sz w:val="24"/>
              </w:rPr>
              <w:t>Propofol</w:t>
            </w:r>
            <w:proofErr w:type="spellEnd"/>
            <w:r w:rsidRPr="009D1219">
              <w:rPr>
                <w:b/>
                <w:sz w:val="24"/>
              </w:rPr>
              <w:br/>
            </w:r>
          </w:p>
        </w:tc>
        <w:tc>
          <w:tcPr>
            <w:tcW w:w="1285" w:type="pct"/>
          </w:tcPr>
          <w:p w:rsidR="00092587" w:rsidRPr="009D1219" w:rsidRDefault="00092587" w:rsidP="00177138">
            <w:r w:rsidRPr="009D1219">
              <w:t>10 mg/ml</w:t>
            </w:r>
          </w:p>
        </w:tc>
        <w:tc>
          <w:tcPr>
            <w:tcW w:w="969" w:type="pct"/>
          </w:tcPr>
          <w:p w:rsidR="00092587" w:rsidRPr="009D1219" w:rsidRDefault="00092587" w:rsidP="00177138">
            <w:proofErr w:type="spellStart"/>
            <w:r w:rsidRPr="009D1219">
              <w:t>Sedasjon</w:t>
            </w:r>
            <w:proofErr w:type="spellEnd"/>
          </w:p>
        </w:tc>
        <w:tc>
          <w:tcPr>
            <w:tcW w:w="1438" w:type="pct"/>
          </w:tcPr>
          <w:p w:rsidR="00092587" w:rsidRPr="009D1219" w:rsidRDefault="00092587" w:rsidP="00177138">
            <w:r w:rsidRPr="009D1219">
              <w:t>20 ml sprøyte</w:t>
            </w:r>
          </w:p>
        </w:tc>
      </w:tr>
      <w:tr w:rsidR="00092587" w:rsidRPr="009D1219" w:rsidTr="00092587">
        <w:tc>
          <w:tcPr>
            <w:tcW w:w="1308" w:type="pct"/>
            <w:shd w:val="clear" w:color="auto" w:fill="FFFF00"/>
          </w:tcPr>
          <w:p w:rsidR="00092587" w:rsidRDefault="00CE224D" w:rsidP="00CE224D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Tiopental</w:t>
            </w:r>
            <w:proofErr w:type="spellEnd"/>
          </w:p>
          <w:p w:rsidR="00CE224D" w:rsidRPr="00CE224D" w:rsidRDefault="00CE224D" w:rsidP="00CE224D">
            <w:pPr>
              <w:rPr>
                <w:sz w:val="20"/>
              </w:rPr>
            </w:pPr>
            <w:proofErr w:type="spellStart"/>
            <w:r w:rsidRPr="00CE224D">
              <w:rPr>
                <w:sz w:val="20"/>
              </w:rPr>
              <w:t>Pentucur</w:t>
            </w:r>
            <w:proofErr w:type="spellEnd"/>
            <w:r w:rsidRPr="00CE224D">
              <w:rPr>
                <w:sz w:val="20"/>
              </w:rPr>
              <w:t>®</w:t>
            </w:r>
          </w:p>
        </w:tc>
        <w:tc>
          <w:tcPr>
            <w:tcW w:w="1285" w:type="pct"/>
          </w:tcPr>
          <w:p w:rsidR="00092587" w:rsidRPr="009D1219" w:rsidRDefault="00092587" w:rsidP="00177138">
            <w:r w:rsidRPr="009D1219">
              <w:t>500 mg i 20 ml sterilt vann</w:t>
            </w:r>
            <w:r w:rsidRPr="009D1219">
              <w:br/>
              <w:t xml:space="preserve"> = 25 mg/ml</w:t>
            </w:r>
          </w:p>
        </w:tc>
        <w:tc>
          <w:tcPr>
            <w:tcW w:w="969" w:type="pct"/>
          </w:tcPr>
          <w:p w:rsidR="00092587" w:rsidRPr="009D1219" w:rsidRDefault="00092587" w:rsidP="00177138">
            <w:proofErr w:type="spellStart"/>
            <w:r w:rsidRPr="009D1219">
              <w:t>Sedasjon</w:t>
            </w:r>
            <w:proofErr w:type="spellEnd"/>
          </w:p>
        </w:tc>
        <w:tc>
          <w:tcPr>
            <w:tcW w:w="1438" w:type="pct"/>
          </w:tcPr>
          <w:p w:rsidR="00092587" w:rsidRPr="009D1219" w:rsidRDefault="00092587" w:rsidP="00177138">
            <w:r w:rsidRPr="009D1219">
              <w:t xml:space="preserve">2 x 10 ml sprøyter </w:t>
            </w:r>
          </w:p>
        </w:tc>
      </w:tr>
      <w:tr w:rsidR="00092587" w:rsidRPr="009D1219" w:rsidTr="00092587">
        <w:tc>
          <w:tcPr>
            <w:tcW w:w="1308" w:type="pct"/>
            <w:shd w:val="clear" w:color="auto" w:fill="FFFF00"/>
          </w:tcPr>
          <w:p w:rsidR="00092587" w:rsidRPr="009D1219" w:rsidRDefault="00092587" w:rsidP="009D1219">
            <w:proofErr w:type="spellStart"/>
            <w:r w:rsidRPr="009D1219">
              <w:rPr>
                <w:b/>
                <w:sz w:val="24"/>
              </w:rPr>
              <w:t>Ketamin</w:t>
            </w:r>
            <w:proofErr w:type="spellEnd"/>
            <w:r w:rsidRPr="009D1219">
              <w:br/>
            </w:r>
            <w:proofErr w:type="spellStart"/>
            <w:r w:rsidRPr="009D1219">
              <w:t>Ketalar</w:t>
            </w:r>
            <w:proofErr w:type="spellEnd"/>
            <w:r w:rsidRPr="009D1219">
              <w:t>®</w:t>
            </w:r>
          </w:p>
        </w:tc>
        <w:tc>
          <w:tcPr>
            <w:tcW w:w="1285" w:type="pct"/>
          </w:tcPr>
          <w:p w:rsidR="00092587" w:rsidRPr="009D1219" w:rsidRDefault="00092587" w:rsidP="009D1219">
            <w:r w:rsidRPr="009D1219">
              <w:t>50 mg/ml</w:t>
            </w:r>
          </w:p>
        </w:tc>
        <w:tc>
          <w:tcPr>
            <w:tcW w:w="969" w:type="pct"/>
          </w:tcPr>
          <w:p w:rsidR="00092587" w:rsidRPr="009D1219" w:rsidRDefault="00092587" w:rsidP="009D1219">
            <w:proofErr w:type="spellStart"/>
            <w:r w:rsidRPr="009D1219">
              <w:t>Analgesi</w:t>
            </w:r>
            <w:proofErr w:type="spellEnd"/>
            <w:r w:rsidRPr="009D1219">
              <w:t>/</w:t>
            </w:r>
          </w:p>
          <w:p w:rsidR="00092587" w:rsidRPr="009D1219" w:rsidRDefault="00092587" w:rsidP="009D1219">
            <w:proofErr w:type="spellStart"/>
            <w:r w:rsidRPr="009D1219">
              <w:t>Sedasjon</w:t>
            </w:r>
            <w:proofErr w:type="spellEnd"/>
            <w:r w:rsidRPr="009D1219">
              <w:t xml:space="preserve"> </w:t>
            </w:r>
          </w:p>
        </w:tc>
        <w:tc>
          <w:tcPr>
            <w:tcW w:w="1438" w:type="pct"/>
          </w:tcPr>
          <w:p w:rsidR="00092587" w:rsidRPr="009D1219" w:rsidRDefault="00092587" w:rsidP="009D1219">
            <w:r w:rsidRPr="009D1219">
              <w:t>5 ml sprøyte</w:t>
            </w:r>
          </w:p>
        </w:tc>
      </w:tr>
      <w:tr w:rsidR="00092587" w:rsidRPr="009D1219" w:rsidTr="00092587">
        <w:tc>
          <w:tcPr>
            <w:tcW w:w="1308" w:type="pct"/>
            <w:shd w:val="clear" w:color="auto" w:fill="66FFFF"/>
          </w:tcPr>
          <w:p w:rsidR="00092587" w:rsidRPr="009D1219" w:rsidRDefault="00092587" w:rsidP="009D1219">
            <w:proofErr w:type="spellStart"/>
            <w:r w:rsidRPr="009D1219">
              <w:rPr>
                <w:b/>
                <w:sz w:val="24"/>
              </w:rPr>
              <w:t>Alfentanil</w:t>
            </w:r>
            <w:proofErr w:type="spellEnd"/>
            <w:r w:rsidRPr="009D1219">
              <w:rPr>
                <w:b/>
                <w:sz w:val="24"/>
              </w:rPr>
              <w:br/>
            </w:r>
            <w:proofErr w:type="spellStart"/>
            <w:r w:rsidRPr="009D1219">
              <w:t>Rapifen</w:t>
            </w:r>
            <w:proofErr w:type="spellEnd"/>
            <w:r w:rsidRPr="009D1219">
              <w:t>®</w:t>
            </w:r>
          </w:p>
        </w:tc>
        <w:tc>
          <w:tcPr>
            <w:tcW w:w="1285" w:type="pct"/>
          </w:tcPr>
          <w:p w:rsidR="00092587" w:rsidRPr="009D1219" w:rsidRDefault="00092587" w:rsidP="009D1219">
            <w:r w:rsidRPr="009D1219">
              <w:t>0,5 mg/ml</w:t>
            </w:r>
          </w:p>
        </w:tc>
        <w:tc>
          <w:tcPr>
            <w:tcW w:w="969" w:type="pct"/>
          </w:tcPr>
          <w:p w:rsidR="00092587" w:rsidRPr="009D1219" w:rsidRDefault="00092587" w:rsidP="009D1219">
            <w:proofErr w:type="spellStart"/>
            <w:r w:rsidRPr="009D1219">
              <w:t>Analgesi</w:t>
            </w:r>
            <w:proofErr w:type="spellEnd"/>
          </w:p>
        </w:tc>
        <w:tc>
          <w:tcPr>
            <w:tcW w:w="1438" w:type="pct"/>
          </w:tcPr>
          <w:p w:rsidR="00092587" w:rsidRPr="009D1219" w:rsidRDefault="00092587" w:rsidP="009D1219">
            <w:r w:rsidRPr="009D1219">
              <w:t>2 ml</w:t>
            </w:r>
          </w:p>
        </w:tc>
      </w:tr>
      <w:tr w:rsidR="00092587" w:rsidRPr="009D1219" w:rsidTr="00092587">
        <w:tc>
          <w:tcPr>
            <w:tcW w:w="1308" w:type="pct"/>
            <w:shd w:val="clear" w:color="auto" w:fill="66FFFF"/>
          </w:tcPr>
          <w:p w:rsidR="00092587" w:rsidRPr="009D1219" w:rsidRDefault="00092587" w:rsidP="00177138">
            <w:proofErr w:type="spellStart"/>
            <w:r w:rsidRPr="009D1219">
              <w:rPr>
                <w:b/>
                <w:sz w:val="24"/>
              </w:rPr>
              <w:t>Fentanyl</w:t>
            </w:r>
            <w:proofErr w:type="spellEnd"/>
            <w:r w:rsidRPr="009D1219">
              <w:rPr>
                <w:b/>
                <w:sz w:val="24"/>
              </w:rPr>
              <w:t xml:space="preserve"> </w:t>
            </w:r>
            <w:r w:rsidRPr="009D1219">
              <w:br/>
            </w:r>
          </w:p>
        </w:tc>
        <w:tc>
          <w:tcPr>
            <w:tcW w:w="1285" w:type="pct"/>
          </w:tcPr>
          <w:p w:rsidR="00092587" w:rsidRPr="009D1219" w:rsidRDefault="00092587" w:rsidP="00177138">
            <w:r w:rsidRPr="009D1219">
              <w:t>0,05 mg/ml</w:t>
            </w:r>
          </w:p>
        </w:tc>
        <w:tc>
          <w:tcPr>
            <w:tcW w:w="969" w:type="pct"/>
          </w:tcPr>
          <w:p w:rsidR="00092587" w:rsidRPr="009D1219" w:rsidRDefault="00092587" w:rsidP="00177138">
            <w:proofErr w:type="spellStart"/>
            <w:r w:rsidRPr="009D1219">
              <w:t>Analgesi</w:t>
            </w:r>
            <w:proofErr w:type="spellEnd"/>
          </w:p>
        </w:tc>
        <w:tc>
          <w:tcPr>
            <w:tcW w:w="1438" w:type="pct"/>
          </w:tcPr>
          <w:p w:rsidR="00092587" w:rsidRPr="009D1219" w:rsidRDefault="00092587" w:rsidP="00177138">
            <w:r w:rsidRPr="009D1219">
              <w:t xml:space="preserve"> 10 ml sprøyte</w:t>
            </w:r>
          </w:p>
        </w:tc>
      </w:tr>
      <w:tr w:rsidR="00092587" w:rsidRPr="009D1219" w:rsidTr="00092587">
        <w:tc>
          <w:tcPr>
            <w:tcW w:w="1308" w:type="pct"/>
            <w:shd w:val="clear" w:color="auto" w:fill="FF3300"/>
          </w:tcPr>
          <w:p w:rsidR="00092587" w:rsidRPr="009D1219" w:rsidRDefault="00092587" w:rsidP="00177138">
            <w:proofErr w:type="spellStart"/>
            <w:r w:rsidRPr="009D1219">
              <w:rPr>
                <w:b/>
                <w:sz w:val="24"/>
              </w:rPr>
              <w:t>Rokuronium</w:t>
            </w:r>
            <w:proofErr w:type="spellEnd"/>
            <w:r w:rsidRPr="009D1219">
              <w:rPr>
                <w:b/>
                <w:sz w:val="24"/>
              </w:rPr>
              <w:br/>
            </w:r>
            <w:proofErr w:type="spellStart"/>
            <w:r w:rsidRPr="009D1219">
              <w:t>Esmeron</w:t>
            </w:r>
            <w:proofErr w:type="spellEnd"/>
            <w:r w:rsidRPr="009D1219">
              <w:t>®</w:t>
            </w:r>
          </w:p>
        </w:tc>
        <w:tc>
          <w:tcPr>
            <w:tcW w:w="1285" w:type="pct"/>
          </w:tcPr>
          <w:p w:rsidR="00092587" w:rsidRPr="009D1219" w:rsidRDefault="00092587" w:rsidP="00177138">
            <w:r w:rsidRPr="009D1219">
              <w:t xml:space="preserve">10 mg/ml  </w:t>
            </w:r>
          </w:p>
        </w:tc>
        <w:tc>
          <w:tcPr>
            <w:tcW w:w="969" w:type="pct"/>
          </w:tcPr>
          <w:p w:rsidR="00092587" w:rsidRPr="009D1219" w:rsidRDefault="00092587" w:rsidP="00177138">
            <w:proofErr w:type="spellStart"/>
            <w:r w:rsidRPr="009D1219">
              <w:t>Muskelrelax</w:t>
            </w:r>
            <w:proofErr w:type="spellEnd"/>
          </w:p>
        </w:tc>
        <w:tc>
          <w:tcPr>
            <w:tcW w:w="1438" w:type="pct"/>
          </w:tcPr>
          <w:p w:rsidR="00092587" w:rsidRPr="009D1219" w:rsidRDefault="00092587" w:rsidP="00177138">
            <w:r w:rsidRPr="009D1219">
              <w:t>5 ml sprøyter</w:t>
            </w:r>
            <w:r w:rsidRPr="009D1219">
              <w:br/>
              <w:t>Trekk alltid opp</w:t>
            </w:r>
          </w:p>
          <w:p w:rsidR="00092587" w:rsidRPr="009D1219" w:rsidRDefault="00092587" w:rsidP="00177138">
            <w:r w:rsidRPr="009D1219">
              <w:t xml:space="preserve">2 hetteglass </w:t>
            </w:r>
          </w:p>
          <w:p w:rsidR="00092587" w:rsidRPr="009D1219" w:rsidRDefault="00092587" w:rsidP="00177138">
            <w:r w:rsidRPr="009D1219">
              <w:t>(2 x 5 ml sprøyte)</w:t>
            </w:r>
          </w:p>
        </w:tc>
      </w:tr>
      <w:tr w:rsidR="00092587" w:rsidRPr="009D1219" w:rsidTr="00092587">
        <w:tc>
          <w:tcPr>
            <w:tcW w:w="1308" w:type="pct"/>
            <w:shd w:val="clear" w:color="auto" w:fill="FF3300"/>
          </w:tcPr>
          <w:p w:rsidR="00092587" w:rsidRPr="009D1219" w:rsidRDefault="00092587" w:rsidP="009D1219">
            <w:pPr>
              <w:rPr>
                <w:b/>
                <w:sz w:val="24"/>
              </w:rPr>
            </w:pPr>
            <w:proofErr w:type="spellStart"/>
            <w:r w:rsidRPr="009D1219">
              <w:rPr>
                <w:b/>
                <w:sz w:val="24"/>
              </w:rPr>
              <w:t>Suksametonium</w:t>
            </w:r>
            <w:proofErr w:type="spellEnd"/>
            <w:r w:rsidRPr="009D1219">
              <w:rPr>
                <w:b/>
                <w:sz w:val="24"/>
              </w:rPr>
              <w:t xml:space="preserve"> </w:t>
            </w:r>
          </w:p>
          <w:p w:rsidR="00092587" w:rsidRPr="009D1219" w:rsidRDefault="00092587" w:rsidP="009D1219"/>
        </w:tc>
        <w:tc>
          <w:tcPr>
            <w:tcW w:w="1285" w:type="pct"/>
          </w:tcPr>
          <w:p w:rsidR="00092587" w:rsidRPr="009D1219" w:rsidRDefault="00092587" w:rsidP="009D1219">
            <w:r w:rsidRPr="009D1219">
              <w:t>50 mg/ml</w:t>
            </w:r>
          </w:p>
        </w:tc>
        <w:tc>
          <w:tcPr>
            <w:tcW w:w="969" w:type="pct"/>
          </w:tcPr>
          <w:p w:rsidR="00092587" w:rsidRPr="009D1219" w:rsidRDefault="00092587" w:rsidP="009D1219">
            <w:proofErr w:type="spellStart"/>
            <w:r w:rsidRPr="009D1219">
              <w:t>Muskelrelax</w:t>
            </w:r>
            <w:proofErr w:type="spellEnd"/>
          </w:p>
        </w:tc>
        <w:tc>
          <w:tcPr>
            <w:tcW w:w="1438" w:type="pct"/>
          </w:tcPr>
          <w:p w:rsidR="00092587" w:rsidRPr="009D1219" w:rsidRDefault="00092587" w:rsidP="009D1219">
            <w:r w:rsidRPr="009D1219">
              <w:t>2 ml sprøyte</w:t>
            </w:r>
          </w:p>
        </w:tc>
      </w:tr>
      <w:tr w:rsidR="00092587" w:rsidRPr="009D1219" w:rsidTr="00092587">
        <w:tc>
          <w:tcPr>
            <w:tcW w:w="1308" w:type="pct"/>
            <w:shd w:val="clear" w:color="auto" w:fill="FF99FF"/>
          </w:tcPr>
          <w:p w:rsidR="00092587" w:rsidRPr="009D1219" w:rsidRDefault="00092587" w:rsidP="009D1219">
            <w:r w:rsidRPr="009D1219">
              <w:rPr>
                <w:b/>
                <w:sz w:val="24"/>
              </w:rPr>
              <w:t>Adrenalin</w:t>
            </w:r>
            <w:r w:rsidRPr="009D1219">
              <w:rPr>
                <w:b/>
                <w:sz w:val="24"/>
              </w:rPr>
              <w:br/>
            </w:r>
            <w:r w:rsidRPr="009D1219">
              <w:t>Katastrofeadrenalin</w:t>
            </w:r>
          </w:p>
          <w:p w:rsidR="00092587" w:rsidRPr="009D1219" w:rsidRDefault="00092587" w:rsidP="009D1219"/>
        </w:tc>
        <w:tc>
          <w:tcPr>
            <w:tcW w:w="1285" w:type="pct"/>
          </w:tcPr>
          <w:p w:rsidR="00092587" w:rsidRPr="009D1219" w:rsidRDefault="00092587" w:rsidP="009D1219">
            <w:r w:rsidRPr="009D1219">
              <w:t xml:space="preserve">0,1 mg (1ml) i 9 ml </w:t>
            </w:r>
            <w:proofErr w:type="spellStart"/>
            <w:r w:rsidRPr="009D1219">
              <w:t>NaCl</w:t>
            </w:r>
            <w:proofErr w:type="spellEnd"/>
            <w:r w:rsidRPr="009D1219">
              <w:t xml:space="preserve"> 9 mg/ml</w:t>
            </w:r>
          </w:p>
          <w:p w:rsidR="00092587" w:rsidRPr="009D1219" w:rsidRDefault="00092587" w:rsidP="009D1219">
            <w:r w:rsidRPr="009D1219">
              <w:t>= 0,01 mg/ml</w:t>
            </w:r>
          </w:p>
        </w:tc>
        <w:tc>
          <w:tcPr>
            <w:tcW w:w="969" w:type="pct"/>
          </w:tcPr>
          <w:p w:rsidR="00092587" w:rsidRPr="009D1219" w:rsidRDefault="00092587" w:rsidP="009D1219">
            <w:proofErr w:type="spellStart"/>
            <w:r w:rsidRPr="009D1219">
              <w:t>Pressor</w:t>
            </w:r>
            <w:proofErr w:type="spellEnd"/>
          </w:p>
        </w:tc>
        <w:tc>
          <w:tcPr>
            <w:tcW w:w="1438" w:type="pct"/>
          </w:tcPr>
          <w:p w:rsidR="00092587" w:rsidRPr="009D1219" w:rsidRDefault="00092587" w:rsidP="009D1219">
            <w:r w:rsidRPr="009D1219">
              <w:t>10 ml sprøyte</w:t>
            </w:r>
          </w:p>
        </w:tc>
      </w:tr>
    </w:tbl>
    <w:p w:rsidR="00AC7A8C" w:rsidRDefault="00AC7A8C" w:rsidP="009D1219"/>
    <w:p w:rsidR="00AC7A8C" w:rsidRPr="00AC7A8C" w:rsidRDefault="00AC7A8C" w:rsidP="00AC7A8C"/>
    <w:p w:rsidR="00AC7A8C" w:rsidRPr="00AC7A8C" w:rsidRDefault="00AC7A8C" w:rsidP="00AC7A8C"/>
    <w:p w:rsidR="00AC7A8C" w:rsidRPr="00AC7A8C" w:rsidRDefault="00AC7A8C" w:rsidP="00AC7A8C"/>
    <w:p w:rsidR="00AC7A8C" w:rsidRPr="00AC7A8C" w:rsidRDefault="00AC7A8C" w:rsidP="00AC7A8C"/>
    <w:p w:rsidR="00AC7A8C" w:rsidRPr="00AC7A8C" w:rsidRDefault="00AC7A8C" w:rsidP="00AC7A8C"/>
    <w:p w:rsidR="00AC7A8C" w:rsidRPr="00AC7A8C" w:rsidRDefault="00AC7A8C" w:rsidP="00AC7A8C"/>
    <w:p w:rsidR="00AC7A8C" w:rsidRPr="00AC7A8C" w:rsidRDefault="00AC7A8C" w:rsidP="00AC7A8C"/>
    <w:p w:rsidR="00553005" w:rsidRPr="00AC7A8C" w:rsidRDefault="00AC7A8C" w:rsidP="00AC7A8C">
      <w:pPr>
        <w:tabs>
          <w:tab w:val="left" w:pos="7736"/>
        </w:tabs>
      </w:pPr>
      <w:r>
        <w:tab/>
      </w:r>
      <w:bookmarkStart w:id="0" w:name="_GoBack"/>
      <w:bookmarkEnd w:id="0"/>
    </w:p>
    <w:sectPr w:rsidR="00553005" w:rsidRPr="00AC7A8C">
      <w:footerReference w:type="default" r:id="rId9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17" w:rsidRDefault="00137517">
      <w:r>
        <w:separator/>
      </w:r>
    </w:p>
  </w:endnote>
  <w:endnote w:type="continuationSeparator" w:id="0">
    <w:p w:rsidR="00137517" w:rsidRDefault="0013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3399"/>
      <w:gridCol w:w="2979"/>
      <w:gridCol w:w="1135"/>
      <w:gridCol w:w="957"/>
    </w:tblGrid>
    <w:tr w:rsidR="00467763">
      <w:tc>
        <w:tcPr>
          <w:tcW w:w="2270" w:type="pct"/>
          <w:gridSpan w:val="2"/>
        </w:tcPr>
        <w:p w:rsidR="00467763" w:rsidRDefault="00AC7A8C" w:rsidP="00A0276B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 w:rsidRPr="00AC7A8C">
            <w:rPr>
              <w:rFonts w:ascii="Arial Narrow" w:hAnsi="Arial Narrow" w:cs="Times-Roman"/>
              <w:b/>
              <w:sz w:val="14"/>
              <w:szCs w:val="24"/>
            </w:rPr>
            <w:t>Intubasjon- sprøytestørrelse og utblanding</w:t>
          </w:r>
        </w:p>
      </w:tc>
      <w:tc>
        <w:tcPr>
          <w:tcW w:w="2215" w:type="pct"/>
          <w:gridSpan w:val="2"/>
        </w:tcPr>
        <w:p w:rsidR="00467763" w:rsidRDefault="00553005" w:rsidP="00553005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>: PO-intensiv US (INTI2, INTI3, INTI8)</w:t>
          </w:r>
        </w:p>
      </w:tc>
      <w:tc>
        <w:tcPr>
          <w:tcW w:w="515" w:type="pct"/>
        </w:tcPr>
        <w:p w:rsidR="00467763" w:rsidRDefault="00467763" w:rsidP="00553005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r w:rsidR="00553005">
            <w:rPr>
              <w:rFonts w:ascii="Arial Narrow" w:hAnsi="Arial Narrow" w:cs="Times-Roman"/>
              <w:sz w:val="14"/>
              <w:szCs w:val="24"/>
            </w:rPr>
            <w:t>2</w:t>
          </w:r>
        </w:p>
      </w:tc>
    </w:tr>
    <w:tr w:rsidR="00467763" w:rsidTr="00293BF2">
      <w:tc>
        <w:tcPr>
          <w:tcW w:w="440" w:type="pct"/>
        </w:tcPr>
        <w:p w:rsidR="00467763" w:rsidRDefault="00467763" w:rsidP="003B43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="00553005">
            <w:rPr>
              <w:rFonts w:ascii="Arial Narrow" w:hAnsi="Arial Narrow" w:cs="Times-Roman"/>
              <w:sz w:val="14"/>
              <w:szCs w:val="24"/>
            </w:rPr>
            <w:t>3</w:t>
          </w:r>
        </w:p>
      </w:tc>
      <w:tc>
        <w:tcPr>
          <w:tcW w:w="1830" w:type="pct"/>
        </w:tcPr>
        <w:p w:rsidR="00467763" w:rsidRDefault="00467763" w:rsidP="00497A9B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Utarbeidet av: </w:t>
          </w:r>
          <w:r w:rsidR="00497A9B">
            <w:rPr>
              <w:rFonts w:ascii="Arial Narrow" w:hAnsi="Arial Narrow" w:cs="Times-Roman"/>
              <w:sz w:val="14"/>
              <w:szCs w:val="24"/>
            </w:rPr>
            <w:t>Lisa Högvall</w:t>
          </w:r>
        </w:p>
      </w:tc>
      <w:tc>
        <w:tcPr>
          <w:tcW w:w="1604" w:type="pct"/>
        </w:tcPr>
        <w:p w:rsidR="00467763" w:rsidRDefault="00467763" w:rsidP="00497A9B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Godkj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. av: </w:t>
          </w:r>
          <w:r w:rsidR="00497A9B">
            <w:rPr>
              <w:rFonts w:ascii="Arial Narrow" w:hAnsi="Arial Narrow" w:cs="Times-Roman"/>
              <w:sz w:val="14"/>
              <w:szCs w:val="24"/>
            </w:rPr>
            <w:t>Kjell Olafsen</w:t>
          </w:r>
        </w:p>
      </w:tc>
      <w:tc>
        <w:tcPr>
          <w:tcW w:w="611" w:type="pct"/>
        </w:tcPr>
        <w:p w:rsidR="00467763" w:rsidRDefault="00467763" w:rsidP="00293BF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proofErr w:type="gramStart"/>
          <w:r w:rsidR="00497A9B">
            <w:rPr>
              <w:rFonts w:ascii="Arial Narrow" w:hAnsi="Arial Narrow" w:cs="Times-Roman"/>
              <w:sz w:val="14"/>
              <w:szCs w:val="24"/>
            </w:rPr>
            <w:t>15</w:t>
          </w:r>
          <w:r w:rsidR="00553005">
            <w:rPr>
              <w:rFonts w:ascii="Arial Narrow" w:hAnsi="Arial Narrow" w:cs="Times-Roman"/>
              <w:sz w:val="14"/>
              <w:szCs w:val="24"/>
            </w:rPr>
            <w:t>.06.2020</w:t>
          </w:r>
          <w:proofErr w:type="gramEnd"/>
        </w:p>
      </w:tc>
      <w:tc>
        <w:tcPr>
          <w:tcW w:w="515" w:type="pct"/>
        </w:tcPr>
        <w:p w:rsidR="00467763" w:rsidRDefault="00467763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497A9B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497A9B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467763" w:rsidRDefault="0046776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17" w:rsidRDefault="00137517">
      <w:r>
        <w:separator/>
      </w:r>
    </w:p>
  </w:footnote>
  <w:footnote w:type="continuationSeparator" w:id="0">
    <w:p w:rsidR="00137517" w:rsidRDefault="0013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0"/>
  </w:num>
  <w:num w:numId="29">
    <w:abstractNumId w:val="8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C7"/>
    <w:rsid w:val="00092587"/>
    <w:rsid w:val="00137517"/>
    <w:rsid w:val="001A0CAF"/>
    <w:rsid w:val="002357A4"/>
    <w:rsid w:val="00293BF2"/>
    <w:rsid w:val="003B43C7"/>
    <w:rsid w:val="00467763"/>
    <w:rsid w:val="00497A9B"/>
    <w:rsid w:val="00553005"/>
    <w:rsid w:val="007D1B8C"/>
    <w:rsid w:val="0087011D"/>
    <w:rsid w:val="009D1219"/>
    <w:rsid w:val="00A0276B"/>
    <w:rsid w:val="00AC7A8C"/>
    <w:rsid w:val="00CE224D"/>
    <w:rsid w:val="00E03B4D"/>
    <w:rsid w:val="00EB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5300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3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5300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3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F50C38C1</Template>
  <TotalTime>6</TotalTime>
  <Pages>1</Pages>
  <Words>127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Lisa Högvall</cp:lastModifiedBy>
  <cp:revision>4</cp:revision>
  <cp:lastPrinted>2020-06-15T07:58:00Z</cp:lastPrinted>
  <dcterms:created xsi:type="dcterms:W3CDTF">2020-06-15T08:00:00Z</dcterms:created>
  <dcterms:modified xsi:type="dcterms:W3CDTF">2020-06-15T08:06:00Z</dcterms:modified>
</cp:coreProperties>
</file>