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89" w:rsidRDefault="00327089">
      <w:pPr>
        <w:rPr>
          <w:b/>
        </w:rPr>
      </w:pPr>
      <w:bookmarkStart w:id="0" w:name="_GoBack"/>
      <w:bookmarkEnd w:id="0"/>
      <w:r>
        <w:rPr>
          <w:b/>
        </w:rPr>
        <w:t>LÆRINGSMÅ</w:t>
      </w:r>
      <w:r w:rsidR="00035DE2">
        <w:rPr>
          <w:b/>
        </w:rPr>
        <w:t xml:space="preserve">L </w:t>
      </w:r>
      <w:r w:rsidR="00725883">
        <w:rPr>
          <w:b/>
        </w:rPr>
        <w:t>CERVIX- OG VAGINALCYTOLOGI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5670"/>
      </w:tblGrid>
      <w:tr w:rsidR="00725883" w:rsidRPr="00725883" w:rsidTr="00725883">
        <w:trPr>
          <w:trHeight w:val="822"/>
        </w:trPr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159</w:t>
            </w:r>
          </w:p>
        </w:tc>
        <w:tc>
          <w:tcPr>
            <w:tcW w:w="2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Ha god kunnskap om og selvstendig kunne utføre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cervixcytologisk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diagnostikk. </w:t>
            </w: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br/>
              <w:t xml:space="preserve"> </w:t>
            </w:r>
          </w:p>
        </w:tc>
      </w:tr>
      <w:tr w:rsidR="00725883" w:rsidRPr="00725883" w:rsidTr="00725883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vurdere en cytologisk prøve fra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vagina, herunder vurdere representativitet og egnethet. </w:t>
            </w:r>
          </w:p>
        </w:tc>
      </w:tr>
      <w:tr w:rsidR="00725883" w:rsidRPr="00725883" w:rsidTr="00725883">
        <w:trPr>
          <w:trHeight w:val="688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diagnostisere en normal cytologisk prøve fra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 med sykliske og postmenopausale forandringer. </w:t>
            </w:r>
          </w:p>
        </w:tc>
      </w:tr>
      <w:tr w:rsidR="00725883" w:rsidRPr="00725883" w:rsidTr="00725883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diagnostisere inflammatoriske og infeksiøse tilstander,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metaplasier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atrofiske forandringer i cytologisk prøve fra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vagina. </w:t>
            </w:r>
          </w:p>
        </w:tc>
      </w:tr>
      <w:tr w:rsidR="00725883" w:rsidRPr="00725883" w:rsidTr="00725883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diagnostisere suspekte forandringer, herunder ASC-US, ASC-H og AGUS. </w:t>
            </w:r>
          </w:p>
        </w:tc>
      </w:tr>
      <w:tr w:rsidR="00725883" w:rsidRPr="00725883" w:rsidTr="00725883">
        <w:trPr>
          <w:trHeight w:val="1117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diagnostisere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lavgradige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høygradige celleforandringer, herunder LSIL, HSIL og AIS samt inkorporering av Humant Papilloma Virus (HPV)-resultat i henhold til gjeldende nasjonalt screeningsprogram. </w:t>
            </w:r>
          </w:p>
        </w:tc>
      </w:tr>
      <w:tr w:rsidR="00725883" w:rsidRPr="00725883" w:rsidTr="00725883">
        <w:trPr>
          <w:trHeight w:val="707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vaginalcytologi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725883" w:rsidRPr="00725883" w:rsidRDefault="00725883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diagnostisere maligne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neoplasier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 i vagina og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cervix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. </w:t>
            </w:r>
          </w:p>
        </w:tc>
      </w:tr>
    </w:tbl>
    <w:p w:rsidR="00725883" w:rsidRDefault="00725883">
      <w:pPr>
        <w:rPr>
          <w:b/>
        </w:rPr>
      </w:pPr>
    </w:p>
    <w:p w:rsidR="00725883" w:rsidRDefault="00825969">
      <w:pPr>
        <w:rPr>
          <w:b/>
        </w:rPr>
      </w:pPr>
      <w:r>
        <w:rPr>
          <w:b/>
        </w:rPr>
        <w:t>LÆRINGSMÅL IKKE-GYNEKOLOGISK EXFOLIATIV OG FINNÅLSASPIRASJONS</w:t>
      </w:r>
      <w:r w:rsidR="00725883" w:rsidRPr="00725883">
        <w:rPr>
          <w:b/>
        </w:rPr>
        <w:t>CYTOLOGI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5811"/>
      </w:tblGrid>
      <w:tr w:rsidR="00825969" w:rsidRPr="00725883" w:rsidTr="00825969">
        <w:trPr>
          <w:trHeight w:val="775"/>
        </w:trPr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166</w:t>
            </w:r>
          </w:p>
        </w:tc>
        <w:tc>
          <w:tcPr>
            <w:tcW w:w="2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Ha god kunnskap om og selvstendig kunne diagnostisere ikke-gynekologisk cytologi. </w:t>
            </w:r>
          </w:p>
        </w:tc>
      </w:tr>
      <w:tr w:rsidR="00825969" w:rsidRPr="00725883" w:rsidTr="00825969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Ha god kunnskap om ulike måter å ta cytologiske prøver, og selvstendig kunne vurdere en celleprøves representativitet og egnethet. </w:t>
            </w:r>
          </w:p>
        </w:tc>
      </w:tr>
      <w:tr w:rsidR="00825969" w:rsidRPr="00725883" w:rsidTr="0082596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Ha kjennskap til ulike preparerings- og fargemetoder og supplerende undersøkelser som kan brukes på cytologiske prøver. </w:t>
            </w:r>
          </w:p>
          <w:p w:rsidR="00825969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</w:p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nb-NO"/>
              </w:rPr>
            </w:pPr>
            <w:r w:rsidRPr="00825969">
              <w:rPr>
                <w:rFonts w:ascii="Calibri" w:eastAsia="Times New Roman" w:hAnsi="Calibri" w:cs="Times New Roman"/>
                <w:b/>
                <w:sz w:val="20"/>
                <w:szCs w:val="20"/>
                <w:lang w:eastAsia="nb-NO"/>
              </w:rPr>
              <w:t xml:space="preserve">For eksempel </w:t>
            </w:r>
            <w:proofErr w:type="spellStart"/>
            <w:r w:rsidRPr="00825969">
              <w:rPr>
                <w:rFonts w:ascii="Calibri" w:eastAsia="Times New Roman" w:hAnsi="Calibri" w:cs="Times New Roman"/>
                <w:b/>
                <w:sz w:val="20"/>
                <w:szCs w:val="20"/>
                <w:lang w:eastAsia="nb-NO"/>
              </w:rPr>
              <w:t>immuncytokjemi</w:t>
            </w:r>
            <w:proofErr w:type="spellEnd"/>
            <w:r w:rsidRPr="00825969">
              <w:rPr>
                <w:rFonts w:ascii="Calibri" w:eastAsia="Times New Roman" w:hAnsi="Calibri" w:cs="Times New Roman"/>
                <w:b/>
                <w:sz w:val="20"/>
                <w:szCs w:val="20"/>
                <w:lang w:eastAsia="nb-NO"/>
              </w:rPr>
              <w:t>.</w:t>
            </w:r>
          </w:p>
        </w:tc>
      </w:tr>
      <w:tr w:rsidR="00825969" w:rsidRPr="00725883" w:rsidTr="00825969">
        <w:trPr>
          <w:trHeight w:val="783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vurdere cytologiske prøver fra luftveier, urin, serøse væsker, punktater fra cyster og fra solide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tumores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/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noduli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. </w:t>
            </w:r>
          </w:p>
        </w:tc>
      </w:tr>
      <w:tr w:rsidR="00825969" w:rsidRPr="00725883" w:rsidTr="00825969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Selvstendig kunne vurdere ulike celletyper og skille normale og reaktive celler fra maligne og mulig maligne celler i cytologiske prøver. </w:t>
            </w:r>
          </w:p>
        </w:tc>
      </w:tr>
      <w:tr w:rsidR="00825969" w:rsidRPr="00725883" w:rsidTr="0082596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Selvstendig kunne vurdere de hyppigst forekommende tilstander fra finnålsaspirasjonscytologiske prøver fra spyttkjertel, lunge, lymfeknute og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thyreoidea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. </w:t>
            </w:r>
          </w:p>
        </w:tc>
      </w:tr>
      <w:tr w:rsidR="00825969" w:rsidRPr="00725883" w:rsidTr="0082596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Ikke-gynekologisk </w:t>
            </w:r>
            <w:proofErr w:type="spellStart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>exfoliativ</w:t>
            </w:r>
            <w:proofErr w:type="spellEnd"/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 og finnålsaspirasjonscytologi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hideMark/>
          </w:tcPr>
          <w:p w:rsidR="00825969" w:rsidRPr="00725883" w:rsidRDefault="00825969" w:rsidP="007258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</w:pPr>
            <w:r w:rsidRPr="00725883">
              <w:rPr>
                <w:rFonts w:ascii="Calibri" w:eastAsia="Times New Roman" w:hAnsi="Calibri" w:cs="Times New Roman"/>
                <w:sz w:val="20"/>
                <w:szCs w:val="20"/>
                <w:lang w:eastAsia="nb-NO"/>
              </w:rPr>
              <w:t xml:space="preserve">Ha kjennskap til de hyppigst forekommende tilstander fra finnålsaspirasjonscytologiske prøver fra bryst, bein- og bløtdelssvulster. </w:t>
            </w:r>
          </w:p>
        </w:tc>
      </w:tr>
    </w:tbl>
    <w:p w:rsidR="00000E05" w:rsidRPr="009A38CE" w:rsidRDefault="00000E05">
      <w:pPr>
        <w:rPr>
          <w:b/>
        </w:rPr>
      </w:pPr>
    </w:p>
    <w:sectPr w:rsidR="00000E05" w:rsidRPr="009A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CE"/>
    <w:rsid w:val="00000E05"/>
    <w:rsid w:val="00035DE2"/>
    <w:rsid w:val="000D4831"/>
    <w:rsid w:val="001A4A05"/>
    <w:rsid w:val="001D6E74"/>
    <w:rsid w:val="00275FEE"/>
    <w:rsid w:val="00327089"/>
    <w:rsid w:val="0034771B"/>
    <w:rsid w:val="0039481B"/>
    <w:rsid w:val="003B4638"/>
    <w:rsid w:val="003B4B23"/>
    <w:rsid w:val="003D48C7"/>
    <w:rsid w:val="003D7825"/>
    <w:rsid w:val="004435D0"/>
    <w:rsid w:val="005774A8"/>
    <w:rsid w:val="0066607C"/>
    <w:rsid w:val="0070408A"/>
    <w:rsid w:val="00725883"/>
    <w:rsid w:val="00766F8D"/>
    <w:rsid w:val="0078306D"/>
    <w:rsid w:val="00825969"/>
    <w:rsid w:val="009A38CE"/>
    <w:rsid w:val="009E468C"/>
    <w:rsid w:val="00A070BF"/>
    <w:rsid w:val="00BE7096"/>
    <w:rsid w:val="00C340D5"/>
    <w:rsid w:val="00C85388"/>
    <w:rsid w:val="00CF013C"/>
    <w:rsid w:val="00D00295"/>
    <w:rsid w:val="00D1122F"/>
    <w:rsid w:val="00D34D61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EA28-8E6B-42B6-AA65-216E35FF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D6C0CF2C</Template>
  <TotalTime>1</TotalTime>
  <Pages>1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Victoria Koren Lobmaier</dc:creator>
  <cp:lastModifiedBy>joloem</cp:lastModifiedBy>
  <cp:revision>2</cp:revision>
  <dcterms:created xsi:type="dcterms:W3CDTF">2020-05-26T12:32:00Z</dcterms:created>
  <dcterms:modified xsi:type="dcterms:W3CDTF">2020-05-26T12:32:00Z</dcterms:modified>
</cp:coreProperties>
</file>