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7937" w:rsidRDefault="00DD7937" w:rsidP="00DD7937">
      <w:pPr>
        <w:outlineLvl w:val="0"/>
        <w:rPr>
          <w:rFonts w:ascii="Times New Roman" w:hAnsi="Times New Roman"/>
          <w:b/>
          <w:color w:val="365F91"/>
          <w:sz w:val="40"/>
          <w:szCs w:val="40"/>
        </w:rPr>
      </w:pPr>
      <w:r>
        <w:rPr>
          <w:rFonts w:ascii="Times New Roman" w:hAnsi="Times New Roman"/>
          <w:b/>
          <w:color w:val="365F91"/>
          <w:sz w:val="40"/>
          <w:szCs w:val="40"/>
        </w:rPr>
        <w:t xml:space="preserve">Metoderapport </w:t>
      </w:r>
      <w:r>
        <w:rPr>
          <w:rFonts w:ascii="Times New Roman" w:hAnsi="Times New Roman"/>
          <w:color w:val="365F91"/>
          <w:sz w:val="40"/>
          <w:szCs w:val="40"/>
        </w:rPr>
        <w:t>(AGREE II, 2010-utgaven)</w:t>
      </w:r>
    </w:p>
    <w:p w:rsidR="00DD7937" w:rsidRDefault="00DD7937" w:rsidP="00DD7937">
      <w:pPr>
        <w:pStyle w:val="NormalWeb"/>
        <w:spacing w:before="0" w:beforeAutospacing="0" w:after="0" w:afterAutospacing="0"/>
        <w:rPr>
          <w:rFonts w:ascii="Times New Roman" w:hAnsi="Times New Roman" w:cs="Times New Roman"/>
          <w:b/>
          <w:sz w:val="36"/>
          <w:szCs w:val="36"/>
        </w:rPr>
      </w:pPr>
      <w:r>
        <w:rPr>
          <w:rFonts w:ascii="Times New Roman" w:hAnsi="Times New Roman" w:cs="Times New Roman"/>
          <w:b/>
          <w:sz w:val="36"/>
          <w:szCs w:val="36"/>
        </w:rPr>
        <w:t>Hoftebrudd, eldre, tidlig rehabilitering og fysioterapi</w:t>
      </w:r>
    </w:p>
    <w:p w:rsidR="00DD7937" w:rsidRDefault="00DD7937" w:rsidP="00DD7937">
      <w:pPr>
        <w:rPr>
          <w:sz w:val="24"/>
        </w:rPr>
      </w:pPr>
    </w:p>
    <w:p w:rsidR="00DD7937" w:rsidRDefault="00DD7937" w:rsidP="00DD7937">
      <w:pPr>
        <w:outlineLvl w:val="0"/>
        <w:rPr>
          <w:color w:val="365F91"/>
          <w:sz w:val="24"/>
        </w:rPr>
      </w:pPr>
      <w:r>
        <w:rPr>
          <w:rFonts w:ascii="Times New Roman" w:eastAsia="Times New Roman" w:hAnsi="Times New Roman"/>
          <w:b/>
          <w:bCs/>
          <w:color w:val="365F91"/>
          <w:sz w:val="28"/>
        </w:rPr>
        <w:t xml:space="preserve"> OMFANG OG FORMÅL</w:t>
      </w:r>
    </w:p>
    <w:p w:rsidR="00DD7937" w:rsidRDefault="00DD7937" w:rsidP="00DD7937">
      <w:pPr>
        <w:outlineLvl w:val="0"/>
        <w:rPr>
          <w:b/>
          <w:sz w:val="24"/>
        </w:rPr>
      </w:pPr>
      <w:r>
        <w:rPr>
          <w:b/>
          <w:sz w:val="24"/>
        </w:rPr>
        <w:t>1. Fagprosedyrens overordnede mål er:</w:t>
      </w:r>
    </w:p>
    <w:p w:rsidR="00DD7937" w:rsidRDefault="00DD7937" w:rsidP="00DD7937">
      <w:pPr>
        <w:outlineLvl w:val="0"/>
        <w:rPr>
          <w:bCs/>
          <w:sz w:val="24"/>
        </w:rPr>
      </w:pPr>
      <w:r>
        <w:rPr>
          <w:bCs/>
          <w:sz w:val="24"/>
        </w:rPr>
        <w:t xml:space="preserve">Fagprosedyren skal sikre at eldre pasienter som har pådratt seg hoftebrudd får adekvat og kunnskapsbasert postoperativ fysioterapi slik at de oppnår best mulig funksjon og egenomsorgskapasitet uansett alder, kognitiv status, </w:t>
      </w:r>
      <w:proofErr w:type="spellStart"/>
      <w:r>
        <w:rPr>
          <w:bCs/>
          <w:sz w:val="24"/>
        </w:rPr>
        <w:t>komorbiditet</w:t>
      </w:r>
      <w:proofErr w:type="spellEnd"/>
      <w:r>
        <w:rPr>
          <w:bCs/>
          <w:sz w:val="24"/>
        </w:rPr>
        <w:t xml:space="preserve"> og sosiale forhold.</w:t>
      </w:r>
    </w:p>
    <w:p w:rsidR="00DD7937" w:rsidRDefault="00DD7937" w:rsidP="00DD7937">
      <w:pPr>
        <w:pStyle w:val="Brdtekst"/>
      </w:pPr>
      <w:r>
        <w:t>Prosedyren skal sikre at fysioterapeuter utfører behandling basert på samme kunnskapsgrunnlag uavhengig av hvor pasienten blir behandlet.</w:t>
      </w:r>
    </w:p>
    <w:p w:rsidR="00DD7937" w:rsidRDefault="00DD7937" w:rsidP="00DD7937">
      <w:pPr>
        <w:rPr>
          <w:sz w:val="24"/>
        </w:rPr>
      </w:pPr>
      <w:r>
        <w:rPr>
          <w:sz w:val="24"/>
        </w:rPr>
        <w:t xml:space="preserve">For hoftepasienter vil noen av anbefalingene og tiltakene kunne utføres av tverrfaglig team/ ergoterapeuter, sykepleiere med utgangspunkt i hvordan avdelingen/ institusjonen er organisert. </w:t>
      </w:r>
    </w:p>
    <w:p w:rsidR="00DD7937" w:rsidRDefault="006C243E" w:rsidP="00DD7937">
      <w:pPr>
        <w:outlineLvl w:val="0"/>
        <w:rPr>
          <w:b/>
          <w:sz w:val="24"/>
        </w:rPr>
      </w:pPr>
      <w:r>
        <w:rPr>
          <w:b/>
          <w:sz w:val="24"/>
        </w:rPr>
        <w:t>2. Helsespørsmålet</w:t>
      </w:r>
      <w:r w:rsidR="00DD7937">
        <w:rPr>
          <w:b/>
          <w:sz w:val="24"/>
        </w:rPr>
        <w:t xml:space="preserve"> i fagprosedyren er:</w:t>
      </w:r>
    </w:p>
    <w:p w:rsidR="00DD7937" w:rsidRDefault="00DD7937" w:rsidP="00DD7937">
      <w:pPr>
        <w:pStyle w:val="Brdtekst"/>
      </w:pPr>
      <w:r>
        <w:t>Hvilke retningslinjer/ anbefalinger for fysioterapi skal følges for akuttfasen/ tidlig rehabilitering for pasienter med hoftebrudd?</w:t>
      </w:r>
    </w:p>
    <w:p w:rsidR="00DD7937" w:rsidRDefault="00DD7937" w:rsidP="00DD7937">
      <w:pPr>
        <w:pStyle w:val="Brdtekst"/>
      </w:pPr>
      <w:r>
        <w:t>Hvilke fysiske tester bør utføres for hoftebruddpasienter i akuttf</w:t>
      </w:r>
      <w:r w:rsidR="00E06AAE">
        <w:t>ase/ tidlig rehabiliteringsfase?</w:t>
      </w:r>
    </w:p>
    <w:p w:rsidR="00DD7937" w:rsidRDefault="00DD7937" w:rsidP="00DD7937">
      <w:pPr>
        <w:outlineLvl w:val="0"/>
        <w:rPr>
          <w:b/>
          <w:sz w:val="24"/>
        </w:rPr>
      </w:pPr>
      <w:r>
        <w:rPr>
          <w:b/>
          <w:sz w:val="24"/>
        </w:rPr>
        <w:t xml:space="preserve">3. </w:t>
      </w:r>
      <w:proofErr w:type="gramStart"/>
      <w:r>
        <w:rPr>
          <w:b/>
          <w:sz w:val="24"/>
        </w:rPr>
        <w:t>Populasj</w:t>
      </w:r>
      <w:r w:rsidR="006C243E">
        <w:rPr>
          <w:b/>
          <w:sz w:val="24"/>
        </w:rPr>
        <w:t xml:space="preserve">onen </w:t>
      </w:r>
      <w:r>
        <w:rPr>
          <w:b/>
          <w:sz w:val="24"/>
        </w:rPr>
        <w:t xml:space="preserve"> fagprosedyren</w:t>
      </w:r>
      <w:proofErr w:type="gramEnd"/>
      <w:r>
        <w:rPr>
          <w:b/>
          <w:sz w:val="24"/>
        </w:rPr>
        <w:t xml:space="preserve"> gjelder for er:</w:t>
      </w:r>
    </w:p>
    <w:p w:rsidR="00DD7937" w:rsidRDefault="00DD7937" w:rsidP="00DD7937">
      <w:pPr>
        <w:outlineLvl w:val="0"/>
        <w:rPr>
          <w:sz w:val="24"/>
        </w:rPr>
      </w:pPr>
      <w:r>
        <w:rPr>
          <w:sz w:val="24"/>
        </w:rPr>
        <w:t xml:space="preserve">Prosedyren gjelder for eldre pasienter som har pådratt seg et </w:t>
      </w:r>
      <w:proofErr w:type="spellStart"/>
      <w:r>
        <w:rPr>
          <w:sz w:val="24"/>
        </w:rPr>
        <w:t>lavenegibrudd</w:t>
      </w:r>
      <w:proofErr w:type="spellEnd"/>
      <w:r>
        <w:rPr>
          <w:sz w:val="24"/>
        </w:rPr>
        <w:t xml:space="preserve"> i hoften. </w:t>
      </w:r>
    </w:p>
    <w:p w:rsidR="00DD7937" w:rsidRDefault="00DD7937" w:rsidP="00DD7937">
      <w:pPr>
        <w:outlineLvl w:val="0"/>
        <w:rPr>
          <w:rFonts w:ascii="Times New Roman" w:eastAsia="Times New Roman" w:hAnsi="Times New Roman"/>
          <w:b/>
          <w:bCs/>
          <w:color w:val="365F91"/>
          <w:sz w:val="24"/>
        </w:rPr>
      </w:pPr>
      <w:r>
        <w:rPr>
          <w:rFonts w:ascii="Times New Roman" w:eastAsia="Times New Roman" w:hAnsi="Times New Roman"/>
          <w:b/>
          <w:bCs/>
          <w:color w:val="365F91"/>
          <w:sz w:val="28"/>
        </w:rPr>
        <w:t>INVOLVERING AV INTERESSER</w:t>
      </w:r>
    </w:p>
    <w:p w:rsidR="00DD7937" w:rsidRDefault="00DD7937" w:rsidP="00DD7937">
      <w:pPr>
        <w:outlineLvl w:val="0"/>
        <w:rPr>
          <w:b/>
          <w:sz w:val="24"/>
        </w:rPr>
      </w:pPr>
      <w:r>
        <w:rPr>
          <w:b/>
          <w:sz w:val="24"/>
        </w:rPr>
        <w:t>4. Arbeidsgruppen</w:t>
      </w:r>
      <w:r w:rsidR="00B9299A">
        <w:rPr>
          <w:b/>
          <w:sz w:val="24"/>
        </w:rPr>
        <w:t xml:space="preserve"> </w:t>
      </w:r>
      <w:r>
        <w:rPr>
          <w:b/>
          <w:sz w:val="24"/>
        </w:rPr>
        <w:t xml:space="preserve">som har utarbeidet fagprosedyren </w:t>
      </w:r>
      <w:r w:rsidR="00B9299A">
        <w:rPr>
          <w:b/>
          <w:sz w:val="24"/>
        </w:rPr>
        <w:t xml:space="preserve">fra 2015 </w:t>
      </w:r>
      <w:r>
        <w:rPr>
          <w:b/>
          <w:sz w:val="24"/>
        </w:rPr>
        <w:t>har med personer fra</w:t>
      </w:r>
      <w:r w:rsidR="00B9299A">
        <w:rPr>
          <w:b/>
          <w:sz w:val="24"/>
        </w:rPr>
        <w:t xml:space="preserve"> alle relevante faggrupper</w:t>
      </w:r>
      <w:r>
        <w:rPr>
          <w:b/>
          <w:sz w:val="24"/>
        </w:rPr>
        <w:t>:</w:t>
      </w:r>
    </w:p>
    <w:p w:rsidR="00DD7937" w:rsidRDefault="00DD7937" w:rsidP="00DD7937">
      <w:pPr>
        <w:outlineLvl w:val="0"/>
        <w:rPr>
          <w:bCs/>
          <w:sz w:val="24"/>
        </w:rPr>
      </w:pPr>
      <w:r>
        <w:rPr>
          <w:bCs/>
          <w:sz w:val="24"/>
        </w:rPr>
        <w:t>Arbeidsgruppen består av fysioterapeuter som jobber ved medisinsk og ortopedisk avdeling ved Oslo Universitetssykehus. Dokumentet</w:t>
      </w:r>
      <w:r w:rsidR="00E06AAE">
        <w:rPr>
          <w:bCs/>
          <w:sz w:val="24"/>
        </w:rPr>
        <w:t xml:space="preserve"> av 2015 ble</w:t>
      </w:r>
      <w:r>
        <w:rPr>
          <w:bCs/>
          <w:sz w:val="24"/>
        </w:rPr>
        <w:t xml:space="preserve"> sendt til internhøring til sykepleier og prosjektleder for Fast-</w:t>
      </w:r>
      <w:proofErr w:type="spellStart"/>
      <w:r>
        <w:rPr>
          <w:bCs/>
          <w:sz w:val="24"/>
        </w:rPr>
        <w:t>track</w:t>
      </w:r>
      <w:proofErr w:type="spellEnd"/>
      <w:r>
        <w:rPr>
          <w:bCs/>
          <w:sz w:val="24"/>
        </w:rPr>
        <w:t xml:space="preserve"> sløyfen ved ortopedisk avdeling samt leger tilknyttet ortopedisk og geriatrisk avdeling ved OUS.</w:t>
      </w:r>
    </w:p>
    <w:p w:rsidR="00DD7937" w:rsidRDefault="00DD7937" w:rsidP="00DD7937">
      <w:pPr>
        <w:outlineLvl w:val="0"/>
        <w:rPr>
          <w:bCs/>
          <w:sz w:val="24"/>
        </w:rPr>
      </w:pPr>
    </w:p>
    <w:p w:rsidR="00DD7937" w:rsidRDefault="00DD7937" w:rsidP="00DD7937">
      <w:pPr>
        <w:outlineLvl w:val="0"/>
        <w:rPr>
          <w:bCs/>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50"/>
        <w:gridCol w:w="2123"/>
        <w:gridCol w:w="1767"/>
        <w:gridCol w:w="3219"/>
      </w:tblGrid>
      <w:tr w:rsidR="00DD7937" w:rsidTr="00DD7937">
        <w:tc>
          <w:tcPr>
            <w:tcW w:w="1750" w:type="dxa"/>
            <w:tcBorders>
              <w:top w:val="single" w:sz="4" w:space="0" w:color="auto"/>
              <w:left w:val="single" w:sz="4" w:space="0" w:color="auto"/>
              <w:bottom w:val="single" w:sz="4" w:space="0" w:color="auto"/>
              <w:right w:val="single" w:sz="4" w:space="0" w:color="auto"/>
            </w:tcBorders>
            <w:hideMark/>
          </w:tcPr>
          <w:p w:rsidR="00DD7937" w:rsidRDefault="00DD7937">
            <w:pPr>
              <w:outlineLvl w:val="0"/>
              <w:rPr>
                <w:b/>
                <w:sz w:val="24"/>
              </w:rPr>
            </w:pPr>
            <w:r>
              <w:rPr>
                <w:b/>
                <w:sz w:val="24"/>
              </w:rPr>
              <w:lastRenderedPageBreak/>
              <w:t>Navn:</w:t>
            </w:r>
          </w:p>
        </w:tc>
        <w:tc>
          <w:tcPr>
            <w:tcW w:w="2123" w:type="dxa"/>
            <w:tcBorders>
              <w:top w:val="single" w:sz="4" w:space="0" w:color="auto"/>
              <w:left w:val="single" w:sz="4" w:space="0" w:color="auto"/>
              <w:bottom w:val="single" w:sz="4" w:space="0" w:color="auto"/>
              <w:right w:val="single" w:sz="4" w:space="0" w:color="auto"/>
            </w:tcBorders>
            <w:hideMark/>
          </w:tcPr>
          <w:p w:rsidR="00DD7937" w:rsidRDefault="00DD7937">
            <w:pPr>
              <w:outlineLvl w:val="0"/>
              <w:rPr>
                <w:b/>
                <w:sz w:val="24"/>
              </w:rPr>
            </w:pPr>
            <w:r>
              <w:rPr>
                <w:b/>
                <w:sz w:val="24"/>
              </w:rPr>
              <w:t>Faggruppe:</w:t>
            </w:r>
          </w:p>
        </w:tc>
        <w:tc>
          <w:tcPr>
            <w:tcW w:w="1767" w:type="dxa"/>
            <w:tcBorders>
              <w:top w:val="single" w:sz="4" w:space="0" w:color="auto"/>
              <w:left w:val="single" w:sz="4" w:space="0" w:color="auto"/>
              <w:bottom w:val="single" w:sz="4" w:space="0" w:color="auto"/>
              <w:right w:val="single" w:sz="4" w:space="0" w:color="auto"/>
            </w:tcBorders>
            <w:hideMark/>
          </w:tcPr>
          <w:p w:rsidR="00DD7937" w:rsidRDefault="00DD7937">
            <w:pPr>
              <w:outlineLvl w:val="0"/>
              <w:rPr>
                <w:b/>
                <w:sz w:val="24"/>
              </w:rPr>
            </w:pPr>
            <w:r>
              <w:rPr>
                <w:b/>
                <w:sz w:val="24"/>
              </w:rPr>
              <w:t>Arbeidssted:</w:t>
            </w:r>
          </w:p>
        </w:tc>
        <w:tc>
          <w:tcPr>
            <w:tcW w:w="3219" w:type="dxa"/>
            <w:tcBorders>
              <w:top w:val="single" w:sz="4" w:space="0" w:color="auto"/>
              <w:left w:val="single" w:sz="4" w:space="0" w:color="auto"/>
              <w:bottom w:val="single" w:sz="4" w:space="0" w:color="auto"/>
              <w:right w:val="single" w:sz="4" w:space="0" w:color="auto"/>
            </w:tcBorders>
            <w:hideMark/>
          </w:tcPr>
          <w:p w:rsidR="00DD7937" w:rsidRDefault="00DD7937">
            <w:pPr>
              <w:outlineLvl w:val="0"/>
              <w:rPr>
                <w:b/>
                <w:sz w:val="24"/>
              </w:rPr>
            </w:pPr>
            <w:r>
              <w:rPr>
                <w:b/>
                <w:sz w:val="24"/>
              </w:rPr>
              <w:t>Rolle:</w:t>
            </w:r>
          </w:p>
        </w:tc>
      </w:tr>
      <w:tr w:rsidR="00DD7937" w:rsidTr="00DD7937">
        <w:tc>
          <w:tcPr>
            <w:tcW w:w="1750" w:type="dxa"/>
            <w:tcBorders>
              <w:top w:val="single" w:sz="4" w:space="0" w:color="auto"/>
              <w:left w:val="single" w:sz="4" w:space="0" w:color="auto"/>
              <w:bottom w:val="single" w:sz="4" w:space="0" w:color="auto"/>
              <w:right w:val="single" w:sz="4" w:space="0" w:color="auto"/>
            </w:tcBorders>
            <w:hideMark/>
          </w:tcPr>
          <w:p w:rsidR="00DD7937" w:rsidRDefault="00DD7937">
            <w:pPr>
              <w:outlineLvl w:val="0"/>
              <w:rPr>
                <w:bCs/>
                <w:sz w:val="24"/>
                <w:highlight w:val="yellow"/>
              </w:rPr>
            </w:pPr>
            <w:r>
              <w:rPr>
                <w:bCs/>
                <w:sz w:val="24"/>
              </w:rPr>
              <w:t>Tone Soltvedt</w:t>
            </w:r>
          </w:p>
        </w:tc>
        <w:tc>
          <w:tcPr>
            <w:tcW w:w="2123" w:type="dxa"/>
            <w:tcBorders>
              <w:top w:val="single" w:sz="4" w:space="0" w:color="auto"/>
              <w:left w:val="single" w:sz="4" w:space="0" w:color="auto"/>
              <w:bottom w:val="single" w:sz="4" w:space="0" w:color="auto"/>
              <w:right w:val="single" w:sz="4" w:space="0" w:color="auto"/>
            </w:tcBorders>
            <w:hideMark/>
          </w:tcPr>
          <w:p w:rsidR="00DD7937" w:rsidRDefault="00DD7937">
            <w:pPr>
              <w:outlineLvl w:val="0"/>
              <w:rPr>
                <w:bCs/>
                <w:sz w:val="24"/>
              </w:rPr>
            </w:pPr>
            <w:r>
              <w:rPr>
                <w:bCs/>
                <w:sz w:val="24"/>
              </w:rPr>
              <w:t>Seksjonsleder</w:t>
            </w:r>
          </w:p>
        </w:tc>
        <w:tc>
          <w:tcPr>
            <w:tcW w:w="1767" w:type="dxa"/>
            <w:tcBorders>
              <w:top w:val="single" w:sz="4" w:space="0" w:color="auto"/>
              <w:left w:val="single" w:sz="4" w:space="0" w:color="auto"/>
              <w:bottom w:val="single" w:sz="4" w:space="0" w:color="auto"/>
              <w:right w:val="single" w:sz="4" w:space="0" w:color="auto"/>
            </w:tcBorders>
            <w:hideMark/>
          </w:tcPr>
          <w:p w:rsidR="00DD7937" w:rsidRDefault="00DD7937">
            <w:pPr>
              <w:outlineLvl w:val="0"/>
              <w:rPr>
                <w:bCs/>
                <w:sz w:val="24"/>
              </w:rPr>
            </w:pPr>
            <w:r>
              <w:rPr>
                <w:bCs/>
                <w:sz w:val="24"/>
              </w:rPr>
              <w:t>RH</w:t>
            </w:r>
          </w:p>
        </w:tc>
        <w:tc>
          <w:tcPr>
            <w:tcW w:w="3219" w:type="dxa"/>
            <w:tcBorders>
              <w:top w:val="single" w:sz="4" w:space="0" w:color="auto"/>
              <w:left w:val="single" w:sz="4" w:space="0" w:color="auto"/>
              <w:bottom w:val="single" w:sz="4" w:space="0" w:color="auto"/>
              <w:right w:val="single" w:sz="4" w:space="0" w:color="auto"/>
            </w:tcBorders>
            <w:hideMark/>
          </w:tcPr>
          <w:p w:rsidR="00DD7937" w:rsidRDefault="00DD7937">
            <w:pPr>
              <w:outlineLvl w:val="0"/>
              <w:rPr>
                <w:bCs/>
                <w:sz w:val="24"/>
              </w:rPr>
            </w:pPr>
            <w:r>
              <w:rPr>
                <w:bCs/>
                <w:sz w:val="24"/>
              </w:rPr>
              <w:t>Leder av gruppen</w:t>
            </w:r>
          </w:p>
        </w:tc>
      </w:tr>
      <w:tr w:rsidR="00DD7937" w:rsidTr="00DD7937">
        <w:tc>
          <w:tcPr>
            <w:tcW w:w="1750" w:type="dxa"/>
            <w:tcBorders>
              <w:top w:val="single" w:sz="4" w:space="0" w:color="auto"/>
              <w:left w:val="single" w:sz="4" w:space="0" w:color="auto"/>
              <w:bottom w:val="single" w:sz="4" w:space="0" w:color="auto"/>
              <w:right w:val="single" w:sz="4" w:space="0" w:color="auto"/>
            </w:tcBorders>
            <w:hideMark/>
          </w:tcPr>
          <w:p w:rsidR="00DD7937" w:rsidRDefault="00DD7937">
            <w:pPr>
              <w:outlineLvl w:val="0"/>
              <w:rPr>
                <w:bCs/>
                <w:sz w:val="24"/>
              </w:rPr>
            </w:pPr>
            <w:r>
              <w:rPr>
                <w:bCs/>
                <w:sz w:val="24"/>
              </w:rPr>
              <w:t>Marte Magnusson</w:t>
            </w:r>
          </w:p>
        </w:tc>
        <w:tc>
          <w:tcPr>
            <w:tcW w:w="2123" w:type="dxa"/>
            <w:tcBorders>
              <w:top w:val="single" w:sz="4" w:space="0" w:color="auto"/>
              <w:left w:val="single" w:sz="4" w:space="0" w:color="auto"/>
              <w:bottom w:val="single" w:sz="4" w:space="0" w:color="auto"/>
              <w:right w:val="single" w:sz="4" w:space="0" w:color="auto"/>
            </w:tcBorders>
            <w:hideMark/>
          </w:tcPr>
          <w:p w:rsidR="00DD7937" w:rsidRDefault="00DD7937">
            <w:pPr>
              <w:outlineLvl w:val="0"/>
              <w:rPr>
                <w:bCs/>
                <w:sz w:val="24"/>
              </w:rPr>
            </w:pPr>
            <w:r>
              <w:rPr>
                <w:bCs/>
                <w:sz w:val="24"/>
              </w:rPr>
              <w:t>Spesialfysioterapeut</w:t>
            </w:r>
          </w:p>
        </w:tc>
        <w:tc>
          <w:tcPr>
            <w:tcW w:w="1767" w:type="dxa"/>
            <w:tcBorders>
              <w:top w:val="single" w:sz="4" w:space="0" w:color="auto"/>
              <w:left w:val="single" w:sz="4" w:space="0" w:color="auto"/>
              <w:bottom w:val="single" w:sz="4" w:space="0" w:color="auto"/>
              <w:right w:val="single" w:sz="4" w:space="0" w:color="auto"/>
            </w:tcBorders>
            <w:hideMark/>
          </w:tcPr>
          <w:p w:rsidR="00DD7937" w:rsidRDefault="00DD7937">
            <w:pPr>
              <w:outlineLvl w:val="0"/>
              <w:rPr>
                <w:bCs/>
                <w:sz w:val="24"/>
              </w:rPr>
            </w:pPr>
            <w:r>
              <w:rPr>
                <w:bCs/>
                <w:sz w:val="24"/>
              </w:rPr>
              <w:t>Ullevål</w:t>
            </w:r>
          </w:p>
        </w:tc>
        <w:tc>
          <w:tcPr>
            <w:tcW w:w="3219" w:type="dxa"/>
            <w:tcBorders>
              <w:top w:val="single" w:sz="4" w:space="0" w:color="auto"/>
              <w:left w:val="single" w:sz="4" w:space="0" w:color="auto"/>
              <w:bottom w:val="single" w:sz="4" w:space="0" w:color="auto"/>
              <w:right w:val="single" w:sz="4" w:space="0" w:color="auto"/>
            </w:tcBorders>
            <w:hideMark/>
          </w:tcPr>
          <w:p w:rsidR="00DD7937" w:rsidRDefault="00DD7937">
            <w:pPr>
              <w:outlineLvl w:val="0"/>
              <w:rPr>
                <w:bCs/>
                <w:sz w:val="24"/>
              </w:rPr>
            </w:pPr>
            <w:r>
              <w:rPr>
                <w:bCs/>
                <w:sz w:val="24"/>
              </w:rPr>
              <w:t>Veileder for gruppen</w:t>
            </w:r>
          </w:p>
        </w:tc>
      </w:tr>
      <w:tr w:rsidR="00DD7937" w:rsidTr="00DD7937">
        <w:tc>
          <w:tcPr>
            <w:tcW w:w="1750" w:type="dxa"/>
            <w:tcBorders>
              <w:top w:val="single" w:sz="4" w:space="0" w:color="auto"/>
              <w:left w:val="single" w:sz="4" w:space="0" w:color="auto"/>
              <w:bottom w:val="single" w:sz="4" w:space="0" w:color="auto"/>
              <w:right w:val="single" w:sz="4" w:space="0" w:color="auto"/>
            </w:tcBorders>
            <w:hideMark/>
          </w:tcPr>
          <w:p w:rsidR="00DD7937" w:rsidRDefault="00DD7937">
            <w:pPr>
              <w:outlineLvl w:val="0"/>
              <w:rPr>
                <w:bCs/>
                <w:sz w:val="24"/>
              </w:rPr>
            </w:pPr>
            <w:proofErr w:type="spellStart"/>
            <w:r>
              <w:rPr>
                <w:bCs/>
                <w:sz w:val="24"/>
              </w:rPr>
              <w:t>HegeThrygg</w:t>
            </w:r>
            <w:proofErr w:type="spellEnd"/>
          </w:p>
        </w:tc>
        <w:tc>
          <w:tcPr>
            <w:tcW w:w="2123" w:type="dxa"/>
            <w:tcBorders>
              <w:top w:val="single" w:sz="4" w:space="0" w:color="auto"/>
              <w:left w:val="single" w:sz="4" w:space="0" w:color="auto"/>
              <w:bottom w:val="single" w:sz="4" w:space="0" w:color="auto"/>
              <w:right w:val="single" w:sz="4" w:space="0" w:color="auto"/>
            </w:tcBorders>
            <w:hideMark/>
          </w:tcPr>
          <w:p w:rsidR="00DD7937" w:rsidRDefault="00DD7937">
            <w:pPr>
              <w:outlineLvl w:val="0"/>
              <w:rPr>
                <w:bCs/>
                <w:sz w:val="24"/>
              </w:rPr>
            </w:pPr>
            <w:r>
              <w:rPr>
                <w:bCs/>
                <w:sz w:val="24"/>
              </w:rPr>
              <w:t>Fysioterapeut</w:t>
            </w:r>
          </w:p>
        </w:tc>
        <w:tc>
          <w:tcPr>
            <w:tcW w:w="1767" w:type="dxa"/>
            <w:tcBorders>
              <w:top w:val="single" w:sz="4" w:space="0" w:color="auto"/>
              <w:left w:val="single" w:sz="4" w:space="0" w:color="auto"/>
              <w:bottom w:val="single" w:sz="4" w:space="0" w:color="auto"/>
              <w:right w:val="single" w:sz="4" w:space="0" w:color="auto"/>
            </w:tcBorders>
            <w:hideMark/>
          </w:tcPr>
          <w:p w:rsidR="00DD7937" w:rsidRDefault="00DD7937">
            <w:pPr>
              <w:outlineLvl w:val="0"/>
              <w:rPr>
                <w:bCs/>
                <w:sz w:val="24"/>
              </w:rPr>
            </w:pPr>
            <w:r>
              <w:rPr>
                <w:bCs/>
                <w:sz w:val="24"/>
              </w:rPr>
              <w:t>Ullevål</w:t>
            </w:r>
          </w:p>
        </w:tc>
        <w:tc>
          <w:tcPr>
            <w:tcW w:w="3219" w:type="dxa"/>
            <w:tcBorders>
              <w:top w:val="single" w:sz="4" w:space="0" w:color="auto"/>
              <w:left w:val="single" w:sz="4" w:space="0" w:color="auto"/>
              <w:bottom w:val="single" w:sz="4" w:space="0" w:color="auto"/>
              <w:right w:val="single" w:sz="4" w:space="0" w:color="auto"/>
            </w:tcBorders>
            <w:hideMark/>
          </w:tcPr>
          <w:p w:rsidR="00DD7937" w:rsidRDefault="00DD7937">
            <w:pPr>
              <w:outlineLvl w:val="0"/>
              <w:rPr>
                <w:bCs/>
                <w:sz w:val="24"/>
              </w:rPr>
            </w:pPr>
            <w:r>
              <w:rPr>
                <w:bCs/>
                <w:sz w:val="24"/>
              </w:rPr>
              <w:t>Leder/forfatter av gruppen</w:t>
            </w:r>
          </w:p>
        </w:tc>
      </w:tr>
      <w:tr w:rsidR="00DD7937" w:rsidTr="00DD7937">
        <w:tc>
          <w:tcPr>
            <w:tcW w:w="1750" w:type="dxa"/>
            <w:tcBorders>
              <w:top w:val="single" w:sz="4" w:space="0" w:color="auto"/>
              <w:left w:val="single" w:sz="4" w:space="0" w:color="auto"/>
              <w:bottom w:val="single" w:sz="4" w:space="0" w:color="auto"/>
              <w:right w:val="single" w:sz="4" w:space="0" w:color="auto"/>
            </w:tcBorders>
            <w:hideMark/>
          </w:tcPr>
          <w:p w:rsidR="00DD7937" w:rsidRDefault="00DD7937">
            <w:pPr>
              <w:outlineLvl w:val="0"/>
              <w:rPr>
                <w:bCs/>
                <w:sz w:val="24"/>
              </w:rPr>
            </w:pPr>
            <w:r>
              <w:rPr>
                <w:bCs/>
                <w:sz w:val="24"/>
              </w:rPr>
              <w:t>Ingvild Hestnes</w:t>
            </w:r>
          </w:p>
        </w:tc>
        <w:tc>
          <w:tcPr>
            <w:tcW w:w="2123" w:type="dxa"/>
            <w:tcBorders>
              <w:top w:val="single" w:sz="4" w:space="0" w:color="auto"/>
              <w:left w:val="single" w:sz="4" w:space="0" w:color="auto"/>
              <w:bottom w:val="single" w:sz="4" w:space="0" w:color="auto"/>
              <w:right w:val="single" w:sz="4" w:space="0" w:color="auto"/>
            </w:tcBorders>
            <w:hideMark/>
          </w:tcPr>
          <w:p w:rsidR="00DD7937" w:rsidRDefault="00DD7937">
            <w:pPr>
              <w:outlineLvl w:val="0"/>
              <w:rPr>
                <w:bCs/>
                <w:sz w:val="24"/>
              </w:rPr>
            </w:pPr>
            <w:r>
              <w:rPr>
                <w:bCs/>
                <w:sz w:val="24"/>
              </w:rPr>
              <w:t>Sykepleier</w:t>
            </w:r>
          </w:p>
        </w:tc>
        <w:tc>
          <w:tcPr>
            <w:tcW w:w="1767" w:type="dxa"/>
            <w:tcBorders>
              <w:top w:val="single" w:sz="4" w:space="0" w:color="auto"/>
              <w:left w:val="single" w:sz="4" w:space="0" w:color="auto"/>
              <w:bottom w:val="single" w:sz="4" w:space="0" w:color="auto"/>
              <w:right w:val="single" w:sz="4" w:space="0" w:color="auto"/>
            </w:tcBorders>
            <w:hideMark/>
          </w:tcPr>
          <w:p w:rsidR="00DD7937" w:rsidRDefault="00DD7937">
            <w:pPr>
              <w:outlineLvl w:val="0"/>
              <w:rPr>
                <w:bCs/>
                <w:sz w:val="24"/>
              </w:rPr>
            </w:pPr>
            <w:r>
              <w:rPr>
                <w:bCs/>
                <w:sz w:val="24"/>
              </w:rPr>
              <w:t>Ullevål</w:t>
            </w:r>
          </w:p>
        </w:tc>
        <w:tc>
          <w:tcPr>
            <w:tcW w:w="3219" w:type="dxa"/>
            <w:tcBorders>
              <w:top w:val="single" w:sz="4" w:space="0" w:color="auto"/>
              <w:left w:val="single" w:sz="4" w:space="0" w:color="auto"/>
              <w:bottom w:val="single" w:sz="4" w:space="0" w:color="auto"/>
              <w:right w:val="single" w:sz="4" w:space="0" w:color="auto"/>
            </w:tcBorders>
            <w:hideMark/>
          </w:tcPr>
          <w:p w:rsidR="00DD7937" w:rsidRDefault="00DD7937">
            <w:pPr>
              <w:outlineLvl w:val="0"/>
              <w:rPr>
                <w:bCs/>
                <w:sz w:val="24"/>
              </w:rPr>
            </w:pPr>
            <w:r>
              <w:rPr>
                <w:bCs/>
                <w:sz w:val="24"/>
              </w:rPr>
              <w:t>Til rådighet ved behov</w:t>
            </w:r>
          </w:p>
        </w:tc>
      </w:tr>
      <w:tr w:rsidR="00DD7937" w:rsidTr="00DD7937">
        <w:tc>
          <w:tcPr>
            <w:tcW w:w="1750" w:type="dxa"/>
            <w:tcBorders>
              <w:top w:val="single" w:sz="4" w:space="0" w:color="auto"/>
              <w:left w:val="single" w:sz="4" w:space="0" w:color="auto"/>
              <w:bottom w:val="single" w:sz="4" w:space="0" w:color="auto"/>
              <w:right w:val="single" w:sz="4" w:space="0" w:color="auto"/>
            </w:tcBorders>
            <w:hideMark/>
          </w:tcPr>
          <w:p w:rsidR="00DD7937" w:rsidRDefault="00DD7937">
            <w:pPr>
              <w:outlineLvl w:val="0"/>
              <w:rPr>
                <w:bCs/>
                <w:sz w:val="24"/>
              </w:rPr>
            </w:pPr>
            <w:r>
              <w:rPr>
                <w:bCs/>
                <w:sz w:val="24"/>
              </w:rPr>
              <w:t xml:space="preserve">Solveig Marta Haugland Granum </w:t>
            </w:r>
          </w:p>
        </w:tc>
        <w:tc>
          <w:tcPr>
            <w:tcW w:w="2123" w:type="dxa"/>
            <w:tcBorders>
              <w:top w:val="single" w:sz="4" w:space="0" w:color="auto"/>
              <w:left w:val="single" w:sz="4" w:space="0" w:color="auto"/>
              <w:bottom w:val="single" w:sz="4" w:space="0" w:color="auto"/>
              <w:right w:val="single" w:sz="4" w:space="0" w:color="auto"/>
            </w:tcBorders>
            <w:hideMark/>
          </w:tcPr>
          <w:p w:rsidR="00DD7937" w:rsidRDefault="00DD7937">
            <w:pPr>
              <w:outlineLvl w:val="0"/>
              <w:rPr>
                <w:bCs/>
                <w:sz w:val="24"/>
              </w:rPr>
            </w:pPr>
            <w:r>
              <w:rPr>
                <w:bCs/>
                <w:sz w:val="24"/>
              </w:rPr>
              <w:t>Fysioterapeut</w:t>
            </w:r>
          </w:p>
        </w:tc>
        <w:tc>
          <w:tcPr>
            <w:tcW w:w="1767" w:type="dxa"/>
            <w:tcBorders>
              <w:top w:val="single" w:sz="4" w:space="0" w:color="auto"/>
              <w:left w:val="single" w:sz="4" w:space="0" w:color="auto"/>
              <w:bottom w:val="single" w:sz="4" w:space="0" w:color="auto"/>
              <w:right w:val="single" w:sz="4" w:space="0" w:color="auto"/>
            </w:tcBorders>
            <w:hideMark/>
          </w:tcPr>
          <w:p w:rsidR="00DD7937" w:rsidRDefault="00DD7937">
            <w:pPr>
              <w:outlineLvl w:val="0"/>
              <w:rPr>
                <w:bCs/>
                <w:sz w:val="24"/>
              </w:rPr>
            </w:pPr>
            <w:r>
              <w:rPr>
                <w:bCs/>
                <w:sz w:val="24"/>
              </w:rPr>
              <w:t>Aker</w:t>
            </w:r>
          </w:p>
        </w:tc>
        <w:tc>
          <w:tcPr>
            <w:tcW w:w="3219" w:type="dxa"/>
            <w:tcBorders>
              <w:top w:val="single" w:sz="4" w:space="0" w:color="auto"/>
              <w:left w:val="single" w:sz="4" w:space="0" w:color="auto"/>
              <w:bottom w:val="single" w:sz="4" w:space="0" w:color="auto"/>
              <w:right w:val="single" w:sz="4" w:space="0" w:color="auto"/>
            </w:tcBorders>
            <w:hideMark/>
          </w:tcPr>
          <w:p w:rsidR="00DD7937" w:rsidRDefault="00DD7937">
            <w:pPr>
              <w:outlineLvl w:val="0"/>
              <w:rPr>
                <w:bCs/>
                <w:sz w:val="24"/>
              </w:rPr>
            </w:pPr>
            <w:r>
              <w:rPr>
                <w:bCs/>
                <w:sz w:val="24"/>
              </w:rPr>
              <w:t>Deltatt med vurdering av artikler fra søk 1</w:t>
            </w:r>
          </w:p>
        </w:tc>
      </w:tr>
      <w:tr w:rsidR="00DD7937" w:rsidTr="00DD7937">
        <w:tc>
          <w:tcPr>
            <w:tcW w:w="1750" w:type="dxa"/>
            <w:tcBorders>
              <w:top w:val="single" w:sz="4" w:space="0" w:color="auto"/>
              <w:left w:val="single" w:sz="4" w:space="0" w:color="auto"/>
              <w:bottom w:val="single" w:sz="4" w:space="0" w:color="auto"/>
              <w:right w:val="single" w:sz="4" w:space="0" w:color="auto"/>
            </w:tcBorders>
            <w:hideMark/>
          </w:tcPr>
          <w:p w:rsidR="00DD7937" w:rsidRDefault="00DD7937">
            <w:pPr>
              <w:outlineLvl w:val="0"/>
              <w:rPr>
                <w:bCs/>
                <w:sz w:val="24"/>
              </w:rPr>
            </w:pPr>
            <w:r>
              <w:rPr>
                <w:bCs/>
                <w:sz w:val="24"/>
              </w:rPr>
              <w:t>Synne Hesjedal Noreng</w:t>
            </w:r>
          </w:p>
        </w:tc>
        <w:tc>
          <w:tcPr>
            <w:tcW w:w="2123" w:type="dxa"/>
            <w:tcBorders>
              <w:top w:val="single" w:sz="4" w:space="0" w:color="auto"/>
              <w:left w:val="single" w:sz="4" w:space="0" w:color="auto"/>
              <w:bottom w:val="single" w:sz="4" w:space="0" w:color="auto"/>
              <w:right w:val="single" w:sz="4" w:space="0" w:color="auto"/>
            </w:tcBorders>
            <w:hideMark/>
          </w:tcPr>
          <w:p w:rsidR="00DD7937" w:rsidRDefault="00DD7937">
            <w:pPr>
              <w:outlineLvl w:val="0"/>
              <w:rPr>
                <w:bCs/>
                <w:sz w:val="24"/>
              </w:rPr>
            </w:pPr>
            <w:r>
              <w:rPr>
                <w:bCs/>
                <w:sz w:val="24"/>
              </w:rPr>
              <w:t>Fysioterapeut</w:t>
            </w:r>
          </w:p>
        </w:tc>
        <w:tc>
          <w:tcPr>
            <w:tcW w:w="1767" w:type="dxa"/>
            <w:tcBorders>
              <w:top w:val="single" w:sz="4" w:space="0" w:color="auto"/>
              <w:left w:val="single" w:sz="4" w:space="0" w:color="auto"/>
              <w:bottom w:val="single" w:sz="4" w:space="0" w:color="auto"/>
              <w:right w:val="single" w:sz="4" w:space="0" w:color="auto"/>
            </w:tcBorders>
            <w:hideMark/>
          </w:tcPr>
          <w:p w:rsidR="00DD7937" w:rsidRDefault="00DD7937">
            <w:pPr>
              <w:outlineLvl w:val="0"/>
              <w:rPr>
                <w:bCs/>
                <w:sz w:val="24"/>
              </w:rPr>
            </w:pPr>
            <w:r>
              <w:rPr>
                <w:bCs/>
                <w:sz w:val="24"/>
              </w:rPr>
              <w:t>Ullevål</w:t>
            </w:r>
          </w:p>
        </w:tc>
        <w:tc>
          <w:tcPr>
            <w:tcW w:w="3219" w:type="dxa"/>
            <w:tcBorders>
              <w:top w:val="single" w:sz="4" w:space="0" w:color="auto"/>
              <w:left w:val="single" w:sz="4" w:space="0" w:color="auto"/>
              <w:bottom w:val="single" w:sz="4" w:space="0" w:color="auto"/>
              <w:right w:val="single" w:sz="4" w:space="0" w:color="auto"/>
            </w:tcBorders>
            <w:hideMark/>
          </w:tcPr>
          <w:p w:rsidR="00DD7937" w:rsidRDefault="00DD7937">
            <w:pPr>
              <w:outlineLvl w:val="0"/>
              <w:rPr>
                <w:bCs/>
                <w:sz w:val="24"/>
              </w:rPr>
            </w:pPr>
            <w:r>
              <w:rPr>
                <w:bCs/>
                <w:sz w:val="24"/>
              </w:rPr>
              <w:t>Deltatt med vurdering av artikler fra søk 1</w:t>
            </w:r>
          </w:p>
        </w:tc>
      </w:tr>
      <w:tr w:rsidR="00DD7937" w:rsidTr="00DD7937">
        <w:trPr>
          <w:trHeight w:val="897"/>
        </w:trPr>
        <w:tc>
          <w:tcPr>
            <w:tcW w:w="1750" w:type="dxa"/>
            <w:tcBorders>
              <w:top w:val="single" w:sz="4" w:space="0" w:color="auto"/>
              <w:left w:val="single" w:sz="4" w:space="0" w:color="auto"/>
              <w:bottom w:val="single" w:sz="4" w:space="0" w:color="auto"/>
              <w:right w:val="single" w:sz="4" w:space="0" w:color="auto"/>
            </w:tcBorders>
            <w:hideMark/>
          </w:tcPr>
          <w:p w:rsidR="00DD7937" w:rsidRDefault="00DD7937">
            <w:pPr>
              <w:outlineLvl w:val="0"/>
              <w:rPr>
                <w:bCs/>
                <w:sz w:val="24"/>
              </w:rPr>
            </w:pPr>
            <w:r>
              <w:rPr>
                <w:bCs/>
                <w:sz w:val="24"/>
              </w:rPr>
              <w:t>Frede Frihagen</w:t>
            </w:r>
          </w:p>
        </w:tc>
        <w:tc>
          <w:tcPr>
            <w:tcW w:w="2123" w:type="dxa"/>
            <w:tcBorders>
              <w:top w:val="single" w:sz="4" w:space="0" w:color="auto"/>
              <w:left w:val="single" w:sz="4" w:space="0" w:color="auto"/>
              <w:bottom w:val="single" w:sz="4" w:space="0" w:color="auto"/>
              <w:right w:val="single" w:sz="4" w:space="0" w:color="auto"/>
            </w:tcBorders>
            <w:hideMark/>
          </w:tcPr>
          <w:p w:rsidR="00DD7937" w:rsidRDefault="00DD7937">
            <w:pPr>
              <w:outlineLvl w:val="0"/>
              <w:rPr>
                <w:bCs/>
                <w:sz w:val="24"/>
              </w:rPr>
            </w:pPr>
            <w:r>
              <w:rPr>
                <w:bCs/>
                <w:sz w:val="24"/>
              </w:rPr>
              <w:t>Overlege</w:t>
            </w:r>
          </w:p>
        </w:tc>
        <w:tc>
          <w:tcPr>
            <w:tcW w:w="1767" w:type="dxa"/>
            <w:tcBorders>
              <w:top w:val="single" w:sz="4" w:space="0" w:color="auto"/>
              <w:left w:val="single" w:sz="4" w:space="0" w:color="auto"/>
              <w:bottom w:val="single" w:sz="4" w:space="0" w:color="auto"/>
              <w:right w:val="single" w:sz="4" w:space="0" w:color="auto"/>
            </w:tcBorders>
            <w:hideMark/>
          </w:tcPr>
          <w:p w:rsidR="00DD7937" w:rsidRDefault="00DD7937">
            <w:pPr>
              <w:outlineLvl w:val="0"/>
              <w:rPr>
                <w:bCs/>
                <w:sz w:val="24"/>
              </w:rPr>
            </w:pPr>
            <w:r>
              <w:rPr>
                <w:bCs/>
                <w:sz w:val="24"/>
              </w:rPr>
              <w:t>Ullevål</w:t>
            </w:r>
          </w:p>
        </w:tc>
        <w:tc>
          <w:tcPr>
            <w:tcW w:w="3219" w:type="dxa"/>
            <w:tcBorders>
              <w:top w:val="single" w:sz="4" w:space="0" w:color="auto"/>
              <w:left w:val="single" w:sz="4" w:space="0" w:color="auto"/>
              <w:bottom w:val="single" w:sz="4" w:space="0" w:color="auto"/>
              <w:right w:val="single" w:sz="4" w:space="0" w:color="auto"/>
            </w:tcBorders>
            <w:hideMark/>
          </w:tcPr>
          <w:p w:rsidR="00DD7937" w:rsidRDefault="00DD7937">
            <w:pPr>
              <w:outlineLvl w:val="0"/>
              <w:rPr>
                <w:bCs/>
                <w:sz w:val="24"/>
              </w:rPr>
            </w:pPr>
            <w:r>
              <w:rPr>
                <w:bCs/>
                <w:sz w:val="24"/>
              </w:rPr>
              <w:t>Til rådighet ved behov</w:t>
            </w:r>
          </w:p>
        </w:tc>
      </w:tr>
    </w:tbl>
    <w:p w:rsidR="00DD7937" w:rsidRDefault="00DD7937" w:rsidP="00DD7937">
      <w:pPr>
        <w:outlineLvl w:val="0"/>
        <w:rPr>
          <w:bCs/>
          <w:sz w:val="24"/>
        </w:rPr>
      </w:pPr>
    </w:p>
    <w:p w:rsidR="00DD7937" w:rsidRPr="00E06AAE" w:rsidRDefault="00E06AAE" w:rsidP="00DD7937">
      <w:pPr>
        <w:rPr>
          <w:i/>
          <w:sz w:val="24"/>
        </w:rPr>
      </w:pPr>
      <w:r>
        <w:rPr>
          <w:i/>
          <w:sz w:val="24"/>
        </w:rPr>
        <w:t>I arbeidet med revisjon 2019/2010 er arbeidsgruppen bestått av fysioterapeutene Marte Traae Magnusson og Hege Thrygg.</w:t>
      </w:r>
    </w:p>
    <w:p w:rsidR="00DD7937" w:rsidRDefault="00DD7937" w:rsidP="00DD7937">
      <w:pPr>
        <w:outlineLvl w:val="0"/>
        <w:rPr>
          <w:b/>
          <w:sz w:val="24"/>
        </w:rPr>
      </w:pPr>
      <w:r>
        <w:rPr>
          <w:b/>
          <w:sz w:val="24"/>
        </w:rPr>
        <w:t>5. Synspunkter og preferanser fra målgru</w:t>
      </w:r>
      <w:r w:rsidR="00B9299A">
        <w:rPr>
          <w:b/>
          <w:sz w:val="24"/>
        </w:rPr>
        <w:t xml:space="preserve">ppen </w:t>
      </w:r>
      <w:r>
        <w:rPr>
          <w:b/>
          <w:sz w:val="24"/>
        </w:rPr>
        <w:t>som fagprosedyren gjelder for:</w:t>
      </w:r>
    </w:p>
    <w:p w:rsidR="00DD7937" w:rsidRDefault="00DD7937" w:rsidP="00DD7937">
      <w:pPr>
        <w:rPr>
          <w:sz w:val="24"/>
        </w:rPr>
      </w:pPr>
      <w:r>
        <w:rPr>
          <w:sz w:val="24"/>
        </w:rPr>
        <w:t>Norsk Osteoporoseforbund</w:t>
      </w:r>
    </w:p>
    <w:p w:rsidR="006C243E" w:rsidRPr="00872BB4" w:rsidRDefault="006C243E" w:rsidP="00DD7937">
      <w:pPr>
        <w:rPr>
          <w:i/>
          <w:sz w:val="24"/>
        </w:rPr>
      </w:pPr>
      <w:r w:rsidRPr="00872BB4">
        <w:rPr>
          <w:i/>
          <w:sz w:val="24"/>
        </w:rPr>
        <w:t>Det er ikke innhentet nye synspunkter fra brukerrepresentant ved revisjon 2019.</w:t>
      </w:r>
    </w:p>
    <w:p w:rsidR="00DD7937" w:rsidRDefault="00DD7937" w:rsidP="00DD7937">
      <w:pPr>
        <w:spacing w:after="0" w:line="240" w:lineRule="auto"/>
        <w:outlineLvl w:val="0"/>
        <w:rPr>
          <w:rFonts w:eastAsia="Times New Roman"/>
          <w:bCs/>
          <w:sz w:val="24"/>
        </w:rPr>
      </w:pPr>
      <w:r>
        <w:rPr>
          <w:rFonts w:eastAsia="Times New Roman"/>
          <w:b/>
          <w:bCs/>
          <w:sz w:val="24"/>
        </w:rPr>
        <w:t>6. Det fremgår klart hvem som skal bruke prosedyren</w:t>
      </w:r>
      <w:r>
        <w:rPr>
          <w:rFonts w:eastAsia="Times New Roman"/>
          <w:bCs/>
          <w:sz w:val="24"/>
        </w:rPr>
        <w:t>:</w:t>
      </w:r>
    </w:p>
    <w:p w:rsidR="00DD7937" w:rsidRDefault="00DD7937" w:rsidP="00DD7937">
      <w:pPr>
        <w:spacing w:after="0" w:line="240" w:lineRule="auto"/>
        <w:outlineLvl w:val="0"/>
        <w:rPr>
          <w:rFonts w:eastAsia="Times New Roman"/>
          <w:bCs/>
          <w:sz w:val="24"/>
        </w:rPr>
      </w:pPr>
    </w:p>
    <w:p w:rsidR="00DD7937" w:rsidRDefault="00DD7937" w:rsidP="00DD7937">
      <w:pPr>
        <w:spacing w:after="0" w:line="240" w:lineRule="auto"/>
        <w:outlineLvl w:val="0"/>
        <w:rPr>
          <w:rFonts w:ascii="Times New Roman" w:eastAsia="Times New Roman" w:hAnsi="Times New Roman"/>
          <w:bCs/>
          <w:sz w:val="24"/>
        </w:rPr>
      </w:pPr>
      <w:r>
        <w:rPr>
          <w:rFonts w:eastAsia="Times New Roman"/>
          <w:bCs/>
          <w:sz w:val="24"/>
        </w:rPr>
        <w:t>Fagprosedyren gir anbefalinger til fysioterapeuter og annet helsepersonell som jobber med eldre med hoftebrudd.</w:t>
      </w:r>
      <w:r>
        <w:rPr>
          <w:rFonts w:ascii="Times New Roman" w:eastAsia="Times New Roman" w:hAnsi="Times New Roman"/>
          <w:bCs/>
          <w:sz w:val="24"/>
        </w:rPr>
        <w:t xml:space="preserve"> </w:t>
      </w:r>
    </w:p>
    <w:p w:rsidR="00DD7937" w:rsidRDefault="00DD7937" w:rsidP="00DD7937">
      <w:pPr>
        <w:spacing w:after="0" w:line="240" w:lineRule="auto"/>
        <w:rPr>
          <w:rFonts w:ascii="Times New Roman" w:eastAsia="Times New Roman" w:hAnsi="Times New Roman"/>
          <w:bCs/>
          <w:sz w:val="24"/>
        </w:rPr>
      </w:pPr>
    </w:p>
    <w:p w:rsidR="00DD7937" w:rsidRDefault="00DD7937" w:rsidP="00DD7937">
      <w:pPr>
        <w:rPr>
          <w:sz w:val="24"/>
        </w:rPr>
      </w:pPr>
    </w:p>
    <w:p w:rsidR="00DD7937" w:rsidRDefault="00DD7937" w:rsidP="00DD7937">
      <w:pPr>
        <w:outlineLvl w:val="0"/>
        <w:rPr>
          <w:rFonts w:ascii="Times New Roman" w:eastAsia="Times New Roman" w:hAnsi="Times New Roman"/>
          <w:b/>
          <w:bCs/>
          <w:color w:val="365F91"/>
          <w:sz w:val="24"/>
        </w:rPr>
      </w:pPr>
      <w:r>
        <w:rPr>
          <w:rFonts w:ascii="Times New Roman" w:eastAsia="Times New Roman" w:hAnsi="Times New Roman"/>
          <w:b/>
          <w:bCs/>
          <w:color w:val="365F91"/>
          <w:sz w:val="28"/>
        </w:rPr>
        <w:t>METODISK NØYAKTIGHET</w:t>
      </w:r>
    </w:p>
    <w:p w:rsidR="00DD7937" w:rsidRDefault="00DD7937" w:rsidP="00DD7937">
      <w:pPr>
        <w:outlineLvl w:val="0"/>
        <w:rPr>
          <w:b/>
          <w:sz w:val="24"/>
        </w:rPr>
      </w:pPr>
      <w:r>
        <w:rPr>
          <w:b/>
          <w:sz w:val="24"/>
        </w:rPr>
        <w:t>7. Systematiske metoder ble benyttet for å søke etter kunnskapsgrunnlaget:</w:t>
      </w:r>
    </w:p>
    <w:p w:rsidR="00B47C38" w:rsidRDefault="00B47C38" w:rsidP="00DD7937">
      <w:pPr>
        <w:outlineLvl w:val="0"/>
        <w:rPr>
          <w:b/>
          <w:sz w:val="24"/>
        </w:rPr>
      </w:pPr>
      <w:r>
        <w:rPr>
          <w:b/>
          <w:sz w:val="24"/>
        </w:rPr>
        <w:t>Søk 2015</w:t>
      </w:r>
    </w:p>
    <w:p w:rsidR="00DD7937" w:rsidRDefault="00DD7937" w:rsidP="00DD7937">
      <w:pPr>
        <w:rPr>
          <w:sz w:val="24"/>
        </w:rPr>
      </w:pPr>
      <w:r>
        <w:rPr>
          <w:sz w:val="24"/>
        </w:rPr>
        <w:t xml:space="preserve">Prosedyren er utarbeidet etter metoden beskrevet av Nasjonalt Nettverk for Fagprosedyre, Baser på AGREE II, 2010-utgaven. Litteratursøket er basert på PICO skjema (se vedlegg) utviklet av Marte Magnusson, Hege Thrygg, Synne H. Nordeng, Solveig Granum. To  systematiske litteratursøk fra 16.01.15 og 13.03.15 ble utført av medisins bibliotek, UiO, ved spesialbibliotekar Marte Jørgensdtr Søyland. </w:t>
      </w:r>
    </w:p>
    <w:p w:rsidR="00DD7937" w:rsidRDefault="00DD7937" w:rsidP="00DD7937">
      <w:pPr>
        <w:pStyle w:val="Brdtekst"/>
        <w:outlineLvl w:val="9"/>
        <w:rPr>
          <w:bCs w:val="0"/>
        </w:rPr>
      </w:pPr>
      <w:r>
        <w:rPr>
          <w:bCs w:val="0"/>
        </w:rPr>
        <w:t xml:space="preserve">Det 1. systematiske søket utført 16.01.15 ga 151 treff. Tittel og abstrakt ble gjennomgått, og i et møte mellom Marte, Synne, Solveig og Hege 13.04.15 ble det enighet om gjennomlesning av 43 publikasjoner basert på inklusjon og </w:t>
      </w:r>
      <w:proofErr w:type="spellStart"/>
      <w:r>
        <w:rPr>
          <w:bCs w:val="0"/>
        </w:rPr>
        <w:t>ekslusjonskriterier</w:t>
      </w:r>
      <w:proofErr w:type="spellEnd"/>
      <w:r>
        <w:rPr>
          <w:bCs w:val="0"/>
        </w:rPr>
        <w:t xml:space="preserve"> (se punkt 8).  Fulltekstversjonene ble kritisk vurdert ved bruk av sjekklister fra </w:t>
      </w:r>
      <w:hyperlink r:id="rId5" w:history="1">
        <w:r>
          <w:rPr>
            <w:rStyle w:val="Hyperkobling"/>
          </w:rPr>
          <w:t>www.kunnskapssenteret.no</w:t>
        </w:r>
      </w:hyperlink>
      <w:r>
        <w:rPr>
          <w:bCs w:val="0"/>
        </w:rPr>
        <w:t xml:space="preserve"> Det har blitt avholdt jevnlige møter mellom Synne, Solveig Marte og Hege hvor artikler har blitt diskutert, og vedtatt inkludert eller ekskludert som litteratur. </w:t>
      </w:r>
    </w:p>
    <w:p w:rsidR="00DD7937" w:rsidRDefault="00DD7937" w:rsidP="00DD7937">
      <w:pPr>
        <w:pStyle w:val="Brdtekst"/>
        <w:outlineLvl w:val="9"/>
        <w:rPr>
          <w:bCs w:val="0"/>
        </w:rPr>
      </w:pPr>
      <w:r>
        <w:rPr>
          <w:bCs w:val="0"/>
        </w:rPr>
        <w:t xml:space="preserve">Vi har inkludert til sammen 3 internasjonale kliniske retningslinjer, 1 notat fra Kunnskapssenteret, 2 </w:t>
      </w:r>
      <w:proofErr w:type="spellStart"/>
      <w:r>
        <w:rPr>
          <w:bCs w:val="0"/>
        </w:rPr>
        <w:t>kap</w:t>
      </w:r>
      <w:proofErr w:type="spellEnd"/>
      <w:r>
        <w:rPr>
          <w:bCs w:val="0"/>
        </w:rPr>
        <w:t xml:space="preserve">. fra </w:t>
      </w:r>
      <w:proofErr w:type="spellStart"/>
      <w:r>
        <w:rPr>
          <w:bCs w:val="0"/>
        </w:rPr>
        <w:t>UpToDate</w:t>
      </w:r>
      <w:proofErr w:type="spellEnd"/>
      <w:r>
        <w:rPr>
          <w:bCs w:val="0"/>
        </w:rPr>
        <w:t>, 6 oppsummerte oversiktsartikler og 5 RCT.</w:t>
      </w:r>
    </w:p>
    <w:p w:rsidR="00DD7937" w:rsidRDefault="00DD7937" w:rsidP="00DD7937">
      <w:pPr>
        <w:rPr>
          <w:sz w:val="24"/>
        </w:rPr>
      </w:pPr>
    </w:p>
    <w:p w:rsidR="00DD7937" w:rsidRDefault="00DD7937" w:rsidP="00DD7937">
      <w:pPr>
        <w:rPr>
          <w:sz w:val="24"/>
        </w:rPr>
      </w:pPr>
      <w:r>
        <w:rPr>
          <w:sz w:val="24"/>
        </w:rPr>
        <w:t xml:space="preserve">Det ble gjort et nytt søk </w:t>
      </w:r>
      <w:r>
        <w:rPr>
          <w:bCs/>
        </w:rPr>
        <w:t xml:space="preserve">vedrørende testing og </w:t>
      </w:r>
      <w:proofErr w:type="spellStart"/>
      <w:r>
        <w:rPr>
          <w:bCs/>
        </w:rPr>
        <w:t>monitorering</w:t>
      </w:r>
      <w:proofErr w:type="spellEnd"/>
      <w:r>
        <w:rPr>
          <w:bCs/>
        </w:rPr>
        <w:t xml:space="preserve"> av funksjon </w:t>
      </w:r>
      <w:r>
        <w:rPr>
          <w:sz w:val="24"/>
        </w:rPr>
        <w:t xml:space="preserve">13.03.15 basert på PICO-skjema sendt 26.02.15 (se vedlegg) utarbeidet av Marte Magnusson, </w:t>
      </w:r>
      <w:r>
        <w:rPr>
          <w:bCs/>
          <w:sz w:val="24"/>
        </w:rPr>
        <w:t xml:space="preserve">Solveig Marta Haugland Granum, Synne Hesjedal Noreng </w:t>
      </w:r>
      <w:r>
        <w:rPr>
          <w:sz w:val="24"/>
        </w:rPr>
        <w:t>og Hege Thrygg.</w:t>
      </w:r>
    </w:p>
    <w:p w:rsidR="00DD7937" w:rsidRDefault="00DD7937" w:rsidP="00DD7937">
      <w:pPr>
        <w:pStyle w:val="Brdtekst"/>
        <w:outlineLvl w:val="9"/>
        <w:rPr>
          <w:bCs w:val="0"/>
        </w:rPr>
      </w:pPr>
      <w:r>
        <w:rPr>
          <w:bCs w:val="0"/>
        </w:rPr>
        <w:t xml:space="preserve">Det 2. systematiske søket utført 13.03.15 ga 483 treff. </w:t>
      </w:r>
      <w:proofErr w:type="spellStart"/>
      <w:r>
        <w:rPr>
          <w:bCs w:val="0"/>
        </w:rPr>
        <w:t>Tittler</w:t>
      </w:r>
      <w:proofErr w:type="spellEnd"/>
      <w:r>
        <w:rPr>
          <w:bCs w:val="0"/>
        </w:rPr>
        <w:t xml:space="preserve"> og abstrakt ble gjennomgått av Marte og Hege og de kom opp med 58 aktuelle objekter. Disse ble vurdert av Marte, Synne, Solveig og Hege, og det ble enighet om gjennomlesning av 45 publikasjoner basert på inklusjon og </w:t>
      </w:r>
      <w:proofErr w:type="spellStart"/>
      <w:r>
        <w:rPr>
          <w:bCs w:val="0"/>
        </w:rPr>
        <w:t>ekslusjonskriterier</w:t>
      </w:r>
      <w:proofErr w:type="spellEnd"/>
      <w:r>
        <w:rPr>
          <w:bCs w:val="0"/>
        </w:rPr>
        <w:t xml:space="preserve"> (se punkt 8). </w:t>
      </w:r>
    </w:p>
    <w:p w:rsidR="00DD7937" w:rsidRDefault="00DD7937" w:rsidP="00DD7937">
      <w:pPr>
        <w:pStyle w:val="Brdtekst"/>
        <w:outlineLvl w:val="9"/>
        <w:rPr>
          <w:bCs w:val="0"/>
        </w:rPr>
      </w:pPr>
      <w:r>
        <w:rPr>
          <w:bCs w:val="0"/>
        </w:rPr>
        <w:t>Vi har inkludert 20 kilder fra søket hvorav 7 er oversiktsartikler, 13 er enkeltstudier.</w:t>
      </w:r>
    </w:p>
    <w:p w:rsidR="00DD7937" w:rsidRDefault="00DD7937" w:rsidP="00DD7937">
      <w:pPr>
        <w:pStyle w:val="Brdtekst"/>
        <w:outlineLvl w:val="9"/>
        <w:rPr>
          <w:bCs w:val="0"/>
        </w:rPr>
      </w:pPr>
      <w:r>
        <w:rPr>
          <w:bCs w:val="0"/>
        </w:rPr>
        <w:t xml:space="preserve">Vi har i under arbeidet med prosedyren lagt til 1 retningslinje fra kunnskapssenteret: «Fallforebygging hos voksne pasienter på sykehus», 1 retningslinje fra OUS «Fysioterapi ved fallutredning- Fallpoliklinikken». Norsk oversettelse av SPPB, Forskrift om </w:t>
      </w:r>
      <w:proofErr w:type="spellStart"/>
      <w:r>
        <w:rPr>
          <w:bCs w:val="0"/>
        </w:rPr>
        <w:t>habilitering</w:t>
      </w:r>
      <w:proofErr w:type="spellEnd"/>
      <w:r>
        <w:rPr>
          <w:bCs w:val="0"/>
        </w:rPr>
        <w:t xml:space="preserve"> og rehabilitering, Nasjonalt register for leddproteser. 3 oversiktsartikler og 1 </w:t>
      </w:r>
      <w:proofErr w:type="spellStart"/>
      <w:r>
        <w:rPr>
          <w:bCs w:val="0"/>
        </w:rPr>
        <w:t>enkeltstudie</w:t>
      </w:r>
      <w:proofErr w:type="spellEnd"/>
      <w:r>
        <w:rPr>
          <w:bCs w:val="0"/>
        </w:rPr>
        <w:t xml:space="preserve">. </w:t>
      </w:r>
    </w:p>
    <w:p w:rsidR="00DD7937" w:rsidRDefault="00DD7937" w:rsidP="00DD7937">
      <w:pPr>
        <w:pStyle w:val="Brdtekst"/>
        <w:outlineLvl w:val="9"/>
        <w:rPr>
          <w:bCs w:val="0"/>
        </w:rPr>
      </w:pPr>
      <w:r>
        <w:rPr>
          <w:bCs w:val="0"/>
        </w:rPr>
        <w:t xml:space="preserve">I tillegg viser vi til ulike internettsider fra Legeforeningen og Helse- og omsorgsdepartementet for oversikt av tester og til pasientsikkerhetsprogrammet, samt lovverk. </w:t>
      </w:r>
    </w:p>
    <w:p w:rsidR="00DD7937" w:rsidRDefault="00DD7937" w:rsidP="00DD7937">
      <w:pPr>
        <w:pStyle w:val="Brdtekst"/>
        <w:outlineLvl w:val="9"/>
      </w:pPr>
      <w:r>
        <w:t xml:space="preserve">I prosedyren vises det til ulike tester/klassifiseringsverktøy.  Rettigheter til bruk av disse er </w:t>
      </w:r>
      <w:proofErr w:type="spellStart"/>
      <w:r>
        <w:t>innskaffet</w:t>
      </w:r>
      <w:proofErr w:type="spellEnd"/>
      <w:r>
        <w:t xml:space="preserve"> og kan dokumenteres. </w:t>
      </w:r>
    </w:p>
    <w:p w:rsidR="00B47C38" w:rsidRDefault="00B47C38" w:rsidP="00DD7937">
      <w:pPr>
        <w:pStyle w:val="Brdtekst"/>
        <w:outlineLvl w:val="9"/>
        <w:rPr>
          <w:b/>
        </w:rPr>
      </w:pPr>
      <w:r>
        <w:rPr>
          <w:b/>
        </w:rPr>
        <w:t>Revisjon 2019</w:t>
      </w:r>
    </w:p>
    <w:p w:rsidR="00B47C38" w:rsidRPr="00872BB4" w:rsidRDefault="00B47C38" w:rsidP="00DD7937">
      <w:pPr>
        <w:pStyle w:val="Brdtekst"/>
        <w:outlineLvl w:val="9"/>
        <w:rPr>
          <w:i/>
        </w:rPr>
      </w:pPr>
      <w:r w:rsidRPr="00872BB4">
        <w:rPr>
          <w:i/>
        </w:rPr>
        <w:t xml:space="preserve">Et systematisk litteratursøk ble utført 06.05.19. Søket er basert på PICO skjema </w:t>
      </w:r>
      <w:r w:rsidRPr="00872BB4">
        <w:rPr>
          <w:i/>
          <w:shd w:val="clear" w:color="auto" w:fill="FFFF00"/>
        </w:rPr>
        <w:t xml:space="preserve">(vedlagt) </w:t>
      </w:r>
      <w:r w:rsidRPr="00872BB4">
        <w:rPr>
          <w:i/>
        </w:rPr>
        <w:t xml:space="preserve">utviklet av Marte Magnusson og Hege Thrygg. Søket ble utført av medisinsk bibliotek, UiO, ved bibliotekar Toril Marie Hestnes.  </w:t>
      </w:r>
      <w:r w:rsidR="002E0041" w:rsidRPr="00872BB4">
        <w:rPr>
          <w:i/>
        </w:rPr>
        <w:t xml:space="preserve">Litteratursøket ga oss et totalt treff </w:t>
      </w:r>
      <w:r w:rsidR="00872BB4" w:rsidRPr="00872BB4">
        <w:rPr>
          <w:i/>
        </w:rPr>
        <w:t xml:space="preserve">374. </w:t>
      </w:r>
    </w:p>
    <w:p w:rsidR="00872BB4" w:rsidRPr="00872BB4" w:rsidRDefault="00E06AAE" w:rsidP="00DD7937">
      <w:pPr>
        <w:pStyle w:val="Brdtekst"/>
        <w:outlineLvl w:val="9"/>
        <w:rPr>
          <w:bCs w:val="0"/>
          <w:i/>
        </w:rPr>
      </w:pPr>
      <w:r>
        <w:rPr>
          <w:i/>
        </w:rPr>
        <w:t>Vi har lagt inn 7</w:t>
      </w:r>
      <w:r w:rsidR="00872BB4" w:rsidRPr="00872BB4">
        <w:rPr>
          <w:i/>
        </w:rPr>
        <w:t xml:space="preserve"> nye referanser hvor av 2 er art</w:t>
      </w:r>
      <w:r>
        <w:rPr>
          <w:i/>
        </w:rPr>
        <w:t>ikler</w:t>
      </w:r>
      <w:bookmarkStart w:id="0" w:name="_GoBack"/>
      <w:bookmarkEnd w:id="0"/>
      <w:r w:rsidR="00872BB4" w:rsidRPr="00872BB4">
        <w:rPr>
          <w:i/>
        </w:rPr>
        <w:t xml:space="preserve"> og 1 vedlegg. </w:t>
      </w:r>
    </w:p>
    <w:p w:rsidR="00DD7937" w:rsidRDefault="00DD7937" w:rsidP="00DD7937">
      <w:pPr>
        <w:pStyle w:val="Brdtekst"/>
        <w:outlineLvl w:val="9"/>
        <w:rPr>
          <w:bCs w:val="0"/>
        </w:rPr>
      </w:pPr>
    </w:p>
    <w:p w:rsidR="00DD7937" w:rsidRDefault="00DD7937" w:rsidP="00DD7937">
      <w:pPr>
        <w:outlineLvl w:val="0"/>
        <w:rPr>
          <w:b/>
          <w:sz w:val="24"/>
        </w:rPr>
      </w:pPr>
      <w:r>
        <w:rPr>
          <w:b/>
          <w:sz w:val="24"/>
        </w:rPr>
        <w:t>8. Kriterier for utvelgelse av kunnskapsgrunnlaget er:</w:t>
      </w:r>
    </w:p>
    <w:p w:rsidR="00DD7937" w:rsidRDefault="00DD7937" w:rsidP="00DD7937">
      <w:pPr>
        <w:outlineLvl w:val="0"/>
        <w:rPr>
          <w:bCs/>
          <w:sz w:val="24"/>
        </w:rPr>
      </w:pPr>
      <w:r>
        <w:rPr>
          <w:bCs/>
          <w:sz w:val="24"/>
        </w:rPr>
        <w:t xml:space="preserve">All litteratur ble lest av 2 personer i gruppen. Ved uenighet om inklusjon/eksklusjon ble dette avgjort gjennom diskusjon og </w:t>
      </w:r>
      <w:proofErr w:type="spellStart"/>
      <w:r>
        <w:rPr>
          <w:bCs/>
          <w:sz w:val="24"/>
        </w:rPr>
        <w:t>konsesus</w:t>
      </w:r>
      <w:proofErr w:type="spellEnd"/>
      <w:r>
        <w:rPr>
          <w:bCs/>
          <w:sz w:val="24"/>
        </w:rPr>
        <w:t xml:space="preserve"> i gruppen.</w:t>
      </w:r>
    </w:p>
    <w:p w:rsidR="00DD7937" w:rsidRDefault="00DD7937" w:rsidP="00DD7937">
      <w:pPr>
        <w:outlineLvl w:val="0"/>
        <w:rPr>
          <w:b/>
          <w:sz w:val="24"/>
        </w:rPr>
      </w:pPr>
      <w:r>
        <w:rPr>
          <w:b/>
          <w:sz w:val="24"/>
        </w:rPr>
        <w:t xml:space="preserve">Inklusjonskriterier: </w:t>
      </w:r>
    </w:p>
    <w:p w:rsidR="00DD7937" w:rsidRDefault="00DD7937" w:rsidP="00DD7937">
      <w:pPr>
        <w:outlineLvl w:val="0"/>
        <w:rPr>
          <w:bCs/>
          <w:sz w:val="24"/>
        </w:rPr>
      </w:pPr>
      <w:r>
        <w:rPr>
          <w:bCs/>
          <w:sz w:val="24"/>
        </w:rPr>
        <w:t>Eldre personer med en gjennomsnittsalder 60 år og eldre.</w:t>
      </w:r>
    </w:p>
    <w:p w:rsidR="00DD7937" w:rsidRDefault="00DD7937" w:rsidP="00DD7937">
      <w:pPr>
        <w:outlineLvl w:val="0"/>
        <w:rPr>
          <w:bCs/>
          <w:sz w:val="24"/>
        </w:rPr>
      </w:pPr>
      <w:r>
        <w:rPr>
          <w:bCs/>
          <w:sz w:val="24"/>
        </w:rPr>
        <w:t xml:space="preserve">Akutte hoftebrudd </w:t>
      </w:r>
    </w:p>
    <w:p w:rsidR="00DD7937" w:rsidRDefault="00DD7937" w:rsidP="00DD7937">
      <w:pPr>
        <w:outlineLvl w:val="0"/>
        <w:rPr>
          <w:bCs/>
          <w:sz w:val="24"/>
        </w:rPr>
      </w:pPr>
      <w:r>
        <w:rPr>
          <w:bCs/>
          <w:sz w:val="24"/>
        </w:rPr>
        <w:t>Tiltak som utføres av fysioterapeut/ergoterapeut/ sykepleiere.</w:t>
      </w:r>
    </w:p>
    <w:p w:rsidR="00DD7937" w:rsidRDefault="00DD7937" w:rsidP="00DD7937">
      <w:pPr>
        <w:outlineLvl w:val="0"/>
        <w:rPr>
          <w:bCs/>
          <w:sz w:val="24"/>
        </w:rPr>
      </w:pPr>
      <w:r>
        <w:rPr>
          <w:bCs/>
          <w:sz w:val="24"/>
        </w:rPr>
        <w:t xml:space="preserve">Intervensjoner som starter inntil 4 </w:t>
      </w:r>
      <w:proofErr w:type="spellStart"/>
      <w:r>
        <w:rPr>
          <w:bCs/>
          <w:sz w:val="24"/>
        </w:rPr>
        <w:t>mnd</w:t>
      </w:r>
      <w:proofErr w:type="spellEnd"/>
      <w:r>
        <w:rPr>
          <w:bCs/>
          <w:sz w:val="24"/>
        </w:rPr>
        <w:t xml:space="preserve"> postoperativt.</w:t>
      </w:r>
    </w:p>
    <w:p w:rsidR="00DD7937" w:rsidRDefault="00DD7937" w:rsidP="00DD7937">
      <w:pPr>
        <w:outlineLvl w:val="0"/>
        <w:rPr>
          <w:bCs/>
          <w:sz w:val="24"/>
        </w:rPr>
      </w:pPr>
      <w:r>
        <w:rPr>
          <w:bCs/>
          <w:sz w:val="24"/>
        </w:rPr>
        <w:t>Tester eller sjekklister som vurderer fysisk funksjon.</w:t>
      </w:r>
    </w:p>
    <w:p w:rsidR="00872BB4" w:rsidRPr="002E0041" w:rsidRDefault="00872BB4" w:rsidP="00872BB4">
      <w:pPr>
        <w:rPr>
          <w:b/>
          <w:sz w:val="24"/>
        </w:rPr>
      </w:pPr>
      <w:r w:rsidRPr="002E0041">
        <w:rPr>
          <w:b/>
          <w:sz w:val="24"/>
        </w:rPr>
        <w:t>Revisjon 2019:</w:t>
      </w:r>
    </w:p>
    <w:p w:rsidR="00872BB4" w:rsidRPr="00872BB4" w:rsidRDefault="00872BB4" w:rsidP="00872BB4">
      <w:pPr>
        <w:rPr>
          <w:i/>
          <w:sz w:val="24"/>
        </w:rPr>
      </w:pPr>
      <w:r w:rsidRPr="00872BB4">
        <w:rPr>
          <w:i/>
          <w:sz w:val="24"/>
        </w:rPr>
        <w:t>Søkeperiode 2015-2019.</w:t>
      </w:r>
    </w:p>
    <w:p w:rsidR="00872BB4" w:rsidRDefault="00872BB4" w:rsidP="00DD7937">
      <w:pPr>
        <w:outlineLvl w:val="0"/>
        <w:rPr>
          <w:bCs/>
          <w:sz w:val="24"/>
        </w:rPr>
      </w:pPr>
    </w:p>
    <w:p w:rsidR="00DD7937" w:rsidRDefault="00DD7937" w:rsidP="00DD7937">
      <w:pPr>
        <w:outlineLvl w:val="0"/>
        <w:rPr>
          <w:b/>
          <w:sz w:val="24"/>
        </w:rPr>
      </w:pPr>
      <w:r>
        <w:rPr>
          <w:b/>
          <w:sz w:val="24"/>
        </w:rPr>
        <w:t>Eksklusjonskriterier:</w:t>
      </w:r>
    </w:p>
    <w:p w:rsidR="00DD7937" w:rsidRDefault="00DD7937" w:rsidP="00DD7937">
      <w:pPr>
        <w:pStyle w:val="Brdtekst"/>
      </w:pPr>
      <w:r>
        <w:t>Yngre pasienter med en gjennomsnittsalder 59 år og yngre.</w:t>
      </w:r>
    </w:p>
    <w:p w:rsidR="00DD7937" w:rsidRDefault="00DD7937" w:rsidP="00DD7937">
      <w:pPr>
        <w:outlineLvl w:val="0"/>
        <w:rPr>
          <w:bCs/>
          <w:sz w:val="24"/>
        </w:rPr>
      </w:pPr>
      <w:r>
        <w:rPr>
          <w:bCs/>
          <w:sz w:val="24"/>
        </w:rPr>
        <w:t>Artikler eldre enn 15 år (&gt;år 2000)</w:t>
      </w:r>
    </w:p>
    <w:p w:rsidR="00DD7937" w:rsidRDefault="00DD7937" w:rsidP="00DD7937">
      <w:pPr>
        <w:outlineLvl w:val="0"/>
        <w:rPr>
          <w:bCs/>
          <w:sz w:val="24"/>
        </w:rPr>
      </w:pPr>
      <w:r>
        <w:rPr>
          <w:sz w:val="24"/>
        </w:rPr>
        <w:t xml:space="preserve">Eldre pasienter som har pådratt seg et patologisk hoftebrudd, eller der hoftebruddet er del av et </w:t>
      </w:r>
      <w:proofErr w:type="spellStart"/>
      <w:r>
        <w:rPr>
          <w:sz w:val="24"/>
        </w:rPr>
        <w:t>multitraume</w:t>
      </w:r>
      <w:proofErr w:type="spellEnd"/>
      <w:r>
        <w:rPr>
          <w:sz w:val="24"/>
        </w:rPr>
        <w:t>.</w:t>
      </w:r>
    </w:p>
    <w:p w:rsidR="00DD7937" w:rsidRDefault="00DD7937" w:rsidP="00DD7937">
      <w:pPr>
        <w:outlineLvl w:val="0"/>
        <w:rPr>
          <w:bCs/>
          <w:sz w:val="24"/>
        </w:rPr>
      </w:pPr>
      <w:r>
        <w:rPr>
          <w:bCs/>
          <w:sz w:val="24"/>
        </w:rPr>
        <w:t xml:space="preserve">Intervensjoner som starter etter 4 </w:t>
      </w:r>
      <w:proofErr w:type="spellStart"/>
      <w:r>
        <w:rPr>
          <w:bCs/>
          <w:sz w:val="24"/>
        </w:rPr>
        <w:t>mnd</w:t>
      </w:r>
      <w:proofErr w:type="spellEnd"/>
      <w:r>
        <w:rPr>
          <w:bCs/>
          <w:sz w:val="24"/>
        </w:rPr>
        <w:t xml:space="preserve"> postoperativt.</w:t>
      </w:r>
    </w:p>
    <w:p w:rsidR="00DD7937" w:rsidRDefault="00DD7937" w:rsidP="00DD7937">
      <w:pPr>
        <w:rPr>
          <w:sz w:val="24"/>
        </w:rPr>
      </w:pPr>
      <w:r>
        <w:rPr>
          <w:sz w:val="24"/>
        </w:rPr>
        <w:t>Intervensjoner som omhandler operasjonsteknikker.</w:t>
      </w:r>
    </w:p>
    <w:p w:rsidR="002E0041" w:rsidRDefault="00DD7937" w:rsidP="00DD7937">
      <w:pPr>
        <w:rPr>
          <w:sz w:val="24"/>
        </w:rPr>
      </w:pPr>
      <w:r>
        <w:rPr>
          <w:sz w:val="24"/>
        </w:rPr>
        <w:t xml:space="preserve">Intervensjoner som bare omhandler organisering av avdeling/ sykehus/ institusjon. </w:t>
      </w:r>
    </w:p>
    <w:p w:rsidR="002E0041" w:rsidRDefault="002E0041" w:rsidP="00DD7937">
      <w:pPr>
        <w:rPr>
          <w:sz w:val="24"/>
        </w:rPr>
      </w:pPr>
    </w:p>
    <w:p w:rsidR="00DD7937" w:rsidRDefault="00DD7937" w:rsidP="00DD7937">
      <w:pPr>
        <w:outlineLvl w:val="0"/>
        <w:rPr>
          <w:b/>
          <w:sz w:val="24"/>
        </w:rPr>
      </w:pPr>
      <w:r>
        <w:rPr>
          <w:b/>
          <w:sz w:val="24"/>
        </w:rPr>
        <w:t>9. Styrker og svakheter ved kunnskapsgrunnlaget er:</w:t>
      </w:r>
    </w:p>
    <w:p w:rsidR="00DD7937" w:rsidRDefault="00DD7937" w:rsidP="00DD7937">
      <w:pPr>
        <w:outlineLvl w:val="0"/>
        <w:rPr>
          <w:b/>
          <w:sz w:val="24"/>
        </w:rPr>
      </w:pPr>
      <w:r>
        <w:rPr>
          <w:b/>
          <w:sz w:val="24"/>
        </w:rPr>
        <w:t xml:space="preserve">Styrker: </w:t>
      </w:r>
    </w:p>
    <w:p w:rsidR="00DD7937" w:rsidRDefault="00DD7937" w:rsidP="00DD7937">
      <w:pPr>
        <w:outlineLvl w:val="0"/>
        <w:rPr>
          <w:bCs/>
          <w:sz w:val="24"/>
        </w:rPr>
      </w:pPr>
      <w:r>
        <w:rPr>
          <w:bCs/>
          <w:sz w:val="24"/>
        </w:rPr>
        <w:t>Internasjonale overordnede retningslinjer finnes på området.</w:t>
      </w:r>
    </w:p>
    <w:p w:rsidR="00DD7937" w:rsidRDefault="00DD7937" w:rsidP="00DD7937">
      <w:pPr>
        <w:outlineLvl w:val="0"/>
        <w:rPr>
          <w:bCs/>
          <w:sz w:val="24"/>
        </w:rPr>
      </w:pPr>
      <w:r>
        <w:rPr>
          <w:bCs/>
          <w:sz w:val="24"/>
        </w:rPr>
        <w:t>Mye litteratur finnes innen fagfeltet.</w:t>
      </w:r>
    </w:p>
    <w:p w:rsidR="00DD7937" w:rsidRDefault="00DD7937" w:rsidP="00DD7937">
      <w:pPr>
        <w:outlineLvl w:val="0"/>
        <w:rPr>
          <w:bCs/>
          <w:sz w:val="24"/>
        </w:rPr>
      </w:pPr>
      <w:r>
        <w:rPr>
          <w:bCs/>
          <w:sz w:val="24"/>
        </w:rPr>
        <w:t xml:space="preserve">Forskning fra Norge innen fagfeltet som kan anvendes direkte i prosedyren. </w:t>
      </w:r>
    </w:p>
    <w:p w:rsidR="00872BB4" w:rsidRPr="00C75B8C" w:rsidRDefault="00872BB4" w:rsidP="00DD7937">
      <w:pPr>
        <w:outlineLvl w:val="0"/>
        <w:rPr>
          <w:b/>
          <w:bCs/>
          <w:sz w:val="24"/>
        </w:rPr>
      </w:pPr>
      <w:r w:rsidRPr="00C75B8C">
        <w:rPr>
          <w:b/>
          <w:bCs/>
          <w:sz w:val="24"/>
        </w:rPr>
        <w:t>Revisjon 2019:</w:t>
      </w:r>
    </w:p>
    <w:p w:rsidR="006B28BF" w:rsidRPr="00C75B8C" w:rsidRDefault="00872BB4" w:rsidP="00DD7937">
      <w:pPr>
        <w:outlineLvl w:val="0"/>
        <w:rPr>
          <w:bCs/>
          <w:i/>
          <w:sz w:val="24"/>
        </w:rPr>
      </w:pPr>
      <w:r w:rsidRPr="00C75B8C">
        <w:rPr>
          <w:bCs/>
          <w:i/>
          <w:sz w:val="24"/>
        </w:rPr>
        <w:t xml:space="preserve">Det er utarbeidet en tverrfaglig nasjonal retningslinje for hoftebrudd som er </w:t>
      </w:r>
      <w:r w:rsidR="00C75B8C" w:rsidRPr="00C75B8C">
        <w:rPr>
          <w:bCs/>
          <w:i/>
          <w:sz w:val="24"/>
        </w:rPr>
        <w:t>utgitt</w:t>
      </w:r>
      <w:r w:rsidRPr="00C75B8C">
        <w:rPr>
          <w:bCs/>
          <w:i/>
          <w:sz w:val="24"/>
        </w:rPr>
        <w:t xml:space="preserve"> i 2018. </w:t>
      </w:r>
    </w:p>
    <w:p w:rsidR="00872BB4" w:rsidRPr="00C75B8C" w:rsidRDefault="00872BB4" w:rsidP="00DD7937">
      <w:pPr>
        <w:outlineLvl w:val="0"/>
        <w:rPr>
          <w:bCs/>
          <w:i/>
          <w:sz w:val="24"/>
        </w:rPr>
      </w:pPr>
      <w:r w:rsidRPr="00C75B8C">
        <w:rPr>
          <w:bCs/>
          <w:i/>
          <w:sz w:val="24"/>
        </w:rPr>
        <w:t>Andre</w:t>
      </w:r>
      <w:r w:rsidR="00C75B8C">
        <w:rPr>
          <w:bCs/>
          <w:i/>
          <w:sz w:val="24"/>
        </w:rPr>
        <w:t xml:space="preserve"> nye</w:t>
      </w:r>
      <w:r w:rsidRPr="00C75B8C">
        <w:rPr>
          <w:bCs/>
          <w:i/>
          <w:sz w:val="24"/>
        </w:rPr>
        <w:t xml:space="preserve"> nasjonale retningslinjer som er aktuelle og relevante for denne pasientgruppen er lagt ved i oppdatert versjonen av prosedyren. </w:t>
      </w:r>
    </w:p>
    <w:p w:rsidR="00DD7937" w:rsidRDefault="00DD7937" w:rsidP="00DD7937">
      <w:pPr>
        <w:outlineLvl w:val="0"/>
        <w:rPr>
          <w:b/>
          <w:sz w:val="24"/>
        </w:rPr>
      </w:pPr>
      <w:r>
        <w:rPr>
          <w:b/>
          <w:sz w:val="24"/>
        </w:rPr>
        <w:t>Svakheter:</w:t>
      </w:r>
    </w:p>
    <w:p w:rsidR="00DD7937" w:rsidRDefault="00DD7937" w:rsidP="00DD7937">
      <w:pPr>
        <w:pStyle w:val="Brdtekst"/>
      </w:pPr>
      <w:r>
        <w:t>Det er i dette arbeidet funnet oppsummert forskning på området. Svakheten med flere artikler er at de har inkludert studier med ulike intervensjoner, noe som ikke kan gi en entydig</w:t>
      </w:r>
      <w:r w:rsidR="00C75B8C">
        <w:t xml:space="preserve"> konklusjon </w:t>
      </w:r>
      <w:proofErr w:type="spellStart"/>
      <w:r w:rsidR="00C75B8C">
        <w:t>mht</w:t>
      </w:r>
      <w:proofErr w:type="spellEnd"/>
      <w:r w:rsidR="00C75B8C">
        <w:t xml:space="preserve"> </w:t>
      </w:r>
      <w:r>
        <w:t>rehabiliteringsstrategi. Dette gjorde det utfordrende å lage en kunnskapsbasert retningslinje.</w:t>
      </w:r>
    </w:p>
    <w:p w:rsidR="00DD7937" w:rsidRDefault="00DD7937" w:rsidP="00DD7937">
      <w:pPr>
        <w:pStyle w:val="Brdtekst"/>
        <w:outlineLvl w:val="9"/>
      </w:pPr>
      <w:r>
        <w:t xml:space="preserve">Svært sprikende kunnskapsgrunnlag om hvilke målemetoder som skal anvendes i praksis. </w:t>
      </w:r>
    </w:p>
    <w:p w:rsidR="00DD7937" w:rsidRDefault="00DD7937" w:rsidP="00DD7937">
      <w:pPr>
        <w:pStyle w:val="Brdtekst"/>
      </w:pPr>
      <w:r>
        <w:t xml:space="preserve">Under arbeidet med prosedyren er det brukt enkeltstudier, oversiktsartikler, nasjonale og internasjonale retningslinjer samt det nasjonale pasientsikkerhetsprogrammet. </w:t>
      </w:r>
    </w:p>
    <w:p w:rsidR="00DD7937" w:rsidRDefault="00DD7937" w:rsidP="00DD7937">
      <w:pPr>
        <w:pStyle w:val="Brdtekst"/>
      </w:pPr>
      <w:r>
        <w:t xml:space="preserve">Intervensjonene i studiene var ikke alltid beskrevet. Innenfor tidsrammen av arbeidet med prosedyren har vi ikke kunnet etterspørre treningsprogrammene fra de ulike forfatterne. </w:t>
      </w:r>
    </w:p>
    <w:p w:rsidR="00DD7937" w:rsidRDefault="00DD7937" w:rsidP="00DD7937">
      <w:pPr>
        <w:pStyle w:val="Brdtekst"/>
      </w:pPr>
    </w:p>
    <w:p w:rsidR="00DD7937" w:rsidRDefault="00DD7937" w:rsidP="00DD7937">
      <w:pPr>
        <w:outlineLvl w:val="0"/>
        <w:rPr>
          <w:b/>
          <w:sz w:val="24"/>
        </w:rPr>
      </w:pPr>
      <w:r>
        <w:rPr>
          <w:b/>
          <w:sz w:val="24"/>
        </w:rPr>
        <w:t>10. Metodene som er brukt for å utarbeide anbefalingene er:</w:t>
      </w:r>
    </w:p>
    <w:p w:rsidR="00DD7937" w:rsidRDefault="00DD7937" w:rsidP="00DD7937">
      <w:pPr>
        <w:outlineLvl w:val="0"/>
        <w:rPr>
          <w:sz w:val="24"/>
        </w:rPr>
      </w:pPr>
      <w:r>
        <w:rPr>
          <w:sz w:val="24"/>
        </w:rPr>
        <w:t>Litteratursøk er utført i samarbeid mellom spesialbibliotekar og arbeidsgruppen. Anbefalingene i fagprosedyren har Marte</w:t>
      </w:r>
      <w:r>
        <w:rPr>
          <w:bCs/>
          <w:sz w:val="24"/>
        </w:rPr>
        <w:t xml:space="preserve"> T. Magnusson</w:t>
      </w:r>
      <w:r>
        <w:rPr>
          <w:sz w:val="24"/>
        </w:rPr>
        <w:t xml:space="preserve"> og Hege Thrygg utarbeidet sammen. </w:t>
      </w:r>
    </w:p>
    <w:p w:rsidR="00DD7937" w:rsidRDefault="00DD7937" w:rsidP="00DD7937">
      <w:pPr>
        <w:rPr>
          <w:sz w:val="24"/>
        </w:rPr>
      </w:pPr>
    </w:p>
    <w:p w:rsidR="00DD7937" w:rsidRDefault="00DD7937" w:rsidP="00DD7937">
      <w:pPr>
        <w:outlineLvl w:val="0"/>
        <w:rPr>
          <w:b/>
          <w:sz w:val="24"/>
        </w:rPr>
      </w:pPr>
      <w:r>
        <w:rPr>
          <w:b/>
          <w:sz w:val="24"/>
        </w:rPr>
        <w:t>11. Helsemessige fordeler, bivirkninger og risikoer er tatt i betraktning ved utarbeidelsen av anbefalingene:</w:t>
      </w:r>
    </w:p>
    <w:p w:rsidR="00DD7937" w:rsidRDefault="00DD7937" w:rsidP="00DD7937">
      <w:pPr>
        <w:outlineLvl w:val="0"/>
        <w:rPr>
          <w:sz w:val="24"/>
        </w:rPr>
      </w:pPr>
      <w:r>
        <w:rPr>
          <w:sz w:val="24"/>
        </w:rPr>
        <w:t>I forbindelse med testing er noen tester anbefalt i en modifisert utgave for å redusere risiko ved utførelse.</w:t>
      </w:r>
    </w:p>
    <w:p w:rsidR="00DD7937" w:rsidRDefault="00DD7937" w:rsidP="00DD7937">
      <w:pPr>
        <w:rPr>
          <w:sz w:val="24"/>
        </w:rPr>
      </w:pPr>
    </w:p>
    <w:p w:rsidR="00DD7937" w:rsidRDefault="00DD7937" w:rsidP="00DD7937">
      <w:pPr>
        <w:outlineLvl w:val="0"/>
        <w:rPr>
          <w:b/>
          <w:sz w:val="24"/>
        </w:rPr>
      </w:pPr>
      <w:r>
        <w:rPr>
          <w:b/>
          <w:sz w:val="24"/>
        </w:rPr>
        <w:t>12. Det fremgår tydelig hvordan anbefalingene henger sammen med kunnskapsgrunnlaget:</w:t>
      </w:r>
    </w:p>
    <w:p w:rsidR="00DD7937" w:rsidRDefault="00DD7937" w:rsidP="00DD7937">
      <w:pPr>
        <w:outlineLvl w:val="0"/>
        <w:rPr>
          <w:sz w:val="24"/>
        </w:rPr>
      </w:pPr>
      <w:r>
        <w:rPr>
          <w:sz w:val="24"/>
        </w:rPr>
        <w:t xml:space="preserve">Referansene er skrevet inn i prosedyren. </w:t>
      </w:r>
    </w:p>
    <w:p w:rsidR="00DD7937" w:rsidRDefault="00DD7937" w:rsidP="00DD7937">
      <w:pPr>
        <w:rPr>
          <w:sz w:val="24"/>
        </w:rPr>
      </w:pPr>
    </w:p>
    <w:p w:rsidR="00DD7937" w:rsidRDefault="00DD7937" w:rsidP="00DD7937">
      <w:pPr>
        <w:outlineLvl w:val="0"/>
        <w:rPr>
          <w:b/>
          <w:sz w:val="24"/>
        </w:rPr>
      </w:pPr>
      <w:r>
        <w:rPr>
          <w:b/>
          <w:sz w:val="24"/>
        </w:rPr>
        <w:t>13. Fagprosedyren er blitt vurdert eksternt av eksper</w:t>
      </w:r>
      <w:r w:rsidR="00315425">
        <w:rPr>
          <w:b/>
          <w:sz w:val="24"/>
        </w:rPr>
        <w:t>ter før publisering (Prosedyre av 2015)</w:t>
      </w:r>
      <w:r>
        <w:rPr>
          <w:b/>
          <w:sz w:val="24"/>
        </w:rPr>
        <w:t xml:space="preserve">: </w:t>
      </w:r>
    </w:p>
    <w:tbl>
      <w:tblPr>
        <w:tblW w:w="10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2"/>
        <w:gridCol w:w="1324"/>
        <w:gridCol w:w="2721"/>
        <w:gridCol w:w="4115"/>
      </w:tblGrid>
      <w:tr w:rsidR="00DD7937" w:rsidTr="00DD7937">
        <w:tc>
          <w:tcPr>
            <w:tcW w:w="2199" w:type="dxa"/>
            <w:tcBorders>
              <w:top w:val="single" w:sz="4" w:space="0" w:color="auto"/>
              <w:left w:val="single" w:sz="4" w:space="0" w:color="auto"/>
              <w:bottom w:val="single" w:sz="4" w:space="0" w:color="auto"/>
              <w:right w:val="single" w:sz="4" w:space="0" w:color="auto"/>
            </w:tcBorders>
            <w:hideMark/>
          </w:tcPr>
          <w:p w:rsidR="00DD7937" w:rsidRDefault="00DD7937">
            <w:pPr>
              <w:rPr>
                <w:b/>
                <w:sz w:val="24"/>
              </w:rPr>
            </w:pPr>
            <w:r>
              <w:rPr>
                <w:b/>
                <w:sz w:val="24"/>
              </w:rPr>
              <w:t>Tittel:</w:t>
            </w:r>
          </w:p>
        </w:tc>
        <w:tc>
          <w:tcPr>
            <w:tcW w:w="1324" w:type="dxa"/>
            <w:tcBorders>
              <w:top w:val="single" w:sz="4" w:space="0" w:color="auto"/>
              <w:left w:val="single" w:sz="4" w:space="0" w:color="auto"/>
              <w:bottom w:val="single" w:sz="4" w:space="0" w:color="auto"/>
              <w:right w:val="single" w:sz="4" w:space="0" w:color="auto"/>
            </w:tcBorders>
            <w:hideMark/>
          </w:tcPr>
          <w:p w:rsidR="00DD7937" w:rsidRDefault="00DD7937">
            <w:pPr>
              <w:rPr>
                <w:b/>
                <w:sz w:val="24"/>
              </w:rPr>
            </w:pPr>
            <w:r>
              <w:rPr>
                <w:b/>
                <w:sz w:val="24"/>
              </w:rPr>
              <w:t>Navn:</w:t>
            </w:r>
          </w:p>
        </w:tc>
        <w:tc>
          <w:tcPr>
            <w:tcW w:w="2466" w:type="dxa"/>
            <w:tcBorders>
              <w:top w:val="single" w:sz="4" w:space="0" w:color="auto"/>
              <w:left w:val="single" w:sz="4" w:space="0" w:color="auto"/>
              <w:bottom w:val="single" w:sz="4" w:space="0" w:color="auto"/>
              <w:right w:val="single" w:sz="4" w:space="0" w:color="auto"/>
            </w:tcBorders>
            <w:hideMark/>
          </w:tcPr>
          <w:p w:rsidR="00DD7937" w:rsidRDefault="00DD7937">
            <w:pPr>
              <w:rPr>
                <w:b/>
                <w:sz w:val="24"/>
              </w:rPr>
            </w:pPr>
            <w:r>
              <w:rPr>
                <w:b/>
                <w:sz w:val="24"/>
              </w:rPr>
              <w:t>Avdeling:</w:t>
            </w:r>
          </w:p>
        </w:tc>
        <w:tc>
          <w:tcPr>
            <w:tcW w:w="4179" w:type="dxa"/>
            <w:tcBorders>
              <w:top w:val="single" w:sz="4" w:space="0" w:color="auto"/>
              <w:left w:val="single" w:sz="4" w:space="0" w:color="auto"/>
              <w:bottom w:val="single" w:sz="4" w:space="0" w:color="auto"/>
              <w:right w:val="single" w:sz="4" w:space="0" w:color="auto"/>
            </w:tcBorders>
            <w:hideMark/>
          </w:tcPr>
          <w:p w:rsidR="00DD7937" w:rsidRDefault="00DD7937">
            <w:pPr>
              <w:rPr>
                <w:b/>
                <w:sz w:val="24"/>
              </w:rPr>
            </w:pPr>
            <w:r>
              <w:rPr>
                <w:b/>
                <w:sz w:val="24"/>
              </w:rPr>
              <w:t>Sykehus/helsehus/forening:</w:t>
            </w:r>
          </w:p>
        </w:tc>
      </w:tr>
      <w:tr w:rsidR="00DD7937" w:rsidTr="00DD7937">
        <w:tc>
          <w:tcPr>
            <w:tcW w:w="2199" w:type="dxa"/>
            <w:tcBorders>
              <w:top w:val="single" w:sz="4" w:space="0" w:color="auto"/>
              <w:left w:val="single" w:sz="4" w:space="0" w:color="auto"/>
              <w:bottom w:val="single" w:sz="4" w:space="0" w:color="auto"/>
              <w:right w:val="single" w:sz="4" w:space="0" w:color="auto"/>
            </w:tcBorders>
            <w:hideMark/>
          </w:tcPr>
          <w:p w:rsidR="00DD7937" w:rsidRDefault="00DD7937">
            <w:pPr>
              <w:rPr>
                <w:sz w:val="24"/>
              </w:rPr>
            </w:pPr>
            <w:r>
              <w:rPr>
                <w:sz w:val="24"/>
              </w:rPr>
              <w:t>Seksjonsansvarlig fysioterapeut</w:t>
            </w:r>
          </w:p>
        </w:tc>
        <w:tc>
          <w:tcPr>
            <w:tcW w:w="1324" w:type="dxa"/>
            <w:tcBorders>
              <w:top w:val="single" w:sz="4" w:space="0" w:color="auto"/>
              <w:left w:val="single" w:sz="4" w:space="0" w:color="auto"/>
              <w:bottom w:val="single" w:sz="4" w:space="0" w:color="auto"/>
              <w:right w:val="single" w:sz="4" w:space="0" w:color="auto"/>
            </w:tcBorders>
            <w:hideMark/>
          </w:tcPr>
          <w:p w:rsidR="00DD7937" w:rsidRDefault="00DD7937">
            <w:pPr>
              <w:rPr>
                <w:sz w:val="24"/>
              </w:rPr>
            </w:pPr>
            <w:r>
              <w:rPr>
                <w:sz w:val="24"/>
              </w:rPr>
              <w:t>Hilde Strøm Solberg</w:t>
            </w:r>
          </w:p>
        </w:tc>
        <w:tc>
          <w:tcPr>
            <w:tcW w:w="2466" w:type="dxa"/>
            <w:tcBorders>
              <w:top w:val="single" w:sz="4" w:space="0" w:color="auto"/>
              <w:left w:val="single" w:sz="4" w:space="0" w:color="auto"/>
              <w:bottom w:val="single" w:sz="4" w:space="0" w:color="auto"/>
              <w:right w:val="single" w:sz="4" w:space="0" w:color="auto"/>
            </w:tcBorders>
            <w:hideMark/>
          </w:tcPr>
          <w:p w:rsidR="00DD7937" w:rsidRDefault="00DD7937">
            <w:pPr>
              <w:rPr>
                <w:sz w:val="24"/>
              </w:rPr>
            </w:pPr>
            <w:r>
              <w:rPr>
                <w:sz w:val="24"/>
              </w:rPr>
              <w:t>Fysioterapi Reumatologi og ortopedi</w:t>
            </w:r>
          </w:p>
        </w:tc>
        <w:tc>
          <w:tcPr>
            <w:tcW w:w="4179" w:type="dxa"/>
            <w:tcBorders>
              <w:top w:val="single" w:sz="4" w:space="0" w:color="auto"/>
              <w:left w:val="single" w:sz="4" w:space="0" w:color="auto"/>
              <w:bottom w:val="single" w:sz="4" w:space="0" w:color="auto"/>
              <w:right w:val="single" w:sz="4" w:space="0" w:color="auto"/>
            </w:tcBorders>
          </w:tcPr>
          <w:p w:rsidR="00DD7937" w:rsidRPr="00DD7937" w:rsidRDefault="00DD7937">
            <w:pPr>
              <w:rPr>
                <w:sz w:val="24"/>
                <w:lang w:val="en-US"/>
              </w:rPr>
            </w:pPr>
            <w:r w:rsidRPr="00DD7937">
              <w:rPr>
                <w:sz w:val="24"/>
                <w:lang w:val="en-US"/>
              </w:rPr>
              <w:t>St. Olavs Hospital</w:t>
            </w:r>
          </w:p>
          <w:p w:rsidR="00DD7937" w:rsidRPr="00DD7937" w:rsidRDefault="00E06AAE">
            <w:pPr>
              <w:rPr>
                <w:sz w:val="24"/>
                <w:lang w:val="en-US"/>
              </w:rPr>
            </w:pPr>
            <w:hyperlink r:id="rId6" w:history="1">
              <w:r w:rsidR="00DD7937" w:rsidRPr="00DD7937">
                <w:rPr>
                  <w:rStyle w:val="Hyperkobling"/>
                  <w:sz w:val="24"/>
                  <w:lang w:val="en-US"/>
                </w:rPr>
                <w:t>hilde.solberg@stolav.no</w:t>
              </w:r>
            </w:hyperlink>
          </w:p>
          <w:p w:rsidR="00DD7937" w:rsidRPr="00DD7937" w:rsidRDefault="00DD7937">
            <w:pPr>
              <w:rPr>
                <w:sz w:val="24"/>
                <w:lang w:val="en-US"/>
              </w:rPr>
            </w:pPr>
          </w:p>
          <w:p w:rsidR="00DD7937" w:rsidRDefault="00DD7937">
            <w:pPr>
              <w:rPr>
                <w:sz w:val="24"/>
              </w:rPr>
            </w:pPr>
            <w:r>
              <w:rPr>
                <w:sz w:val="24"/>
              </w:rPr>
              <w:t>72571428</w:t>
            </w:r>
          </w:p>
        </w:tc>
      </w:tr>
      <w:tr w:rsidR="00DD7937" w:rsidTr="00DD7937">
        <w:tc>
          <w:tcPr>
            <w:tcW w:w="2199" w:type="dxa"/>
            <w:tcBorders>
              <w:top w:val="single" w:sz="4" w:space="0" w:color="auto"/>
              <w:left w:val="single" w:sz="4" w:space="0" w:color="auto"/>
              <w:bottom w:val="single" w:sz="4" w:space="0" w:color="auto"/>
              <w:right w:val="single" w:sz="4" w:space="0" w:color="auto"/>
            </w:tcBorders>
            <w:hideMark/>
          </w:tcPr>
          <w:p w:rsidR="00DD7937" w:rsidRDefault="00DD7937">
            <w:pPr>
              <w:rPr>
                <w:sz w:val="24"/>
              </w:rPr>
            </w:pPr>
            <w:r>
              <w:rPr>
                <w:sz w:val="24"/>
              </w:rPr>
              <w:t xml:space="preserve">Klinikk leder </w:t>
            </w:r>
          </w:p>
        </w:tc>
        <w:tc>
          <w:tcPr>
            <w:tcW w:w="1324" w:type="dxa"/>
            <w:tcBorders>
              <w:top w:val="single" w:sz="4" w:space="0" w:color="auto"/>
              <w:left w:val="single" w:sz="4" w:space="0" w:color="auto"/>
              <w:bottom w:val="single" w:sz="4" w:space="0" w:color="auto"/>
              <w:right w:val="single" w:sz="4" w:space="0" w:color="auto"/>
            </w:tcBorders>
            <w:hideMark/>
          </w:tcPr>
          <w:p w:rsidR="00DD7937" w:rsidRDefault="00DD7937">
            <w:pPr>
              <w:rPr>
                <w:sz w:val="24"/>
              </w:rPr>
            </w:pPr>
            <w:r>
              <w:rPr>
                <w:sz w:val="24"/>
              </w:rPr>
              <w:t xml:space="preserve">Lise </w:t>
            </w:r>
            <w:proofErr w:type="spellStart"/>
            <w:r>
              <w:rPr>
                <w:sz w:val="24"/>
              </w:rPr>
              <w:t>Lundbom</w:t>
            </w:r>
            <w:proofErr w:type="spellEnd"/>
            <w:r>
              <w:rPr>
                <w:sz w:val="24"/>
              </w:rPr>
              <w:t xml:space="preserve"> Støylen</w:t>
            </w:r>
          </w:p>
        </w:tc>
        <w:tc>
          <w:tcPr>
            <w:tcW w:w="2466" w:type="dxa"/>
            <w:tcBorders>
              <w:top w:val="single" w:sz="4" w:space="0" w:color="auto"/>
              <w:left w:val="single" w:sz="4" w:space="0" w:color="auto"/>
              <w:bottom w:val="single" w:sz="4" w:space="0" w:color="auto"/>
              <w:right w:val="single" w:sz="4" w:space="0" w:color="auto"/>
            </w:tcBorders>
            <w:hideMark/>
          </w:tcPr>
          <w:p w:rsidR="00DD7937" w:rsidRDefault="00DD7937">
            <w:pPr>
              <w:rPr>
                <w:sz w:val="24"/>
              </w:rPr>
            </w:pPr>
            <w:r>
              <w:rPr>
                <w:sz w:val="24"/>
              </w:rPr>
              <w:t>Klinikk for service funksjoner</w:t>
            </w:r>
          </w:p>
        </w:tc>
        <w:tc>
          <w:tcPr>
            <w:tcW w:w="4179" w:type="dxa"/>
            <w:tcBorders>
              <w:top w:val="single" w:sz="4" w:space="0" w:color="auto"/>
              <w:left w:val="single" w:sz="4" w:space="0" w:color="auto"/>
              <w:bottom w:val="single" w:sz="4" w:space="0" w:color="auto"/>
              <w:right w:val="single" w:sz="4" w:space="0" w:color="auto"/>
            </w:tcBorders>
            <w:hideMark/>
          </w:tcPr>
          <w:p w:rsidR="00DD7937" w:rsidRDefault="00DD7937">
            <w:pPr>
              <w:rPr>
                <w:sz w:val="24"/>
                <w:lang w:val="en-US"/>
              </w:rPr>
            </w:pPr>
            <w:r>
              <w:rPr>
                <w:sz w:val="24"/>
                <w:lang w:val="en-US"/>
              </w:rPr>
              <w:t xml:space="preserve">St. </w:t>
            </w:r>
            <w:proofErr w:type="spellStart"/>
            <w:r>
              <w:rPr>
                <w:sz w:val="24"/>
                <w:lang w:val="en-US"/>
              </w:rPr>
              <w:t>Olavs</w:t>
            </w:r>
            <w:proofErr w:type="spellEnd"/>
            <w:r>
              <w:rPr>
                <w:sz w:val="24"/>
                <w:lang w:val="en-US"/>
              </w:rPr>
              <w:t xml:space="preserve"> Hospital</w:t>
            </w:r>
          </w:p>
          <w:p w:rsidR="00DD7937" w:rsidRDefault="00E06AAE">
            <w:pPr>
              <w:rPr>
                <w:sz w:val="24"/>
                <w:lang w:val="en-US"/>
              </w:rPr>
            </w:pPr>
            <w:hyperlink r:id="rId7" w:history="1">
              <w:r w:rsidR="00DD7937">
                <w:rPr>
                  <w:rStyle w:val="Hyperkobling"/>
                  <w:sz w:val="24"/>
                  <w:lang w:val="en-US"/>
                </w:rPr>
                <w:t>lise.stoylen@stolav.no</w:t>
              </w:r>
            </w:hyperlink>
          </w:p>
          <w:p w:rsidR="00DD7937" w:rsidRDefault="00DD7937">
            <w:pPr>
              <w:rPr>
                <w:sz w:val="24"/>
                <w:lang w:val="en-US"/>
              </w:rPr>
            </w:pPr>
            <w:r>
              <w:rPr>
                <w:sz w:val="24"/>
                <w:lang w:val="en-US"/>
              </w:rPr>
              <w:t>kliniskservice@stolav.no</w:t>
            </w:r>
          </w:p>
          <w:p w:rsidR="00DD7937" w:rsidRDefault="00DD7937">
            <w:pPr>
              <w:rPr>
                <w:sz w:val="24"/>
                <w:lang w:val="en-US"/>
              </w:rPr>
            </w:pPr>
            <w:r>
              <w:rPr>
                <w:sz w:val="24"/>
                <w:lang w:val="en-US"/>
              </w:rPr>
              <w:t>72571310</w:t>
            </w:r>
          </w:p>
        </w:tc>
      </w:tr>
      <w:tr w:rsidR="00DD7937" w:rsidTr="00DD7937">
        <w:tc>
          <w:tcPr>
            <w:tcW w:w="2199" w:type="dxa"/>
            <w:tcBorders>
              <w:top w:val="single" w:sz="4" w:space="0" w:color="auto"/>
              <w:left w:val="single" w:sz="4" w:space="0" w:color="auto"/>
              <w:bottom w:val="single" w:sz="4" w:space="0" w:color="auto"/>
              <w:right w:val="single" w:sz="4" w:space="0" w:color="auto"/>
            </w:tcBorders>
            <w:hideMark/>
          </w:tcPr>
          <w:p w:rsidR="00DD7937" w:rsidRDefault="00DD7937">
            <w:pPr>
              <w:rPr>
                <w:sz w:val="24"/>
                <w:lang w:val="en-US"/>
              </w:rPr>
            </w:pPr>
            <w:proofErr w:type="spellStart"/>
            <w:r>
              <w:rPr>
                <w:sz w:val="24"/>
                <w:lang w:val="en-US"/>
              </w:rPr>
              <w:t>Seksjonsledende</w:t>
            </w:r>
            <w:proofErr w:type="spellEnd"/>
            <w:r>
              <w:rPr>
                <w:sz w:val="24"/>
                <w:lang w:val="en-US"/>
              </w:rPr>
              <w:t xml:space="preserve"> </w:t>
            </w:r>
            <w:proofErr w:type="spellStart"/>
            <w:r>
              <w:rPr>
                <w:sz w:val="24"/>
                <w:lang w:val="en-US"/>
              </w:rPr>
              <w:t>fysioterapeut</w:t>
            </w:r>
            <w:proofErr w:type="spellEnd"/>
          </w:p>
        </w:tc>
        <w:tc>
          <w:tcPr>
            <w:tcW w:w="1324" w:type="dxa"/>
            <w:tcBorders>
              <w:top w:val="single" w:sz="4" w:space="0" w:color="auto"/>
              <w:left w:val="single" w:sz="4" w:space="0" w:color="auto"/>
              <w:bottom w:val="single" w:sz="4" w:space="0" w:color="auto"/>
              <w:right w:val="single" w:sz="4" w:space="0" w:color="auto"/>
            </w:tcBorders>
            <w:hideMark/>
          </w:tcPr>
          <w:p w:rsidR="00DD7937" w:rsidRDefault="00DD7937">
            <w:pPr>
              <w:rPr>
                <w:sz w:val="24"/>
                <w:lang w:val="en-US"/>
              </w:rPr>
            </w:pPr>
            <w:r>
              <w:rPr>
                <w:sz w:val="24"/>
                <w:lang w:val="en-US"/>
              </w:rPr>
              <w:t>Merethe Andersen Malt</w:t>
            </w:r>
          </w:p>
        </w:tc>
        <w:tc>
          <w:tcPr>
            <w:tcW w:w="2466" w:type="dxa"/>
            <w:tcBorders>
              <w:top w:val="single" w:sz="4" w:space="0" w:color="auto"/>
              <w:left w:val="single" w:sz="4" w:space="0" w:color="auto"/>
              <w:bottom w:val="single" w:sz="4" w:space="0" w:color="auto"/>
              <w:right w:val="single" w:sz="4" w:space="0" w:color="auto"/>
            </w:tcBorders>
            <w:hideMark/>
          </w:tcPr>
          <w:p w:rsidR="00DD7937" w:rsidRDefault="00DD7937">
            <w:pPr>
              <w:rPr>
                <w:sz w:val="24"/>
                <w:lang w:val="en-US"/>
              </w:rPr>
            </w:pPr>
            <w:proofErr w:type="spellStart"/>
            <w:r>
              <w:rPr>
                <w:sz w:val="24"/>
                <w:lang w:val="en-US"/>
              </w:rPr>
              <w:t>Avdeling</w:t>
            </w:r>
            <w:proofErr w:type="spellEnd"/>
            <w:r>
              <w:rPr>
                <w:sz w:val="24"/>
                <w:lang w:val="en-US"/>
              </w:rPr>
              <w:t xml:space="preserve"> for </w:t>
            </w:r>
            <w:proofErr w:type="spellStart"/>
            <w:r>
              <w:rPr>
                <w:sz w:val="24"/>
                <w:lang w:val="en-US"/>
              </w:rPr>
              <w:t>Ortopedisk</w:t>
            </w:r>
            <w:proofErr w:type="spellEnd"/>
            <w:r>
              <w:rPr>
                <w:sz w:val="24"/>
                <w:lang w:val="en-US"/>
              </w:rPr>
              <w:t xml:space="preserve"> </w:t>
            </w:r>
            <w:proofErr w:type="spellStart"/>
            <w:r>
              <w:rPr>
                <w:sz w:val="24"/>
                <w:lang w:val="en-US"/>
              </w:rPr>
              <w:t>rehabilitering</w:t>
            </w:r>
            <w:proofErr w:type="spellEnd"/>
          </w:p>
        </w:tc>
        <w:tc>
          <w:tcPr>
            <w:tcW w:w="4179" w:type="dxa"/>
            <w:tcBorders>
              <w:top w:val="single" w:sz="4" w:space="0" w:color="auto"/>
              <w:left w:val="single" w:sz="4" w:space="0" w:color="auto"/>
              <w:bottom w:val="single" w:sz="4" w:space="0" w:color="auto"/>
              <w:right w:val="single" w:sz="4" w:space="0" w:color="auto"/>
            </w:tcBorders>
          </w:tcPr>
          <w:p w:rsidR="00DD7937" w:rsidRDefault="00DD7937">
            <w:pPr>
              <w:rPr>
                <w:sz w:val="24"/>
              </w:rPr>
            </w:pPr>
            <w:r>
              <w:rPr>
                <w:sz w:val="24"/>
              </w:rPr>
              <w:t>Haukeland Universitetssjukehus</w:t>
            </w:r>
          </w:p>
          <w:p w:rsidR="00DD7937" w:rsidRDefault="00E06AAE">
            <w:pPr>
              <w:rPr>
                <w:sz w:val="24"/>
              </w:rPr>
            </w:pPr>
            <w:hyperlink r:id="rId8" w:history="1">
              <w:r w:rsidR="00DD7937">
                <w:rPr>
                  <w:rStyle w:val="Hyperkobling"/>
                  <w:sz w:val="24"/>
                </w:rPr>
                <w:t>merete.andersen.malt@helse-bergen.no</w:t>
              </w:r>
            </w:hyperlink>
          </w:p>
          <w:p w:rsidR="00DD7937" w:rsidRDefault="00DD7937">
            <w:pPr>
              <w:rPr>
                <w:sz w:val="24"/>
              </w:rPr>
            </w:pPr>
          </w:p>
        </w:tc>
      </w:tr>
      <w:tr w:rsidR="00DD7937" w:rsidTr="00DD7937">
        <w:tc>
          <w:tcPr>
            <w:tcW w:w="2199" w:type="dxa"/>
            <w:tcBorders>
              <w:top w:val="single" w:sz="4" w:space="0" w:color="auto"/>
              <w:left w:val="single" w:sz="4" w:space="0" w:color="auto"/>
              <w:bottom w:val="single" w:sz="4" w:space="0" w:color="auto"/>
              <w:right w:val="single" w:sz="4" w:space="0" w:color="auto"/>
            </w:tcBorders>
            <w:hideMark/>
          </w:tcPr>
          <w:p w:rsidR="00DD7937" w:rsidRDefault="00DD7937">
            <w:pPr>
              <w:rPr>
                <w:sz w:val="24"/>
              </w:rPr>
            </w:pPr>
            <w:r>
              <w:rPr>
                <w:sz w:val="24"/>
              </w:rPr>
              <w:t>Forsknings- og fagutviklingsleder</w:t>
            </w:r>
          </w:p>
        </w:tc>
        <w:tc>
          <w:tcPr>
            <w:tcW w:w="1324" w:type="dxa"/>
            <w:tcBorders>
              <w:top w:val="single" w:sz="4" w:space="0" w:color="auto"/>
              <w:left w:val="single" w:sz="4" w:space="0" w:color="auto"/>
              <w:bottom w:val="single" w:sz="4" w:space="0" w:color="auto"/>
              <w:right w:val="single" w:sz="4" w:space="0" w:color="auto"/>
            </w:tcBorders>
            <w:hideMark/>
          </w:tcPr>
          <w:p w:rsidR="00DD7937" w:rsidRDefault="00DD7937">
            <w:pPr>
              <w:rPr>
                <w:sz w:val="24"/>
              </w:rPr>
            </w:pPr>
            <w:r>
              <w:rPr>
                <w:sz w:val="24"/>
              </w:rPr>
              <w:t xml:space="preserve">Bente </w:t>
            </w:r>
            <w:proofErr w:type="spellStart"/>
            <w:r>
              <w:rPr>
                <w:sz w:val="24"/>
              </w:rPr>
              <w:t>Gjeldsvik</w:t>
            </w:r>
            <w:proofErr w:type="spellEnd"/>
          </w:p>
        </w:tc>
        <w:tc>
          <w:tcPr>
            <w:tcW w:w="2466" w:type="dxa"/>
            <w:tcBorders>
              <w:top w:val="single" w:sz="4" w:space="0" w:color="auto"/>
              <w:left w:val="single" w:sz="4" w:space="0" w:color="auto"/>
              <w:bottom w:val="single" w:sz="4" w:space="0" w:color="auto"/>
              <w:right w:val="single" w:sz="4" w:space="0" w:color="auto"/>
            </w:tcBorders>
            <w:hideMark/>
          </w:tcPr>
          <w:p w:rsidR="00DD7937" w:rsidRDefault="00DD7937">
            <w:pPr>
              <w:rPr>
                <w:sz w:val="24"/>
              </w:rPr>
            </w:pPr>
            <w:r>
              <w:rPr>
                <w:sz w:val="24"/>
              </w:rPr>
              <w:t>Fysioterapi avdelingen</w:t>
            </w:r>
          </w:p>
        </w:tc>
        <w:tc>
          <w:tcPr>
            <w:tcW w:w="4179" w:type="dxa"/>
            <w:tcBorders>
              <w:top w:val="single" w:sz="4" w:space="0" w:color="auto"/>
              <w:left w:val="single" w:sz="4" w:space="0" w:color="auto"/>
              <w:bottom w:val="single" w:sz="4" w:space="0" w:color="auto"/>
              <w:right w:val="single" w:sz="4" w:space="0" w:color="auto"/>
            </w:tcBorders>
            <w:hideMark/>
          </w:tcPr>
          <w:p w:rsidR="00DD7937" w:rsidRDefault="00DD7937">
            <w:pPr>
              <w:rPr>
                <w:sz w:val="24"/>
              </w:rPr>
            </w:pPr>
            <w:r>
              <w:rPr>
                <w:sz w:val="24"/>
              </w:rPr>
              <w:t>Haukeland Universitetssjukehus</w:t>
            </w:r>
          </w:p>
          <w:p w:rsidR="00DD7937" w:rsidRDefault="00E06AAE">
            <w:pPr>
              <w:rPr>
                <w:sz w:val="24"/>
              </w:rPr>
            </w:pPr>
            <w:hyperlink r:id="rId9" w:history="1">
              <w:r w:rsidR="00DD7937">
                <w:rPr>
                  <w:rStyle w:val="Hyperkobling"/>
                  <w:sz w:val="24"/>
                </w:rPr>
                <w:t>Bente.elisabeth.bassoe.gjelsvik@helse-bergen.no</w:t>
              </w:r>
            </w:hyperlink>
          </w:p>
          <w:p w:rsidR="00DD7937" w:rsidRDefault="00DD7937">
            <w:pPr>
              <w:rPr>
                <w:sz w:val="24"/>
              </w:rPr>
            </w:pPr>
            <w:r>
              <w:rPr>
                <w:sz w:val="24"/>
              </w:rPr>
              <w:t>55970440</w:t>
            </w:r>
          </w:p>
        </w:tc>
      </w:tr>
      <w:tr w:rsidR="00DD7937" w:rsidTr="00DD7937">
        <w:tc>
          <w:tcPr>
            <w:tcW w:w="2199" w:type="dxa"/>
            <w:tcBorders>
              <w:top w:val="single" w:sz="4" w:space="0" w:color="auto"/>
              <w:left w:val="single" w:sz="4" w:space="0" w:color="auto"/>
              <w:bottom w:val="single" w:sz="4" w:space="0" w:color="auto"/>
              <w:right w:val="single" w:sz="4" w:space="0" w:color="auto"/>
            </w:tcBorders>
            <w:hideMark/>
          </w:tcPr>
          <w:p w:rsidR="00DD7937" w:rsidRDefault="00DD7937">
            <w:pPr>
              <w:rPr>
                <w:sz w:val="24"/>
              </w:rPr>
            </w:pPr>
            <w:r>
              <w:rPr>
                <w:sz w:val="24"/>
              </w:rPr>
              <w:t xml:space="preserve">Enhetsleder </w:t>
            </w:r>
          </w:p>
        </w:tc>
        <w:tc>
          <w:tcPr>
            <w:tcW w:w="1324" w:type="dxa"/>
            <w:tcBorders>
              <w:top w:val="single" w:sz="4" w:space="0" w:color="auto"/>
              <w:left w:val="single" w:sz="4" w:space="0" w:color="auto"/>
              <w:bottom w:val="single" w:sz="4" w:space="0" w:color="auto"/>
              <w:right w:val="single" w:sz="4" w:space="0" w:color="auto"/>
            </w:tcBorders>
            <w:hideMark/>
          </w:tcPr>
          <w:p w:rsidR="00DD7937" w:rsidRDefault="00DD7937">
            <w:pPr>
              <w:rPr>
                <w:sz w:val="24"/>
              </w:rPr>
            </w:pPr>
            <w:r>
              <w:rPr>
                <w:sz w:val="24"/>
              </w:rPr>
              <w:t>Anne Ringheim</w:t>
            </w:r>
          </w:p>
        </w:tc>
        <w:tc>
          <w:tcPr>
            <w:tcW w:w="2466" w:type="dxa"/>
            <w:tcBorders>
              <w:top w:val="single" w:sz="4" w:space="0" w:color="auto"/>
              <w:left w:val="single" w:sz="4" w:space="0" w:color="auto"/>
              <w:bottom w:val="single" w:sz="4" w:space="0" w:color="auto"/>
              <w:right w:val="single" w:sz="4" w:space="0" w:color="auto"/>
            </w:tcBorders>
            <w:hideMark/>
          </w:tcPr>
          <w:p w:rsidR="00DD7937" w:rsidRDefault="00DD7937">
            <w:pPr>
              <w:rPr>
                <w:sz w:val="24"/>
              </w:rPr>
            </w:pPr>
            <w:r>
              <w:rPr>
                <w:sz w:val="24"/>
              </w:rPr>
              <w:t>Fysioterapitjenesten</w:t>
            </w:r>
          </w:p>
        </w:tc>
        <w:tc>
          <w:tcPr>
            <w:tcW w:w="4179" w:type="dxa"/>
            <w:tcBorders>
              <w:top w:val="single" w:sz="4" w:space="0" w:color="auto"/>
              <w:left w:val="single" w:sz="4" w:space="0" w:color="auto"/>
              <w:bottom w:val="single" w:sz="4" w:space="0" w:color="auto"/>
              <w:right w:val="single" w:sz="4" w:space="0" w:color="auto"/>
            </w:tcBorders>
            <w:hideMark/>
          </w:tcPr>
          <w:p w:rsidR="00DD7937" w:rsidRDefault="00DD7937">
            <w:pPr>
              <w:rPr>
                <w:sz w:val="24"/>
              </w:rPr>
            </w:pPr>
            <w:r>
              <w:rPr>
                <w:sz w:val="24"/>
              </w:rPr>
              <w:t>Universitetssykehuset Nord Norge</w:t>
            </w:r>
          </w:p>
          <w:p w:rsidR="00DD7937" w:rsidRDefault="00E06AAE">
            <w:pPr>
              <w:rPr>
                <w:sz w:val="24"/>
              </w:rPr>
            </w:pPr>
            <w:hyperlink r:id="rId10" w:history="1">
              <w:r w:rsidR="00DD7937">
                <w:rPr>
                  <w:rStyle w:val="Hyperkobling"/>
                  <w:sz w:val="24"/>
                </w:rPr>
                <w:t>Anne.ringheim@unn.no</w:t>
              </w:r>
            </w:hyperlink>
          </w:p>
          <w:p w:rsidR="00DD7937" w:rsidRDefault="00DD7937">
            <w:pPr>
              <w:rPr>
                <w:sz w:val="24"/>
              </w:rPr>
            </w:pPr>
            <w:r>
              <w:rPr>
                <w:sz w:val="24"/>
              </w:rPr>
              <w:t>77626413</w:t>
            </w:r>
          </w:p>
        </w:tc>
      </w:tr>
      <w:tr w:rsidR="00DD7937" w:rsidTr="00DD7937">
        <w:tc>
          <w:tcPr>
            <w:tcW w:w="2199" w:type="dxa"/>
            <w:tcBorders>
              <w:top w:val="single" w:sz="4" w:space="0" w:color="auto"/>
              <w:left w:val="single" w:sz="4" w:space="0" w:color="auto"/>
              <w:bottom w:val="single" w:sz="4" w:space="0" w:color="auto"/>
              <w:right w:val="single" w:sz="4" w:space="0" w:color="auto"/>
            </w:tcBorders>
            <w:hideMark/>
          </w:tcPr>
          <w:p w:rsidR="00DD7937" w:rsidRDefault="00DD7937">
            <w:pPr>
              <w:rPr>
                <w:sz w:val="24"/>
              </w:rPr>
            </w:pPr>
            <w:r>
              <w:rPr>
                <w:sz w:val="24"/>
              </w:rPr>
              <w:t>Avdelingssjef</w:t>
            </w:r>
          </w:p>
        </w:tc>
        <w:tc>
          <w:tcPr>
            <w:tcW w:w="1324" w:type="dxa"/>
            <w:tcBorders>
              <w:top w:val="single" w:sz="4" w:space="0" w:color="auto"/>
              <w:left w:val="single" w:sz="4" w:space="0" w:color="auto"/>
              <w:bottom w:val="single" w:sz="4" w:space="0" w:color="auto"/>
              <w:right w:val="single" w:sz="4" w:space="0" w:color="auto"/>
            </w:tcBorders>
            <w:hideMark/>
          </w:tcPr>
          <w:p w:rsidR="00DD7937" w:rsidRDefault="00DD7937">
            <w:pPr>
              <w:rPr>
                <w:sz w:val="24"/>
              </w:rPr>
            </w:pPr>
            <w:r>
              <w:rPr>
                <w:sz w:val="24"/>
              </w:rPr>
              <w:t>Anne-Wenche Lindboe</w:t>
            </w:r>
          </w:p>
        </w:tc>
        <w:tc>
          <w:tcPr>
            <w:tcW w:w="2466" w:type="dxa"/>
            <w:tcBorders>
              <w:top w:val="single" w:sz="4" w:space="0" w:color="auto"/>
              <w:left w:val="single" w:sz="4" w:space="0" w:color="auto"/>
              <w:bottom w:val="single" w:sz="4" w:space="0" w:color="auto"/>
              <w:right w:val="single" w:sz="4" w:space="0" w:color="auto"/>
            </w:tcBorders>
            <w:hideMark/>
          </w:tcPr>
          <w:p w:rsidR="00DD7937" w:rsidRDefault="00DD7937">
            <w:pPr>
              <w:rPr>
                <w:sz w:val="24"/>
              </w:rPr>
            </w:pPr>
            <w:r>
              <w:rPr>
                <w:sz w:val="24"/>
              </w:rPr>
              <w:t>Avdeling for fag og kvalitet</w:t>
            </w:r>
          </w:p>
        </w:tc>
        <w:tc>
          <w:tcPr>
            <w:tcW w:w="4179" w:type="dxa"/>
            <w:tcBorders>
              <w:top w:val="single" w:sz="4" w:space="0" w:color="auto"/>
              <w:left w:val="single" w:sz="4" w:space="0" w:color="auto"/>
              <w:bottom w:val="single" w:sz="4" w:space="0" w:color="auto"/>
              <w:right w:val="single" w:sz="4" w:space="0" w:color="auto"/>
            </w:tcBorders>
            <w:hideMark/>
          </w:tcPr>
          <w:p w:rsidR="00DD7937" w:rsidRDefault="00DD7937">
            <w:pPr>
              <w:rPr>
                <w:sz w:val="24"/>
              </w:rPr>
            </w:pPr>
            <w:r>
              <w:rPr>
                <w:sz w:val="24"/>
              </w:rPr>
              <w:t>Diakonhjemmet Sykehus</w:t>
            </w:r>
          </w:p>
          <w:p w:rsidR="00DD7937" w:rsidRDefault="00E06AAE">
            <w:pPr>
              <w:rPr>
                <w:sz w:val="24"/>
              </w:rPr>
            </w:pPr>
            <w:hyperlink r:id="rId11" w:history="1">
              <w:r w:rsidR="00DD7937">
                <w:rPr>
                  <w:rStyle w:val="Hyperkobling"/>
                  <w:sz w:val="24"/>
                </w:rPr>
                <w:t>Annewenche.lindboe@diakonsyk.no</w:t>
              </w:r>
            </w:hyperlink>
          </w:p>
          <w:p w:rsidR="00DD7937" w:rsidRDefault="00DD7937">
            <w:pPr>
              <w:rPr>
                <w:sz w:val="24"/>
              </w:rPr>
            </w:pPr>
            <w:r>
              <w:rPr>
                <w:sz w:val="24"/>
              </w:rPr>
              <w:t>22451500</w:t>
            </w:r>
          </w:p>
        </w:tc>
      </w:tr>
      <w:tr w:rsidR="00DD7937" w:rsidRPr="00E06AAE" w:rsidTr="00DD7937">
        <w:tc>
          <w:tcPr>
            <w:tcW w:w="2199" w:type="dxa"/>
            <w:tcBorders>
              <w:top w:val="single" w:sz="4" w:space="0" w:color="auto"/>
              <w:left w:val="single" w:sz="4" w:space="0" w:color="auto"/>
              <w:bottom w:val="single" w:sz="4" w:space="0" w:color="auto"/>
              <w:right w:val="single" w:sz="4" w:space="0" w:color="auto"/>
            </w:tcBorders>
            <w:hideMark/>
          </w:tcPr>
          <w:p w:rsidR="00DD7937" w:rsidRDefault="00DD7937">
            <w:pPr>
              <w:rPr>
                <w:sz w:val="24"/>
              </w:rPr>
            </w:pPr>
            <w:r>
              <w:rPr>
                <w:sz w:val="24"/>
              </w:rPr>
              <w:t xml:space="preserve">Seksjonsleder </w:t>
            </w:r>
          </w:p>
        </w:tc>
        <w:tc>
          <w:tcPr>
            <w:tcW w:w="1324" w:type="dxa"/>
            <w:tcBorders>
              <w:top w:val="single" w:sz="4" w:space="0" w:color="auto"/>
              <w:left w:val="single" w:sz="4" w:space="0" w:color="auto"/>
              <w:bottom w:val="single" w:sz="4" w:space="0" w:color="auto"/>
              <w:right w:val="single" w:sz="4" w:space="0" w:color="auto"/>
            </w:tcBorders>
            <w:hideMark/>
          </w:tcPr>
          <w:p w:rsidR="00DD7937" w:rsidRDefault="00DD7937">
            <w:pPr>
              <w:rPr>
                <w:sz w:val="24"/>
              </w:rPr>
            </w:pPr>
            <w:r>
              <w:rPr>
                <w:sz w:val="24"/>
              </w:rPr>
              <w:t>Helle Aasgaard</w:t>
            </w:r>
          </w:p>
        </w:tc>
        <w:tc>
          <w:tcPr>
            <w:tcW w:w="2466" w:type="dxa"/>
            <w:tcBorders>
              <w:top w:val="single" w:sz="4" w:space="0" w:color="auto"/>
              <w:left w:val="single" w:sz="4" w:space="0" w:color="auto"/>
              <w:bottom w:val="single" w:sz="4" w:space="0" w:color="auto"/>
              <w:right w:val="single" w:sz="4" w:space="0" w:color="auto"/>
            </w:tcBorders>
            <w:hideMark/>
          </w:tcPr>
          <w:p w:rsidR="00DD7937" w:rsidRDefault="00DD7937">
            <w:pPr>
              <w:rPr>
                <w:sz w:val="24"/>
              </w:rPr>
            </w:pPr>
            <w:r>
              <w:rPr>
                <w:sz w:val="24"/>
              </w:rPr>
              <w:t>Seksjon for fysioterapi</w:t>
            </w:r>
          </w:p>
        </w:tc>
        <w:tc>
          <w:tcPr>
            <w:tcW w:w="4179" w:type="dxa"/>
            <w:tcBorders>
              <w:top w:val="single" w:sz="4" w:space="0" w:color="auto"/>
              <w:left w:val="single" w:sz="4" w:space="0" w:color="auto"/>
              <w:bottom w:val="single" w:sz="4" w:space="0" w:color="auto"/>
              <w:right w:val="single" w:sz="4" w:space="0" w:color="auto"/>
            </w:tcBorders>
            <w:hideMark/>
          </w:tcPr>
          <w:p w:rsidR="00DD7937" w:rsidRPr="00DD7937" w:rsidRDefault="00DD7937">
            <w:pPr>
              <w:rPr>
                <w:sz w:val="24"/>
                <w:lang w:val="en-US"/>
              </w:rPr>
            </w:pPr>
            <w:r w:rsidRPr="00DD7937">
              <w:rPr>
                <w:sz w:val="24"/>
                <w:lang w:val="en-US"/>
              </w:rPr>
              <w:t>Akershus Universitetssykehus</w:t>
            </w:r>
          </w:p>
          <w:p w:rsidR="00DD7937" w:rsidRPr="00DD7937" w:rsidRDefault="00DD7937">
            <w:pPr>
              <w:rPr>
                <w:sz w:val="24"/>
                <w:lang w:val="en-US"/>
              </w:rPr>
            </w:pPr>
            <w:r w:rsidRPr="00DD7937">
              <w:rPr>
                <w:sz w:val="24"/>
                <w:lang w:val="en-US"/>
              </w:rPr>
              <w:t>hlas@ahus.no</w:t>
            </w:r>
          </w:p>
          <w:p w:rsidR="00DD7937" w:rsidRPr="00DD7937" w:rsidRDefault="00DD7937">
            <w:pPr>
              <w:rPr>
                <w:sz w:val="24"/>
                <w:lang w:val="en-US"/>
              </w:rPr>
            </w:pPr>
            <w:r w:rsidRPr="00DD7937">
              <w:rPr>
                <w:sz w:val="24"/>
                <w:lang w:val="en-US"/>
              </w:rPr>
              <w:t>67961490</w:t>
            </w:r>
          </w:p>
        </w:tc>
      </w:tr>
      <w:tr w:rsidR="00DD7937" w:rsidTr="00DD7937">
        <w:trPr>
          <w:trHeight w:val="969"/>
        </w:trPr>
        <w:tc>
          <w:tcPr>
            <w:tcW w:w="2199" w:type="dxa"/>
            <w:tcBorders>
              <w:top w:val="single" w:sz="4" w:space="0" w:color="auto"/>
              <w:left w:val="single" w:sz="4" w:space="0" w:color="auto"/>
              <w:bottom w:val="single" w:sz="4" w:space="0" w:color="auto"/>
              <w:right w:val="single" w:sz="4" w:space="0" w:color="auto"/>
            </w:tcBorders>
            <w:hideMark/>
          </w:tcPr>
          <w:p w:rsidR="00DD7937" w:rsidRDefault="00DD7937">
            <w:pPr>
              <w:rPr>
                <w:sz w:val="24"/>
              </w:rPr>
            </w:pPr>
            <w:r>
              <w:rPr>
                <w:sz w:val="24"/>
              </w:rPr>
              <w:t>Seksjonsleder</w:t>
            </w:r>
          </w:p>
        </w:tc>
        <w:tc>
          <w:tcPr>
            <w:tcW w:w="1324" w:type="dxa"/>
            <w:tcBorders>
              <w:top w:val="single" w:sz="4" w:space="0" w:color="auto"/>
              <w:left w:val="single" w:sz="4" w:space="0" w:color="auto"/>
              <w:bottom w:val="single" w:sz="4" w:space="0" w:color="auto"/>
              <w:right w:val="single" w:sz="4" w:space="0" w:color="auto"/>
            </w:tcBorders>
            <w:hideMark/>
          </w:tcPr>
          <w:p w:rsidR="00DD7937" w:rsidRDefault="00DD7937">
            <w:pPr>
              <w:rPr>
                <w:sz w:val="24"/>
              </w:rPr>
            </w:pPr>
            <w:r>
              <w:rPr>
                <w:sz w:val="24"/>
              </w:rPr>
              <w:t xml:space="preserve">Berit </w:t>
            </w:r>
            <w:proofErr w:type="spellStart"/>
            <w:r>
              <w:rPr>
                <w:sz w:val="24"/>
              </w:rPr>
              <w:t>Brenni</w:t>
            </w:r>
            <w:proofErr w:type="spellEnd"/>
          </w:p>
        </w:tc>
        <w:tc>
          <w:tcPr>
            <w:tcW w:w="2466" w:type="dxa"/>
            <w:tcBorders>
              <w:top w:val="single" w:sz="4" w:space="0" w:color="auto"/>
              <w:left w:val="single" w:sz="4" w:space="0" w:color="auto"/>
              <w:bottom w:val="single" w:sz="4" w:space="0" w:color="auto"/>
              <w:right w:val="single" w:sz="4" w:space="0" w:color="auto"/>
            </w:tcBorders>
            <w:hideMark/>
          </w:tcPr>
          <w:p w:rsidR="00DD7937" w:rsidRDefault="00DD7937">
            <w:pPr>
              <w:rPr>
                <w:sz w:val="24"/>
              </w:rPr>
            </w:pPr>
            <w:r>
              <w:rPr>
                <w:sz w:val="24"/>
              </w:rPr>
              <w:t xml:space="preserve">Seksjon for ergoterapi og fysioterapi </w:t>
            </w:r>
          </w:p>
        </w:tc>
        <w:tc>
          <w:tcPr>
            <w:tcW w:w="4179" w:type="dxa"/>
            <w:tcBorders>
              <w:top w:val="single" w:sz="4" w:space="0" w:color="auto"/>
              <w:left w:val="single" w:sz="4" w:space="0" w:color="auto"/>
              <w:bottom w:val="single" w:sz="4" w:space="0" w:color="auto"/>
              <w:right w:val="single" w:sz="4" w:space="0" w:color="auto"/>
            </w:tcBorders>
            <w:hideMark/>
          </w:tcPr>
          <w:p w:rsidR="00DD7937" w:rsidRDefault="00DD7937">
            <w:pPr>
              <w:rPr>
                <w:sz w:val="24"/>
              </w:rPr>
            </w:pPr>
            <w:r>
              <w:rPr>
                <w:sz w:val="24"/>
              </w:rPr>
              <w:t xml:space="preserve">Sykehuset Innland HF, Gjøvik </w:t>
            </w:r>
            <w:hyperlink r:id="rId12" w:history="1">
              <w:r>
                <w:rPr>
                  <w:rStyle w:val="Hyperkobling"/>
                  <w:lang w:eastAsia="nb-NO"/>
                </w:rPr>
                <w:t>Berit.Brenni@sykehuset-innlandet.no</w:t>
              </w:r>
            </w:hyperlink>
          </w:p>
        </w:tc>
      </w:tr>
      <w:tr w:rsidR="00DD7937" w:rsidTr="00DD7937">
        <w:tc>
          <w:tcPr>
            <w:tcW w:w="2199" w:type="dxa"/>
            <w:tcBorders>
              <w:top w:val="single" w:sz="4" w:space="0" w:color="auto"/>
              <w:left w:val="single" w:sz="4" w:space="0" w:color="auto"/>
              <w:bottom w:val="single" w:sz="4" w:space="0" w:color="auto"/>
              <w:right w:val="single" w:sz="4" w:space="0" w:color="auto"/>
            </w:tcBorders>
            <w:hideMark/>
          </w:tcPr>
          <w:p w:rsidR="00DD7937" w:rsidRDefault="00DD7937">
            <w:pPr>
              <w:rPr>
                <w:sz w:val="24"/>
              </w:rPr>
            </w:pPr>
            <w:r>
              <w:rPr>
                <w:sz w:val="24"/>
              </w:rPr>
              <w:t>Avdelingsleder</w:t>
            </w:r>
          </w:p>
        </w:tc>
        <w:tc>
          <w:tcPr>
            <w:tcW w:w="1324" w:type="dxa"/>
            <w:tcBorders>
              <w:top w:val="single" w:sz="4" w:space="0" w:color="auto"/>
              <w:left w:val="single" w:sz="4" w:space="0" w:color="auto"/>
              <w:bottom w:val="single" w:sz="4" w:space="0" w:color="auto"/>
              <w:right w:val="single" w:sz="4" w:space="0" w:color="auto"/>
            </w:tcBorders>
            <w:hideMark/>
          </w:tcPr>
          <w:p w:rsidR="00DD7937" w:rsidRDefault="00DD7937">
            <w:pPr>
              <w:rPr>
                <w:sz w:val="24"/>
              </w:rPr>
            </w:pPr>
            <w:r>
              <w:rPr>
                <w:sz w:val="24"/>
              </w:rPr>
              <w:t xml:space="preserve">Hege </w:t>
            </w:r>
            <w:proofErr w:type="spellStart"/>
            <w:r>
              <w:rPr>
                <w:sz w:val="24"/>
              </w:rPr>
              <w:t>Sognar</w:t>
            </w:r>
            <w:proofErr w:type="spellEnd"/>
            <w:r>
              <w:rPr>
                <w:sz w:val="24"/>
              </w:rPr>
              <w:t xml:space="preserve"> Haugen</w:t>
            </w:r>
          </w:p>
        </w:tc>
        <w:tc>
          <w:tcPr>
            <w:tcW w:w="2466" w:type="dxa"/>
            <w:tcBorders>
              <w:top w:val="single" w:sz="4" w:space="0" w:color="auto"/>
              <w:left w:val="single" w:sz="4" w:space="0" w:color="auto"/>
              <w:bottom w:val="single" w:sz="4" w:space="0" w:color="auto"/>
              <w:right w:val="single" w:sz="4" w:space="0" w:color="auto"/>
            </w:tcBorders>
            <w:hideMark/>
          </w:tcPr>
          <w:p w:rsidR="00DD7937" w:rsidRDefault="00DD7937">
            <w:pPr>
              <w:rPr>
                <w:sz w:val="24"/>
              </w:rPr>
            </w:pPr>
            <w:r>
              <w:rPr>
                <w:sz w:val="24"/>
              </w:rPr>
              <w:t>Avdeling for ergoterapi og fysioterapi</w:t>
            </w:r>
          </w:p>
        </w:tc>
        <w:tc>
          <w:tcPr>
            <w:tcW w:w="4179" w:type="dxa"/>
            <w:tcBorders>
              <w:top w:val="single" w:sz="4" w:space="0" w:color="auto"/>
              <w:left w:val="single" w:sz="4" w:space="0" w:color="auto"/>
              <w:bottom w:val="single" w:sz="4" w:space="0" w:color="auto"/>
              <w:right w:val="single" w:sz="4" w:space="0" w:color="auto"/>
            </w:tcBorders>
            <w:hideMark/>
          </w:tcPr>
          <w:p w:rsidR="00DD7937" w:rsidRDefault="00DD7937">
            <w:pPr>
              <w:rPr>
                <w:lang w:eastAsia="nb-NO"/>
              </w:rPr>
            </w:pPr>
            <w:r>
              <w:rPr>
                <w:sz w:val="24"/>
              </w:rPr>
              <w:t>Sykehuset Innland HF, Hamar</w:t>
            </w:r>
          </w:p>
          <w:p w:rsidR="00DD7937" w:rsidRDefault="00E06AAE">
            <w:pPr>
              <w:rPr>
                <w:lang w:eastAsia="nb-NO"/>
              </w:rPr>
            </w:pPr>
            <w:hyperlink r:id="rId13" w:history="1">
              <w:r w:rsidR="00DD7937">
                <w:rPr>
                  <w:rStyle w:val="Hyperkobling"/>
                  <w:lang w:eastAsia="nb-NO"/>
                </w:rPr>
                <w:t>Rina.Yvonne.Standal@sykehuset-innlandet.no</w:t>
              </w:r>
            </w:hyperlink>
          </w:p>
          <w:p w:rsidR="00DD7937" w:rsidRDefault="00DD7937">
            <w:pPr>
              <w:rPr>
                <w:sz w:val="24"/>
              </w:rPr>
            </w:pPr>
            <w:r>
              <w:rPr>
                <w:sz w:val="24"/>
              </w:rPr>
              <w:t>hege.sognar.haugen@sykehuset-innlandet.no</w:t>
            </w:r>
          </w:p>
        </w:tc>
      </w:tr>
      <w:tr w:rsidR="00DD7937" w:rsidTr="00DD7937">
        <w:tc>
          <w:tcPr>
            <w:tcW w:w="2199" w:type="dxa"/>
            <w:tcBorders>
              <w:top w:val="single" w:sz="4" w:space="0" w:color="auto"/>
              <w:left w:val="single" w:sz="4" w:space="0" w:color="auto"/>
              <w:bottom w:val="single" w:sz="4" w:space="0" w:color="auto"/>
              <w:right w:val="single" w:sz="4" w:space="0" w:color="auto"/>
            </w:tcBorders>
            <w:hideMark/>
          </w:tcPr>
          <w:p w:rsidR="00DD7937" w:rsidRDefault="00DD7937">
            <w:pPr>
              <w:rPr>
                <w:sz w:val="24"/>
              </w:rPr>
            </w:pPr>
            <w:r>
              <w:rPr>
                <w:sz w:val="24"/>
              </w:rPr>
              <w:t>Koordinator fysioterapitjenesten</w:t>
            </w:r>
          </w:p>
        </w:tc>
        <w:tc>
          <w:tcPr>
            <w:tcW w:w="1324" w:type="dxa"/>
            <w:tcBorders>
              <w:top w:val="single" w:sz="4" w:space="0" w:color="auto"/>
              <w:left w:val="single" w:sz="4" w:space="0" w:color="auto"/>
              <w:bottom w:val="single" w:sz="4" w:space="0" w:color="auto"/>
              <w:right w:val="single" w:sz="4" w:space="0" w:color="auto"/>
            </w:tcBorders>
            <w:hideMark/>
          </w:tcPr>
          <w:p w:rsidR="00DD7937" w:rsidRDefault="00DD7937">
            <w:pPr>
              <w:rPr>
                <w:sz w:val="24"/>
              </w:rPr>
            </w:pPr>
            <w:r>
              <w:rPr>
                <w:sz w:val="24"/>
              </w:rPr>
              <w:t xml:space="preserve">Siren </w:t>
            </w:r>
            <w:proofErr w:type="spellStart"/>
            <w:r>
              <w:rPr>
                <w:sz w:val="24"/>
              </w:rPr>
              <w:t>Vaale</w:t>
            </w:r>
            <w:proofErr w:type="spellEnd"/>
          </w:p>
        </w:tc>
        <w:tc>
          <w:tcPr>
            <w:tcW w:w="2466" w:type="dxa"/>
            <w:tcBorders>
              <w:top w:val="single" w:sz="4" w:space="0" w:color="auto"/>
              <w:left w:val="single" w:sz="4" w:space="0" w:color="auto"/>
              <w:bottom w:val="single" w:sz="4" w:space="0" w:color="auto"/>
              <w:right w:val="single" w:sz="4" w:space="0" w:color="auto"/>
            </w:tcBorders>
            <w:hideMark/>
          </w:tcPr>
          <w:p w:rsidR="00DD7937" w:rsidRDefault="00DD7937">
            <w:pPr>
              <w:rPr>
                <w:sz w:val="24"/>
              </w:rPr>
            </w:pPr>
            <w:r>
              <w:rPr>
                <w:sz w:val="24"/>
              </w:rPr>
              <w:t>Fysioterapienheten, Kristiansand</w:t>
            </w:r>
          </w:p>
        </w:tc>
        <w:tc>
          <w:tcPr>
            <w:tcW w:w="4179" w:type="dxa"/>
            <w:tcBorders>
              <w:top w:val="single" w:sz="4" w:space="0" w:color="auto"/>
              <w:left w:val="single" w:sz="4" w:space="0" w:color="auto"/>
              <w:bottom w:val="single" w:sz="4" w:space="0" w:color="auto"/>
              <w:right w:val="single" w:sz="4" w:space="0" w:color="auto"/>
            </w:tcBorders>
            <w:hideMark/>
          </w:tcPr>
          <w:p w:rsidR="00DD7937" w:rsidRDefault="00DD7937">
            <w:pPr>
              <w:rPr>
                <w:sz w:val="24"/>
              </w:rPr>
            </w:pPr>
            <w:r>
              <w:rPr>
                <w:sz w:val="24"/>
              </w:rPr>
              <w:t>Sykehuset Sørlandet HF</w:t>
            </w:r>
          </w:p>
          <w:p w:rsidR="00DD7937" w:rsidRDefault="00DD7937">
            <w:pPr>
              <w:rPr>
                <w:sz w:val="24"/>
              </w:rPr>
            </w:pPr>
            <w:r>
              <w:rPr>
                <w:sz w:val="24"/>
              </w:rPr>
              <w:t>siren.vaale@SSHF.no</w:t>
            </w:r>
          </w:p>
          <w:p w:rsidR="00DD7937" w:rsidRDefault="00DD7937">
            <w:pPr>
              <w:rPr>
                <w:sz w:val="24"/>
              </w:rPr>
            </w:pPr>
            <w:r>
              <w:rPr>
                <w:sz w:val="24"/>
              </w:rPr>
              <w:t>38073030</w:t>
            </w:r>
          </w:p>
        </w:tc>
      </w:tr>
      <w:tr w:rsidR="00DD7937" w:rsidTr="00DD7937">
        <w:tc>
          <w:tcPr>
            <w:tcW w:w="2199" w:type="dxa"/>
            <w:tcBorders>
              <w:top w:val="single" w:sz="4" w:space="0" w:color="auto"/>
              <w:left w:val="single" w:sz="4" w:space="0" w:color="auto"/>
              <w:bottom w:val="single" w:sz="4" w:space="0" w:color="auto"/>
              <w:right w:val="single" w:sz="4" w:space="0" w:color="auto"/>
            </w:tcBorders>
            <w:hideMark/>
          </w:tcPr>
          <w:p w:rsidR="00DD7937" w:rsidRDefault="00DD7937">
            <w:pPr>
              <w:rPr>
                <w:sz w:val="24"/>
              </w:rPr>
            </w:pPr>
            <w:r>
              <w:rPr>
                <w:sz w:val="24"/>
              </w:rPr>
              <w:t xml:space="preserve">Fysioterapeut, </w:t>
            </w:r>
            <w:proofErr w:type="spellStart"/>
            <w:r>
              <w:rPr>
                <w:sz w:val="24"/>
              </w:rPr>
              <w:t>Orto</w:t>
            </w:r>
            <w:proofErr w:type="spellEnd"/>
            <w:r>
              <w:rPr>
                <w:sz w:val="24"/>
              </w:rPr>
              <w:t>/geriatri</w:t>
            </w:r>
          </w:p>
        </w:tc>
        <w:tc>
          <w:tcPr>
            <w:tcW w:w="1324" w:type="dxa"/>
            <w:tcBorders>
              <w:top w:val="single" w:sz="4" w:space="0" w:color="auto"/>
              <w:left w:val="single" w:sz="4" w:space="0" w:color="auto"/>
              <w:bottom w:val="single" w:sz="4" w:space="0" w:color="auto"/>
              <w:right w:val="single" w:sz="4" w:space="0" w:color="auto"/>
            </w:tcBorders>
            <w:hideMark/>
          </w:tcPr>
          <w:p w:rsidR="00DD7937" w:rsidRDefault="00DD7937">
            <w:pPr>
              <w:rPr>
                <w:sz w:val="24"/>
              </w:rPr>
            </w:pPr>
            <w:r>
              <w:rPr>
                <w:sz w:val="24"/>
              </w:rPr>
              <w:t>Hanne Elisabeth Austnes</w:t>
            </w:r>
          </w:p>
        </w:tc>
        <w:tc>
          <w:tcPr>
            <w:tcW w:w="2466" w:type="dxa"/>
            <w:tcBorders>
              <w:top w:val="single" w:sz="4" w:space="0" w:color="auto"/>
              <w:left w:val="single" w:sz="4" w:space="0" w:color="auto"/>
              <w:bottom w:val="single" w:sz="4" w:space="0" w:color="auto"/>
              <w:right w:val="single" w:sz="4" w:space="0" w:color="auto"/>
            </w:tcBorders>
            <w:hideMark/>
          </w:tcPr>
          <w:p w:rsidR="00DD7937" w:rsidRDefault="00DD7937">
            <w:pPr>
              <w:rPr>
                <w:sz w:val="24"/>
              </w:rPr>
            </w:pPr>
            <w:r>
              <w:rPr>
                <w:sz w:val="24"/>
              </w:rPr>
              <w:t>Fysioterapienheten,</w:t>
            </w:r>
          </w:p>
          <w:p w:rsidR="00DD7937" w:rsidRDefault="00DD7937">
            <w:pPr>
              <w:rPr>
                <w:sz w:val="24"/>
              </w:rPr>
            </w:pPr>
            <w:r>
              <w:rPr>
                <w:sz w:val="24"/>
              </w:rPr>
              <w:t>Arendal</w:t>
            </w:r>
          </w:p>
        </w:tc>
        <w:tc>
          <w:tcPr>
            <w:tcW w:w="4179" w:type="dxa"/>
            <w:tcBorders>
              <w:top w:val="single" w:sz="4" w:space="0" w:color="auto"/>
              <w:left w:val="single" w:sz="4" w:space="0" w:color="auto"/>
              <w:bottom w:val="single" w:sz="4" w:space="0" w:color="auto"/>
              <w:right w:val="single" w:sz="4" w:space="0" w:color="auto"/>
            </w:tcBorders>
            <w:hideMark/>
          </w:tcPr>
          <w:p w:rsidR="00DD7937" w:rsidRDefault="00DD7937">
            <w:pPr>
              <w:rPr>
                <w:sz w:val="24"/>
              </w:rPr>
            </w:pPr>
            <w:r>
              <w:rPr>
                <w:sz w:val="24"/>
              </w:rPr>
              <w:t>Sykehuset Sørlandet HF</w:t>
            </w:r>
          </w:p>
          <w:p w:rsidR="00DD7937" w:rsidRDefault="00DD7937">
            <w:pPr>
              <w:rPr>
                <w:sz w:val="24"/>
              </w:rPr>
            </w:pPr>
            <w:r>
              <w:rPr>
                <w:sz w:val="24"/>
              </w:rPr>
              <w:t>hanne.elisabeth.austnes@SSHF.no</w:t>
            </w:r>
          </w:p>
          <w:p w:rsidR="00DD7937" w:rsidRDefault="00DD7937">
            <w:pPr>
              <w:rPr>
                <w:sz w:val="24"/>
              </w:rPr>
            </w:pPr>
            <w:r>
              <w:rPr>
                <w:sz w:val="24"/>
              </w:rPr>
              <w:t>37014330</w:t>
            </w:r>
          </w:p>
        </w:tc>
      </w:tr>
      <w:tr w:rsidR="00DD7937" w:rsidTr="00DD7937">
        <w:tc>
          <w:tcPr>
            <w:tcW w:w="2199" w:type="dxa"/>
            <w:tcBorders>
              <w:top w:val="single" w:sz="4" w:space="0" w:color="auto"/>
              <w:left w:val="single" w:sz="4" w:space="0" w:color="auto"/>
              <w:bottom w:val="single" w:sz="4" w:space="0" w:color="auto"/>
              <w:right w:val="single" w:sz="4" w:space="0" w:color="auto"/>
            </w:tcBorders>
            <w:hideMark/>
          </w:tcPr>
          <w:p w:rsidR="00DD7937" w:rsidRDefault="00DD7937">
            <w:pPr>
              <w:rPr>
                <w:sz w:val="24"/>
              </w:rPr>
            </w:pPr>
            <w:r>
              <w:rPr>
                <w:sz w:val="24"/>
              </w:rPr>
              <w:t xml:space="preserve">Seksjonsleder </w:t>
            </w:r>
          </w:p>
        </w:tc>
        <w:tc>
          <w:tcPr>
            <w:tcW w:w="1324" w:type="dxa"/>
            <w:tcBorders>
              <w:top w:val="single" w:sz="4" w:space="0" w:color="auto"/>
              <w:left w:val="single" w:sz="4" w:space="0" w:color="auto"/>
              <w:bottom w:val="single" w:sz="4" w:space="0" w:color="auto"/>
              <w:right w:val="single" w:sz="4" w:space="0" w:color="auto"/>
            </w:tcBorders>
            <w:hideMark/>
          </w:tcPr>
          <w:p w:rsidR="00DD7937" w:rsidRDefault="00DD7937">
            <w:pPr>
              <w:rPr>
                <w:sz w:val="24"/>
              </w:rPr>
            </w:pPr>
            <w:r>
              <w:rPr>
                <w:sz w:val="24"/>
              </w:rPr>
              <w:t>Margrethe Øye Hole</w:t>
            </w:r>
          </w:p>
        </w:tc>
        <w:tc>
          <w:tcPr>
            <w:tcW w:w="2466" w:type="dxa"/>
            <w:tcBorders>
              <w:top w:val="single" w:sz="4" w:space="0" w:color="auto"/>
              <w:left w:val="single" w:sz="4" w:space="0" w:color="auto"/>
              <w:bottom w:val="single" w:sz="4" w:space="0" w:color="auto"/>
              <w:right w:val="single" w:sz="4" w:space="0" w:color="auto"/>
            </w:tcBorders>
            <w:hideMark/>
          </w:tcPr>
          <w:p w:rsidR="00DD7937" w:rsidRDefault="00DD7937">
            <w:pPr>
              <w:rPr>
                <w:sz w:val="24"/>
              </w:rPr>
            </w:pPr>
            <w:r>
              <w:rPr>
                <w:sz w:val="24"/>
              </w:rPr>
              <w:t>Medisinsk avdeling for klinisk service</w:t>
            </w:r>
          </w:p>
        </w:tc>
        <w:tc>
          <w:tcPr>
            <w:tcW w:w="4179" w:type="dxa"/>
            <w:tcBorders>
              <w:top w:val="single" w:sz="4" w:space="0" w:color="auto"/>
              <w:left w:val="single" w:sz="4" w:space="0" w:color="auto"/>
              <w:bottom w:val="single" w:sz="4" w:space="0" w:color="auto"/>
              <w:right w:val="single" w:sz="4" w:space="0" w:color="auto"/>
            </w:tcBorders>
            <w:hideMark/>
          </w:tcPr>
          <w:p w:rsidR="00DD7937" w:rsidRDefault="00DD7937">
            <w:pPr>
              <w:rPr>
                <w:sz w:val="24"/>
              </w:rPr>
            </w:pPr>
            <w:r>
              <w:rPr>
                <w:sz w:val="24"/>
              </w:rPr>
              <w:t>Oslo Universitetssykehus</w:t>
            </w:r>
          </w:p>
          <w:p w:rsidR="00DD7937" w:rsidRDefault="00DD7937">
            <w:pPr>
              <w:rPr>
                <w:sz w:val="24"/>
              </w:rPr>
            </w:pPr>
            <w:r>
              <w:rPr>
                <w:sz w:val="24"/>
              </w:rPr>
              <w:t>MAOHOL@ous-hf.no</w:t>
            </w:r>
          </w:p>
        </w:tc>
      </w:tr>
      <w:tr w:rsidR="00DD7937" w:rsidTr="00DD7937">
        <w:tc>
          <w:tcPr>
            <w:tcW w:w="2199" w:type="dxa"/>
            <w:tcBorders>
              <w:top w:val="single" w:sz="4" w:space="0" w:color="auto"/>
              <w:left w:val="single" w:sz="4" w:space="0" w:color="auto"/>
              <w:bottom w:val="single" w:sz="4" w:space="0" w:color="auto"/>
              <w:right w:val="single" w:sz="4" w:space="0" w:color="auto"/>
            </w:tcBorders>
            <w:hideMark/>
          </w:tcPr>
          <w:p w:rsidR="00DD7937" w:rsidRDefault="00DD7937">
            <w:pPr>
              <w:rPr>
                <w:sz w:val="24"/>
              </w:rPr>
            </w:pPr>
            <w:r>
              <w:rPr>
                <w:sz w:val="24"/>
              </w:rPr>
              <w:t>Spesialfysioterapeut</w:t>
            </w:r>
          </w:p>
        </w:tc>
        <w:tc>
          <w:tcPr>
            <w:tcW w:w="1324" w:type="dxa"/>
            <w:tcBorders>
              <w:top w:val="single" w:sz="4" w:space="0" w:color="auto"/>
              <w:left w:val="single" w:sz="4" w:space="0" w:color="auto"/>
              <w:bottom w:val="single" w:sz="4" w:space="0" w:color="auto"/>
              <w:right w:val="single" w:sz="4" w:space="0" w:color="auto"/>
            </w:tcBorders>
            <w:hideMark/>
          </w:tcPr>
          <w:p w:rsidR="00DD7937" w:rsidRDefault="00DD7937">
            <w:pPr>
              <w:rPr>
                <w:sz w:val="24"/>
                <w:szCs w:val="24"/>
              </w:rPr>
            </w:pPr>
            <w:r>
              <w:rPr>
                <w:bCs/>
                <w:sz w:val="24"/>
                <w:szCs w:val="24"/>
              </w:rPr>
              <w:t>Anneli Rønstad</w:t>
            </w:r>
          </w:p>
        </w:tc>
        <w:tc>
          <w:tcPr>
            <w:tcW w:w="2466" w:type="dxa"/>
            <w:tcBorders>
              <w:top w:val="single" w:sz="4" w:space="0" w:color="auto"/>
              <w:left w:val="single" w:sz="4" w:space="0" w:color="auto"/>
              <w:bottom w:val="single" w:sz="4" w:space="0" w:color="auto"/>
              <w:right w:val="single" w:sz="4" w:space="0" w:color="auto"/>
            </w:tcBorders>
            <w:hideMark/>
          </w:tcPr>
          <w:p w:rsidR="00DD7937" w:rsidRDefault="00DD7937">
            <w:pPr>
              <w:rPr>
                <w:sz w:val="24"/>
              </w:rPr>
            </w:pPr>
            <w:r>
              <w:t>Kvalitetsforbedringstiltak</w:t>
            </w:r>
          </w:p>
        </w:tc>
        <w:tc>
          <w:tcPr>
            <w:tcW w:w="4179" w:type="dxa"/>
            <w:tcBorders>
              <w:top w:val="single" w:sz="4" w:space="0" w:color="auto"/>
              <w:left w:val="single" w:sz="4" w:space="0" w:color="auto"/>
              <w:bottom w:val="single" w:sz="4" w:space="0" w:color="auto"/>
              <w:right w:val="single" w:sz="4" w:space="0" w:color="auto"/>
            </w:tcBorders>
            <w:hideMark/>
          </w:tcPr>
          <w:p w:rsidR="00DD7937" w:rsidRDefault="00DD7937">
            <w:pPr>
              <w:rPr>
                <w:sz w:val="24"/>
                <w:szCs w:val="24"/>
              </w:rPr>
            </w:pPr>
            <w:r>
              <w:rPr>
                <w:sz w:val="24"/>
                <w:szCs w:val="24"/>
              </w:rPr>
              <w:t>Helse Fonna HF</w:t>
            </w:r>
          </w:p>
          <w:p w:rsidR="00DD7937" w:rsidRDefault="00E06AAE">
            <w:pPr>
              <w:rPr>
                <w:sz w:val="24"/>
                <w:szCs w:val="24"/>
              </w:rPr>
            </w:pPr>
            <w:hyperlink r:id="rId14" w:history="1">
              <w:r w:rsidR="00DD7937">
                <w:rPr>
                  <w:rStyle w:val="Hyperkobling"/>
                  <w:rFonts w:ascii="Tahoma" w:hAnsi="Tahoma" w:cs="Tahoma"/>
                  <w:sz w:val="20"/>
                  <w:szCs w:val="20"/>
                </w:rPr>
                <w:t>Anneli.Ronstad@helse-fonna.no</w:t>
              </w:r>
            </w:hyperlink>
          </w:p>
        </w:tc>
      </w:tr>
      <w:tr w:rsidR="00DD7937" w:rsidTr="00DD7937">
        <w:tc>
          <w:tcPr>
            <w:tcW w:w="2199" w:type="dxa"/>
            <w:tcBorders>
              <w:top w:val="single" w:sz="4" w:space="0" w:color="auto"/>
              <w:left w:val="single" w:sz="4" w:space="0" w:color="auto"/>
              <w:bottom w:val="single" w:sz="4" w:space="0" w:color="auto"/>
              <w:right w:val="single" w:sz="4" w:space="0" w:color="auto"/>
            </w:tcBorders>
            <w:hideMark/>
          </w:tcPr>
          <w:p w:rsidR="00DD7937" w:rsidRDefault="00DD7937">
            <w:pPr>
              <w:rPr>
                <w:sz w:val="24"/>
              </w:rPr>
            </w:pPr>
            <w:r>
              <w:rPr>
                <w:sz w:val="24"/>
              </w:rPr>
              <w:t>Institusjonssjef</w:t>
            </w:r>
          </w:p>
        </w:tc>
        <w:tc>
          <w:tcPr>
            <w:tcW w:w="1324" w:type="dxa"/>
            <w:tcBorders>
              <w:top w:val="single" w:sz="4" w:space="0" w:color="auto"/>
              <w:left w:val="single" w:sz="4" w:space="0" w:color="auto"/>
              <w:bottom w:val="single" w:sz="4" w:space="0" w:color="auto"/>
              <w:right w:val="single" w:sz="4" w:space="0" w:color="auto"/>
            </w:tcBorders>
            <w:hideMark/>
          </w:tcPr>
          <w:p w:rsidR="00DD7937" w:rsidRDefault="00DD7937">
            <w:pPr>
              <w:rPr>
                <w:sz w:val="24"/>
              </w:rPr>
            </w:pPr>
            <w:r>
              <w:rPr>
                <w:sz w:val="24"/>
              </w:rPr>
              <w:t>Gerd Jensen</w:t>
            </w:r>
          </w:p>
        </w:tc>
        <w:tc>
          <w:tcPr>
            <w:tcW w:w="2466" w:type="dxa"/>
            <w:tcBorders>
              <w:top w:val="single" w:sz="4" w:space="0" w:color="auto"/>
              <w:left w:val="single" w:sz="4" w:space="0" w:color="auto"/>
              <w:bottom w:val="single" w:sz="4" w:space="0" w:color="auto"/>
              <w:right w:val="single" w:sz="4" w:space="0" w:color="auto"/>
            </w:tcBorders>
          </w:tcPr>
          <w:p w:rsidR="00DD7937" w:rsidRDefault="00DD7937">
            <w:pPr>
              <w:rPr>
                <w:sz w:val="24"/>
              </w:rPr>
            </w:pPr>
          </w:p>
        </w:tc>
        <w:tc>
          <w:tcPr>
            <w:tcW w:w="4179" w:type="dxa"/>
            <w:tcBorders>
              <w:top w:val="single" w:sz="4" w:space="0" w:color="auto"/>
              <w:left w:val="single" w:sz="4" w:space="0" w:color="auto"/>
              <w:bottom w:val="single" w:sz="4" w:space="0" w:color="auto"/>
              <w:right w:val="single" w:sz="4" w:space="0" w:color="auto"/>
            </w:tcBorders>
            <w:hideMark/>
          </w:tcPr>
          <w:p w:rsidR="00DD7937" w:rsidRDefault="00DD7937">
            <w:pPr>
              <w:rPr>
                <w:sz w:val="24"/>
              </w:rPr>
            </w:pPr>
            <w:r>
              <w:rPr>
                <w:sz w:val="24"/>
              </w:rPr>
              <w:t xml:space="preserve">Lilleborg Helsehus </w:t>
            </w:r>
            <w:hyperlink r:id="rId15" w:history="1">
              <w:r>
                <w:rPr>
                  <w:rStyle w:val="Hyperkobling"/>
                </w:rPr>
                <w:t>gerd.jensen@sye.oslo.kommune.no</w:t>
              </w:r>
            </w:hyperlink>
          </w:p>
        </w:tc>
      </w:tr>
      <w:tr w:rsidR="00DD7937" w:rsidTr="00DD7937">
        <w:tc>
          <w:tcPr>
            <w:tcW w:w="2199" w:type="dxa"/>
            <w:tcBorders>
              <w:top w:val="single" w:sz="4" w:space="0" w:color="auto"/>
              <w:left w:val="single" w:sz="4" w:space="0" w:color="auto"/>
              <w:bottom w:val="single" w:sz="4" w:space="0" w:color="auto"/>
              <w:right w:val="single" w:sz="4" w:space="0" w:color="auto"/>
            </w:tcBorders>
            <w:hideMark/>
          </w:tcPr>
          <w:p w:rsidR="00DD7937" w:rsidRDefault="00DD7937">
            <w:pPr>
              <w:rPr>
                <w:sz w:val="24"/>
              </w:rPr>
            </w:pPr>
            <w:r>
              <w:rPr>
                <w:sz w:val="24"/>
              </w:rPr>
              <w:t>Institusjonssjef</w:t>
            </w:r>
          </w:p>
        </w:tc>
        <w:tc>
          <w:tcPr>
            <w:tcW w:w="1324" w:type="dxa"/>
            <w:tcBorders>
              <w:top w:val="single" w:sz="4" w:space="0" w:color="auto"/>
              <w:left w:val="single" w:sz="4" w:space="0" w:color="auto"/>
              <w:bottom w:val="single" w:sz="4" w:space="0" w:color="auto"/>
              <w:right w:val="single" w:sz="4" w:space="0" w:color="auto"/>
            </w:tcBorders>
            <w:hideMark/>
          </w:tcPr>
          <w:p w:rsidR="00DD7937" w:rsidRDefault="00DD7937">
            <w:pPr>
              <w:rPr>
                <w:sz w:val="24"/>
              </w:rPr>
            </w:pPr>
            <w:r>
              <w:rPr>
                <w:sz w:val="24"/>
              </w:rPr>
              <w:t xml:space="preserve">Teresa </w:t>
            </w:r>
            <w:proofErr w:type="spellStart"/>
            <w:r>
              <w:rPr>
                <w:sz w:val="24"/>
              </w:rPr>
              <w:t>Dentoni</w:t>
            </w:r>
            <w:proofErr w:type="spellEnd"/>
          </w:p>
        </w:tc>
        <w:tc>
          <w:tcPr>
            <w:tcW w:w="2466" w:type="dxa"/>
            <w:tcBorders>
              <w:top w:val="single" w:sz="4" w:space="0" w:color="auto"/>
              <w:left w:val="single" w:sz="4" w:space="0" w:color="auto"/>
              <w:bottom w:val="single" w:sz="4" w:space="0" w:color="auto"/>
              <w:right w:val="single" w:sz="4" w:space="0" w:color="auto"/>
            </w:tcBorders>
          </w:tcPr>
          <w:p w:rsidR="00DD7937" w:rsidRDefault="00DD7937">
            <w:pPr>
              <w:rPr>
                <w:sz w:val="24"/>
              </w:rPr>
            </w:pPr>
          </w:p>
        </w:tc>
        <w:tc>
          <w:tcPr>
            <w:tcW w:w="4179" w:type="dxa"/>
            <w:tcBorders>
              <w:top w:val="single" w:sz="4" w:space="0" w:color="auto"/>
              <w:left w:val="single" w:sz="4" w:space="0" w:color="auto"/>
              <w:bottom w:val="single" w:sz="4" w:space="0" w:color="auto"/>
              <w:right w:val="single" w:sz="4" w:space="0" w:color="auto"/>
            </w:tcBorders>
            <w:hideMark/>
          </w:tcPr>
          <w:p w:rsidR="00DD7937" w:rsidRDefault="00DD7937">
            <w:pPr>
              <w:rPr>
                <w:sz w:val="24"/>
              </w:rPr>
            </w:pPr>
            <w:r>
              <w:rPr>
                <w:sz w:val="24"/>
              </w:rPr>
              <w:t>Ryen Helsehus teresa.dentoni@sye.oslo.kommune.no</w:t>
            </w:r>
          </w:p>
        </w:tc>
      </w:tr>
      <w:tr w:rsidR="00DD7937" w:rsidTr="00DD7937">
        <w:tc>
          <w:tcPr>
            <w:tcW w:w="2199" w:type="dxa"/>
            <w:tcBorders>
              <w:top w:val="single" w:sz="4" w:space="0" w:color="auto"/>
              <w:left w:val="single" w:sz="4" w:space="0" w:color="auto"/>
              <w:bottom w:val="single" w:sz="4" w:space="0" w:color="auto"/>
              <w:right w:val="single" w:sz="4" w:space="0" w:color="auto"/>
            </w:tcBorders>
            <w:hideMark/>
          </w:tcPr>
          <w:p w:rsidR="00DD7937" w:rsidRDefault="00DD7937">
            <w:pPr>
              <w:rPr>
                <w:sz w:val="24"/>
              </w:rPr>
            </w:pPr>
            <w:r>
              <w:rPr>
                <w:sz w:val="24"/>
              </w:rPr>
              <w:t xml:space="preserve"> Fungerende</w:t>
            </w:r>
          </w:p>
          <w:p w:rsidR="00DD7937" w:rsidRDefault="00DD7937">
            <w:pPr>
              <w:rPr>
                <w:sz w:val="24"/>
              </w:rPr>
            </w:pPr>
            <w:r>
              <w:rPr>
                <w:sz w:val="24"/>
              </w:rPr>
              <w:t>Institusjonssjef</w:t>
            </w:r>
          </w:p>
        </w:tc>
        <w:tc>
          <w:tcPr>
            <w:tcW w:w="1324" w:type="dxa"/>
            <w:tcBorders>
              <w:top w:val="single" w:sz="4" w:space="0" w:color="auto"/>
              <w:left w:val="single" w:sz="4" w:space="0" w:color="auto"/>
              <w:bottom w:val="single" w:sz="4" w:space="0" w:color="auto"/>
              <w:right w:val="single" w:sz="4" w:space="0" w:color="auto"/>
            </w:tcBorders>
            <w:hideMark/>
          </w:tcPr>
          <w:p w:rsidR="00DD7937" w:rsidRDefault="00DD7937">
            <w:pPr>
              <w:rPr>
                <w:sz w:val="24"/>
              </w:rPr>
            </w:pPr>
            <w:r>
              <w:rPr>
                <w:sz w:val="24"/>
              </w:rPr>
              <w:t>Ann Jorunn Frydenlund</w:t>
            </w:r>
          </w:p>
        </w:tc>
        <w:tc>
          <w:tcPr>
            <w:tcW w:w="2466" w:type="dxa"/>
            <w:tcBorders>
              <w:top w:val="single" w:sz="4" w:space="0" w:color="auto"/>
              <w:left w:val="single" w:sz="4" w:space="0" w:color="auto"/>
              <w:bottom w:val="single" w:sz="4" w:space="0" w:color="auto"/>
              <w:right w:val="single" w:sz="4" w:space="0" w:color="auto"/>
            </w:tcBorders>
          </w:tcPr>
          <w:p w:rsidR="00DD7937" w:rsidRDefault="00DD7937">
            <w:pPr>
              <w:rPr>
                <w:sz w:val="24"/>
              </w:rPr>
            </w:pPr>
          </w:p>
        </w:tc>
        <w:tc>
          <w:tcPr>
            <w:tcW w:w="4179" w:type="dxa"/>
            <w:tcBorders>
              <w:top w:val="single" w:sz="4" w:space="0" w:color="auto"/>
              <w:left w:val="single" w:sz="4" w:space="0" w:color="auto"/>
              <w:bottom w:val="single" w:sz="4" w:space="0" w:color="auto"/>
              <w:right w:val="single" w:sz="4" w:space="0" w:color="auto"/>
            </w:tcBorders>
            <w:hideMark/>
          </w:tcPr>
          <w:p w:rsidR="00DD7937" w:rsidRDefault="00DD7937">
            <w:pPr>
              <w:rPr>
                <w:sz w:val="24"/>
              </w:rPr>
            </w:pPr>
            <w:r>
              <w:rPr>
                <w:sz w:val="24"/>
              </w:rPr>
              <w:t xml:space="preserve">Solvang Helsehus </w:t>
            </w:r>
            <w:hyperlink r:id="rId16" w:history="1">
              <w:r>
                <w:rPr>
                  <w:rStyle w:val="Hyperkobling"/>
                </w:rPr>
                <w:t>jorunn.frydenlund@sye.oslo.kommune.no</w:t>
              </w:r>
            </w:hyperlink>
          </w:p>
        </w:tc>
      </w:tr>
      <w:tr w:rsidR="00DD7937" w:rsidTr="00DD7937">
        <w:tc>
          <w:tcPr>
            <w:tcW w:w="2199" w:type="dxa"/>
            <w:tcBorders>
              <w:top w:val="single" w:sz="4" w:space="0" w:color="auto"/>
              <w:left w:val="single" w:sz="4" w:space="0" w:color="auto"/>
              <w:bottom w:val="single" w:sz="4" w:space="0" w:color="auto"/>
              <w:right w:val="single" w:sz="4" w:space="0" w:color="auto"/>
            </w:tcBorders>
            <w:hideMark/>
          </w:tcPr>
          <w:p w:rsidR="00DD7937" w:rsidRDefault="00DD7937">
            <w:pPr>
              <w:rPr>
                <w:sz w:val="24"/>
              </w:rPr>
            </w:pPr>
            <w:r>
              <w:rPr>
                <w:sz w:val="24"/>
              </w:rPr>
              <w:t>Daglig leder</w:t>
            </w:r>
          </w:p>
        </w:tc>
        <w:tc>
          <w:tcPr>
            <w:tcW w:w="1324" w:type="dxa"/>
            <w:tcBorders>
              <w:top w:val="single" w:sz="4" w:space="0" w:color="auto"/>
              <w:left w:val="single" w:sz="4" w:space="0" w:color="auto"/>
              <w:bottom w:val="single" w:sz="4" w:space="0" w:color="auto"/>
              <w:right w:val="single" w:sz="4" w:space="0" w:color="auto"/>
            </w:tcBorders>
            <w:hideMark/>
          </w:tcPr>
          <w:p w:rsidR="00DD7937" w:rsidRDefault="00DD7937">
            <w:pPr>
              <w:rPr>
                <w:sz w:val="24"/>
              </w:rPr>
            </w:pPr>
            <w:proofErr w:type="spellStart"/>
            <w:r>
              <w:rPr>
                <w:sz w:val="24"/>
              </w:rPr>
              <w:t>Riikka</w:t>
            </w:r>
            <w:proofErr w:type="spellEnd"/>
            <w:r>
              <w:rPr>
                <w:sz w:val="24"/>
              </w:rPr>
              <w:t xml:space="preserve"> Aubert</w:t>
            </w:r>
          </w:p>
        </w:tc>
        <w:tc>
          <w:tcPr>
            <w:tcW w:w="2466" w:type="dxa"/>
            <w:tcBorders>
              <w:top w:val="single" w:sz="4" w:space="0" w:color="auto"/>
              <w:left w:val="single" w:sz="4" w:space="0" w:color="auto"/>
              <w:bottom w:val="single" w:sz="4" w:space="0" w:color="auto"/>
              <w:right w:val="single" w:sz="4" w:space="0" w:color="auto"/>
            </w:tcBorders>
          </w:tcPr>
          <w:p w:rsidR="00DD7937" w:rsidRDefault="00DD7937">
            <w:pPr>
              <w:rPr>
                <w:sz w:val="24"/>
              </w:rPr>
            </w:pPr>
          </w:p>
        </w:tc>
        <w:tc>
          <w:tcPr>
            <w:tcW w:w="4179" w:type="dxa"/>
            <w:tcBorders>
              <w:top w:val="single" w:sz="4" w:space="0" w:color="auto"/>
              <w:left w:val="single" w:sz="4" w:space="0" w:color="auto"/>
              <w:bottom w:val="single" w:sz="4" w:space="0" w:color="auto"/>
              <w:right w:val="single" w:sz="4" w:space="0" w:color="auto"/>
            </w:tcBorders>
            <w:hideMark/>
          </w:tcPr>
          <w:p w:rsidR="00DD7937" w:rsidRDefault="00DD7937">
            <w:pPr>
              <w:rPr>
                <w:sz w:val="24"/>
              </w:rPr>
            </w:pPr>
            <w:r>
              <w:rPr>
                <w:sz w:val="24"/>
              </w:rPr>
              <w:t xml:space="preserve">Tåsen Helsehus </w:t>
            </w:r>
          </w:p>
          <w:p w:rsidR="00DD7937" w:rsidRDefault="00E06AAE">
            <w:pPr>
              <w:rPr>
                <w:sz w:val="24"/>
              </w:rPr>
            </w:pPr>
            <w:hyperlink r:id="rId17" w:history="1">
              <w:r w:rsidR="00DD7937">
                <w:rPr>
                  <w:rStyle w:val="Hyperkobling"/>
                </w:rPr>
                <w:t>Tasen.DL@norlandia.com</w:t>
              </w:r>
            </w:hyperlink>
          </w:p>
        </w:tc>
      </w:tr>
      <w:tr w:rsidR="00DD7937" w:rsidTr="00DD7937">
        <w:tc>
          <w:tcPr>
            <w:tcW w:w="2199" w:type="dxa"/>
            <w:tcBorders>
              <w:top w:val="single" w:sz="4" w:space="0" w:color="auto"/>
              <w:left w:val="single" w:sz="4" w:space="0" w:color="auto"/>
              <w:bottom w:val="single" w:sz="4" w:space="0" w:color="auto"/>
              <w:right w:val="single" w:sz="4" w:space="0" w:color="auto"/>
            </w:tcBorders>
            <w:hideMark/>
          </w:tcPr>
          <w:p w:rsidR="00DD7937" w:rsidRDefault="00DD7937">
            <w:pPr>
              <w:rPr>
                <w:sz w:val="24"/>
              </w:rPr>
            </w:pPr>
            <w:r>
              <w:rPr>
                <w:sz w:val="24"/>
              </w:rPr>
              <w:t>Forsker/spesialfysioterapeut</w:t>
            </w:r>
          </w:p>
        </w:tc>
        <w:tc>
          <w:tcPr>
            <w:tcW w:w="1324" w:type="dxa"/>
            <w:tcBorders>
              <w:top w:val="single" w:sz="4" w:space="0" w:color="auto"/>
              <w:left w:val="single" w:sz="4" w:space="0" w:color="auto"/>
              <w:bottom w:val="single" w:sz="4" w:space="0" w:color="auto"/>
              <w:right w:val="single" w:sz="4" w:space="0" w:color="auto"/>
            </w:tcBorders>
            <w:hideMark/>
          </w:tcPr>
          <w:p w:rsidR="00DD7937" w:rsidRDefault="00DD7937">
            <w:pPr>
              <w:rPr>
                <w:sz w:val="24"/>
              </w:rPr>
            </w:pPr>
            <w:r>
              <w:rPr>
                <w:sz w:val="24"/>
              </w:rPr>
              <w:t>Kirsti Elisabeth Heiberg</w:t>
            </w:r>
          </w:p>
        </w:tc>
        <w:tc>
          <w:tcPr>
            <w:tcW w:w="2466" w:type="dxa"/>
            <w:tcBorders>
              <w:top w:val="single" w:sz="4" w:space="0" w:color="auto"/>
              <w:left w:val="single" w:sz="4" w:space="0" w:color="auto"/>
              <w:bottom w:val="single" w:sz="4" w:space="0" w:color="auto"/>
              <w:right w:val="single" w:sz="4" w:space="0" w:color="auto"/>
            </w:tcBorders>
          </w:tcPr>
          <w:p w:rsidR="00DD7937" w:rsidRDefault="00DD7937">
            <w:pPr>
              <w:rPr>
                <w:sz w:val="24"/>
              </w:rPr>
            </w:pPr>
          </w:p>
        </w:tc>
        <w:tc>
          <w:tcPr>
            <w:tcW w:w="4179" w:type="dxa"/>
            <w:tcBorders>
              <w:top w:val="single" w:sz="4" w:space="0" w:color="auto"/>
              <w:left w:val="single" w:sz="4" w:space="0" w:color="auto"/>
              <w:bottom w:val="single" w:sz="4" w:space="0" w:color="auto"/>
              <w:right w:val="single" w:sz="4" w:space="0" w:color="auto"/>
            </w:tcBorders>
          </w:tcPr>
          <w:p w:rsidR="00DD7937" w:rsidRDefault="00DD7937">
            <w:pPr>
              <w:rPr>
                <w:sz w:val="24"/>
              </w:rPr>
            </w:pPr>
            <w:r>
              <w:rPr>
                <w:sz w:val="24"/>
              </w:rPr>
              <w:t>Vestre Viken Bærum sykehus</w:t>
            </w:r>
          </w:p>
          <w:p w:rsidR="00DD7937" w:rsidRDefault="00E06AAE">
            <w:pPr>
              <w:rPr>
                <w:sz w:val="24"/>
              </w:rPr>
            </w:pPr>
            <w:hyperlink r:id="rId18" w:history="1">
              <w:r w:rsidR="00DD7937">
                <w:rPr>
                  <w:rStyle w:val="Hyperkobling"/>
                  <w:sz w:val="24"/>
                </w:rPr>
                <w:t>Kirsti.elisabeth.heiberg@vestreviken.no</w:t>
              </w:r>
            </w:hyperlink>
          </w:p>
          <w:p w:rsidR="00DD7937" w:rsidRDefault="00DD7937">
            <w:pPr>
              <w:rPr>
                <w:sz w:val="24"/>
              </w:rPr>
            </w:pPr>
          </w:p>
        </w:tc>
      </w:tr>
      <w:tr w:rsidR="00DD7937" w:rsidTr="00DD7937">
        <w:tc>
          <w:tcPr>
            <w:tcW w:w="2199" w:type="dxa"/>
            <w:tcBorders>
              <w:top w:val="single" w:sz="4" w:space="0" w:color="auto"/>
              <w:left w:val="single" w:sz="4" w:space="0" w:color="auto"/>
              <w:bottom w:val="single" w:sz="4" w:space="0" w:color="auto"/>
              <w:right w:val="single" w:sz="4" w:space="0" w:color="auto"/>
            </w:tcBorders>
            <w:hideMark/>
          </w:tcPr>
          <w:p w:rsidR="00DD7937" w:rsidRDefault="00DD7937">
            <w:pPr>
              <w:rPr>
                <w:sz w:val="24"/>
              </w:rPr>
            </w:pPr>
            <w:r>
              <w:rPr>
                <w:sz w:val="24"/>
              </w:rPr>
              <w:t xml:space="preserve">Generalsekretær </w:t>
            </w:r>
          </w:p>
        </w:tc>
        <w:tc>
          <w:tcPr>
            <w:tcW w:w="1324" w:type="dxa"/>
            <w:tcBorders>
              <w:top w:val="single" w:sz="4" w:space="0" w:color="auto"/>
              <w:left w:val="single" w:sz="4" w:space="0" w:color="auto"/>
              <w:bottom w:val="single" w:sz="4" w:space="0" w:color="auto"/>
              <w:right w:val="single" w:sz="4" w:space="0" w:color="auto"/>
            </w:tcBorders>
            <w:hideMark/>
          </w:tcPr>
          <w:p w:rsidR="00DD7937" w:rsidRDefault="00DD7937">
            <w:pPr>
              <w:rPr>
                <w:sz w:val="24"/>
              </w:rPr>
            </w:pPr>
            <w:r>
              <w:rPr>
                <w:sz w:val="24"/>
              </w:rPr>
              <w:t xml:space="preserve">Jan Arvid </w:t>
            </w:r>
            <w:proofErr w:type="spellStart"/>
            <w:r>
              <w:rPr>
                <w:sz w:val="24"/>
              </w:rPr>
              <w:t>Dolve</w:t>
            </w:r>
            <w:proofErr w:type="spellEnd"/>
          </w:p>
        </w:tc>
        <w:tc>
          <w:tcPr>
            <w:tcW w:w="2466" w:type="dxa"/>
            <w:tcBorders>
              <w:top w:val="single" w:sz="4" w:space="0" w:color="auto"/>
              <w:left w:val="single" w:sz="4" w:space="0" w:color="auto"/>
              <w:bottom w:val="single" w:sz="4" w:space="0" w:color="auto"/>
              <w:right w:val="single" w:sz="4" w:space="0" w:color="auto"/>
            </w:tcBorders>
          </w:tcPr>
          <w:p w:rsidR="00DD7937" w:rsidRDefault="00DD7937">
            <w:pPr>
              <w:rPr>
                <w:sz w:val="24"/>
              </w:rPr>
            </w:pPr>
          </w:p>
        </w:tc>
        <w:tc>
          <w:tcPr>
            <w:tcW w:w="4179" w:type="dxa"/>
            <w:tcBorders>
              <w:top w:val="single" w:sz="4" w:space="0" w:color="auto"/>
              <w:left w:val="single" w:sz="4" w:space="0" w:color="auto"/>
              <w:bottom w:val="single" w:sz="4" w:space="0" w:color="auto"/>
              <w:right w:val="single" w:sz="4" w:space="0" w:color="auto"/>
            </w:tcBorders>
            <w:hideMark/>
          </w:tcPr>
          <w:p w:rsidR="00DD7937" w:rsidRDefault="00DD7937">
            <w:pPr>
              <w:rPr>
                <w:sz w:val="24"/>
              </w:rPr>
            </w:pPr>
            <w:r>
              <w:rPr>
                <w:sz w:val="24"/>
              </w:rPr>
              <w:t>Norsk Osteoporoseforbund</w:t>
            </w:r>
          </w:p>
          <w:p w:rsidR="00DD7937" w:rsidRDefault="00E06AAE">
            <w:pPr>
              <w:rPr>
                <w:sz w:val="24"/>
              </w:rPr>
            </w:pPr>
            <w:hyperlink r:id="rId19" w:history="1">
              <w:r w:rsidR="00DD7937">
                <w:rPr>
                  <w:rStyle w:val="Hyperkobling"/>
                  <w:sz w:val="24"/>
                </w:rPr>
                <w:t>nof@nof-norge.no</w:t>
              </w:r>
            </w:hyperlink>
          </w:p>
          <w:p w:rsidR="00DD7937" w:rsidRDefault="00DD7937">
            <w:pPr>
              <w:rPr>
                <w:sz w:val="24"/>
              </w:rPr>
            </w:pPr>
            <w:r>
              <w:rPr>
                <w:sz w:val="24"/>
              </w:rPr>
              <w:t>45269444</w:t>
            </w:r>
          </w:p>
        </w:tc>
      </w:tr>
      <w:tr w:rsidR="00DD7937" w:rsidTr="00DD7937">
        <w:tc>
          <w:tcPr>
            <w:tcW w:w="2199" w:type="dxa"/>
            <w:tcBorders>
              <w:top w:val="single" w:sz="4" w:space="0" w:color="auto"/>
              <w:left w:val="single" w:sz="4" w:space="0" w:color="auto"/>
              <w:bottom w:val="single" w:sz="4" w:space="0" w:color="auto"/>
              <w:right w:val="single" w:sz="4" w:space="0" w:color="auto"/>
            </w:tcBorders>
            <w:hideMark/>
          </w:tcPr>
          <w:p w:rsidR="00DD7937" w:rsidRDefault="00DD7937">
            <w:pPr>
              <w:rPr>
                <w:sz w:val="24"/>
              </w:rPr>
            </w:pPr>
            <w:r>
              <w:rPr>
                <w:sz w:val="24"/>
              </w:rPr>
              <w:t>Forbundsleder</w:t>
            </w:r>
          </w:p>
        </w:tc>
        <w:tc>
          <w:tcPr>
            <w:tcW w:w="1324" w:type="dxa"/>
            <w:tcBorders>
              <w:top w:val="single" w:sz="4" w:space="0" w:color="auto"/>
              <w:left w:val="single" w:sz="4" w:space="0" w:color="auto"/>
              <w:bottom w:val="single" w:sz="4" w:space="0" w:color="auto"/>
              <w:right w:val="single" w:sz="4" w:space="0" w:color="auto"/>
            </w:tcBorders>
            <w:hideMark/>
          </w:tcPr>
          <w:p w:rsidR="00DD7937" w:rsidRDefault="00DD7937">
            <w:pPr>
              <w:rPr>
                <w:sz w:val="24"/>
                <w:szCs w:val="24"/>
              </w:rPr>
            </w:pPr>
            <w:r>
              <w:rPr>
                <w:sz w:val="24"/>
                <w:szCs w:val="24"/>
              </w:rPr>
              <w:t xml:space="preserve">Liv </w:t>
            </w:r>
            <w:proofErr w:type="spellStart"/>
            <w:r>
              <w:rPr>
                <w:sz w:val="24"/>
                <w:szCs w:val="24"/>
              </w:rPr>
              <w:t>Brobach</w:t>
            </w:r>
            <w:proofErr w:type="spellEnd"/>
            <w:r>
              <w:rPr>
                <w:sz w:val="24"/>
                <w:szCs w:val="24"/>
              </w:rPr>
              <w:t xml:space="preserve"> Arntsen</w:t>
            </w:r>
          </w:p>
        </w:tc>
        <w:tc>
          <w:tcPr>
            <w:tcW w:w="2466" w:type="dxa"/>
            <w:tcBorders>
              <w:top w:val="single" w:sz="4" w:space="0" w:color="auto"/>
              <w:left w:val="single" w:sz="4" w:space="0" w:color="auto"/>
              <w:bottom w:val="single" w:sz="4" w:space="0" w:color="auto"/>
              <w:right w:val="single" w:sz="4" w:space="0" w:color="auto"/>
            </w:tcBorders>
          </w:tcPr>
          <w:p w:rsidR="00DD7937" w:rsidRDefault="00DD7937">
            <w:pPr>
              <w:rPr>
                <w:sz w:val="24"/>
              </w:rPr>
            </w:pPr>
          </w:p>
        </w:tc>
        <w:tc>
          <w:tcPr>
            <w:tcW w:w="4179" w:type="dxa"/>
            <w:tcBorders>
              <w:top w:val="single" w:sz="4" w:space="0" w:color="auto"/>
              <w:left w:val="single" w:sz="4" w:space="0" w:color="auto"/>
              <w:bottom w:val="single" w:sz="4" w:space="0" w:color="auto"/>
              <w:right w:val="single" w:sz="4" w:space="0" w:color="auto"/>
            </w:tcBorders>
            <w:hideMark/>
          </w:tcPr>
          <w:p w:rsidR="00DD7937" w:rsidRDefault="00DD7937">
            <w:pPr>
              <w:rPr>
                <w:sz w:val="24"/>
              </w:rPr>
            </w:pPr>
            <w:r>
              <w:rPr>
                <w:sz w:val="24"/>
              </w:rPr>
              <w:t>Norsk Osteoporoseforbund</w:t>
            </w:r>
          </w:p>
          <w:p w:rsidR="00DD7937" w:rsidRDefault="00E06AAE">
            <w:pPr>
              <w:rPr>
                <w:sz w:val="24"/>
              </w:rPr>
            </w:pPr>
            <w:hyperlink r:id="rId20" w:history="1">
              <w:r w:rsidR="00DD7937">
                <w:rPr>
                  <w:rStyle w:val="Hyperkobling"/>
                  <w:sz w:val="24"/>
                </w:rPr>
                <w:t>liv@nof-norge.no</w:t>
              </w:r>
            </w:hyperlink>
          </w:p>
          <w:p w:rsidR="00DD7937" w:rsidRDefault="00DD7937">
            <w:pPr>
              <w:rPr>
                <w:sz w:val="24"/>
              </w:rPr>
            </w:pPr>
            <w:r>
              <w:rPr>
                <w:sz w:val="24"/>
              </w:rPr>
              <w:t>99025685</w:t>
            </w:r>
          </w:p>
        </w:tc>
      </w:tr>
      <w:tr w:rsidR="00DD7937" w:rsidTr="00DD7937">
        <w:tc>
          <w:tcPr>
            <w:tcW w:w="2199" w:type="dxa"/>
            <w:tcBorders>
              <w:top w:val="single" w:sz="4" w:space="0" w:color="auto"/>
              <w:left w:val="single" w:sz="4" w:space="0" w:color="auto"/>
              <w:bottom w:val="single" w:sz="4" w:space="0" w:color="auto"/>
              <w:right w:val="single" w:sz="4" w:space="0" w:color="auto"/>
            </w:tcBorders>
            <w:hideMark/>
          </w:tcPr>
          <w:p w:rsidR="00DD7937" w:rsidRDefault="00DD7937">
            <w:pPr>
              <w:rPr>
                <w:sz w:val="24"/>
              </w:rPr>
            </w:pPr>
            <w:r>
              <w:rPr>
                <w:sz w:val="24"/>
              </w:rPr>
              <w:t>Seniorrådgiver</w:t>
            </w:r>
          </w:p>
        </w:tc>
        <w:tc>
          <w:tcPr>
            <w:tcW w:w="1324" w:type="dxa"/>
            <w:tcBorders>
              <w:top w:val="single" w:sz="4" w:space="0" w:color="auto"/>
              <w:left w:val="single" w:sz="4" w:space="0" w:color="auto"/>
              <w:bottom w:val="single" w:sz="4" w:space="0" w:color="auto"/>
              <w:right w:val="single" w:sz="4" w:space="0" w:color="auto"/>
            </w:tcBorders>
            <w:hideMark/>
          </w:tcPr>
          <w:p w:rsidR="00DD7937" w:rsidRDefault="00DD7937">
            <w:pPr>
              <w:rPr>
                <w:sz w:val="24"/>
                <w:szCs w:val="24"/>
              </w:rPr>
            </w:pPr>
            <w:r>
              <w:rPr>
                <w:sz w:val="24"/>
                <w:szCs w:val="24"/>
              </w:rPr>
              <w:t xml:space="preserve">Karin </w:t>
            </w:r>
          </w:p>
          <w:p w:rsidR="00DD7937" w:rsidRDefault="00DD7937">
            <w:pPr>
              <w:rPr>
                <w:sz w:val="24"/>
                <w:szCs w:val="24"/>
              </w:rPr>
            </w:pPr>
            <w:r>
              <w:rPr>
                <w:sz w:val="24"/>
                <w:szCs w:val="24"/>
              </w:rPr>
              <w:t>Borgen</w:t>
            </w:r>
          </w:p>
        </w:tc>
        <w:tc>
          <w:tcPr>
            <w:tcW w:w="2466" w:type="dxa"/>
            <w:tcBorders>
              <w:top w:val="single" w:sz="4" w:space="0" w:color="auto"/>
              <w:left w:val="single" w:sz="4" w:space="0" w:color="auto"/>
              <w:bottom w:val="single" w:sz="4" w:space="0" w:color="auto"/>
              <w:right w:val="single" w:sz="4" w:space="0" w:color="auto"/>
            </w:tcBorders>
            <w:hideMark/>
          </w:tcPr>
          <w:p w:rsidR="00DD7937" w:rsidRDefault="00DD7937">
            <w:pPr>
              <w:rPr>
                <w:sz w:val="24"/>
              </w:rPr>
            </w:pPr>
            <w:r>
              <w:rPr>
                <w:sz w:val="24"/>
              </w:rPr>
              <w:t>Avd. for kunnskapsoppsummering</w:t>
            </w:r>
          </w:p>
        </w:tc>
        <w:tc>
          <w:tcPr>
            <w:tcW w:w="4179" w:type="dxa"/>
            <w:tcBorders>
              <w:top w:val="single" w:sz="4" w:space="0" w:color="auto"/>
              <w:left w:val="single" w:sz="4" w:space="0" w:color="auto"/>
              <w:bottom w:val="single" w:sz="4" w:space="0" w:color="auto"/>
              <w:right w:val="single" w:sz="4" w:space="0" w:color="auto"/>
            </w:tcBorders>
            <w:hideMark/>
          </w:tcPr>
          <w:p w:rsidR="00DD7937" w:rsidRDefault="00DD7937">
            <w:pPr>
              <w:rPr>
                <w:rFonts w:cs="Arial"/>
                <w:color w:val="000000"/>
              </w:rPr>
            </w:pPr>
            <w:r>
              <w:rPr>
                <w:rFonts w:cs="Arial"/>
                <w:color w:val="000000"/>
              </w:rPr>
              <w:t xml:space="preserve">Kunnskapssenteret </w:t>
            </w:r>
          </w:p>
          <w:p w:rsidR="00DD7937" w:rsidRDefault="00E06AAE">
            <w:pPr>
              <w:rPr>
                <w:sz w:val="24"/>
              </w:rPr>
            </w:pPr>
            <w:hyperlink r:id="rId21" w:history="1">
              <w:r w:rsidR="00DD7937">
                <w:rPr>
                  <w:rStyle w:val="Hyperkobling"/>
                  <w:rFonts w:cs="Arial"/>
                  <w:color w:val="337AB7"/>
                  <w:u w:val="none"/>
                </w:rPr>
                <w:t>fagprosedyrer@kunnskapsenteret.no</w:t>
              </w:r>
            </w:hyperlink>
          </w:p>
        </w:tc>
      </w:tr>
    </w:tbl>
    <w:p w:rsidR="00DD7937" w:rsidRDefault="00DD7937" w:rsidP="00DD7937">
      <w:pPr>
        <w:rPr>
          <w:sz w:val="24"/>
        </w:rPr>
      </w:pPr>
    </w:p>
    <w:p w:rsidR="00DD7937" w:rsidRDefault="00DD7937" w:rsidP="00DD7937">
      <w:pPr>
        <w:outlineLvl w:val="0"/>
        <w:rPr>
          <w:b/>
          <w:sz w:val="24"/>
        </w:rPr>
      </w:pPr>
      <w:r>
        <w:rPr>
          <w:b/>
          <w:sz w:val="24"/>
        </w:rPr>
        <w:t>14. Tidsplan og ansvarlige personer for oppdatering av fagprosedyren er:</w:t>
      </w:r>
    </w:p>
    <w:p w:rsidR="00DD7937" w:rsidRDefault="00DD7937" w:rsidP="00DD7937">
      <w:pPr>
        <w:rPr>
          <w:sz w:val="24"/>
        </w:rPr>
      </w:pPr>
      <w:r>
        <w:rPr>
          <w:sz w:val="24"/>
        </w:rPr>
        <w:t xml:space="preserve">Prosedyren skal oppdateres to år etter godkjenningsdato. Ansvarlig for oppdatering er </w:t>
      </w:r>
    </w:p>
    <w:p w:rsidR="00DD7937" w:rsidRDefault="00315425" w:rsidP="00DD7937">
      <w:pPr>
        <w:rPr>
          <w:sz w:val="24"/>
        </w:rPr>
      </w:pPr>
      <w:r>
        <w:rPr>
          <w:sz w:val="24"/>
        </w:rPr>
        <w:t>Tone Soltvedt, Hanna Eikås Klem</w:t>
      </w:r>
      <w:r w:rsidR="00DD7937">
        <w:rPr>
          <w:sz w:val="24"/>
        </w:rPr>
        <w:t>, Hege Thrygg og Marte T. Magnusson</w:t>
      </w:r>
    </w:p>
    <w:p w:rsidR="00DD7937" w:rsidRDefault="00DD7937" w:rsidP="00DD7937">
      <w:pPr>
        <w:outlineLvl w:val="0"/>
        <w:rPr>
          <w:rFonts w:ascii="Times New Roman" w:eastAsia="Times New Roman" w:hAnsi="Times New Roman"/>
          <w:b/>
          <w:bCs/>
          <w:color w:val="365F91"/>
          <w:sz w:val="28"/>
        </w:rPr>
      </w:pPr>
    </w:p>
    <w:p w:rsidR="00DD7937" w:rsidRDefault="00DD7937" w:rsidP="00DD7937">
      <w:pPr>
        <w:outlineLvl w:val="0"/>
        <w:rPr>
          <w:rFonts w:ascii="Times New Roman" w:eastAsia="Times New Roman" w:hAnsi="Times New Roman"/>
          <w:b/>
          <w:bCs/>
          <w:color w:val="365F91"/>
          <w:sz w:val="28"/>
        </w:rPr>
      </w:pPr>
    </w:p>
    <w:p w:rsidR="00DD7937" w:rsidRDefault="00DD7937" w:rsidP="00DD7937">
      <w:pPr>
        <w:outlineLvl w:val="0"/>
        <w:rPr>
          <w:rFonts w:ascii="Times New Roman" w:eastAsia="Times New Roman" w:hAnsi="Times New Roman"/>
          <w:b/>
          <w:bCs/>
          <w:color w:val="365F91"/>
          <w:sz w:val="28"/>
        </w:rPr>
      </w:pPr>
      <w:r>
        <w:rPr>
          <w:rFonts w:ascii="Times New Roman" w:eastAsia="Times New Roman" w:hAnsi="Times New Roman"/>
          <w:b/>
          <w:bCs/>
          <w:color w:val="365F91"/>
          <w:sz w:val="28"/>
        </w:rPr>
        <w:t>KLARHET OG PRESENTASJON</w:t>
      </w:r>
    </w:p>
    <w:p w:rsidR="00DD7937" w:rsidRDefault="00DD7937" w:rsidP="00DD7937">
      <w:pPr>
        <w:outlineLvl w:val="0"/>
        <w:rPr>
          <w:b/>
          <w:sz w:val="24"/>
        </w:rPr>
      </w:pPr>
      <w:r>
        <w:rPr>
          <w:b/>
          <w:sz w:val="24"/>
        </w:rPr>
        <w:t>15. Anbefalingene er spesifikke og tydelige:</w:t>
      </w:r>
    </w:p>
    <w:p w:rsidR="00DD7937" w:rsidRDefault="00DD7937" w:rsidP="00DD7937">
      <w:pPr>
        <w:outlineLvl w:val="0"/>
        <w:rPr>
          <w:bCs/>
          <w:sz w:val="24"/>
        </w:rPr>
      </w:pPr>
      <w:r>
        <w:rPr>
          <w:bCs/>
          <w:sz w:val="24"/>
        </w:rPr>
        <w:t xml:space="preserve">Det overordnede formålet med prosedyren fremgår tydelig. Det hadde vært ønskelig å finne mer spesifikke anbefalinger i litteraturen når det gjelder enkelte rehabiliteringstiltak. </w:t>
      </w:r>
    </w:p>
    <w:p w:rsidR="00DD7937" w:rsidRDefault="00DD7937" w:rsidP="00DD7937">
      <w:pPr>
        <w:rPr>
          <w:sz w:val="24"/>
        </w:rPr>
      </w:pPr>
    </w:p>
    <w:p w:rsidR="00DD7937" w:rsidRDefault="00DD7937" w:rsidP="00DD7937">
      <w:pPr>
        <w:outlineLvl w:val="0"/>
        <w:rPr>
          <w:b/>
          <w:sz w:val="24"/>
        </w:rPr>
      </w:pPr>
      <w:r>
        <w:rPr>
          <w:b/>
          <w:sz w:val="24"/>
        </w:rPr>
        <w:t>16. De ulike mulighetene for håndtering av tilstanden eller det enkelte helsespørsmålet er klart presentert:</w:t>
      </w:r>
    </w:p>
    <w:p w:rsidR="00DD7937" w:rsidRDefault="00DD7937" w:rsidP="00DD7937">
      <w:pPr>
        <w:outlineLvl w:val="0"/>
        <w:rPr>
          <w:sz w:val="24"/>
        </w:rPr>
      </w:pPr>
      <w:r>
        <w:rPr>
          <w:sz w:val="24"/>
        </w:rPr>
        <w:t>Se prosedyren.</w:t>
      </w:r>
    </w:p>
    <w:p w:rsidR="00DD7937" w:rsidRDefault="00DD7937" w:rsidP="00DD7937">
      <w:pPr>
        <w:rPr>
          <w:sz w:val="24"/>
        </w:rPr>
      </w:pPr>
    </w:p>
    <w:p w:rsidR="00DD7937" w:rsidRDefault="00DD7937" w:rsidP="00DD7937">
      <w:pPr>
        <w:outlineLvl w:val="0"/>
        <w:rPr>
          <w:b/>
          <w:sz w:val="24"/>
        </w:rPr>
      </w:pPr>
      <w:r>
        <w:rPr>
          <w:b/>
          <w:sz w:val="24"/>
        </w:rPr>
        <w:t>17. De sentrale anbefalingene er lette å identifisere:</w:t>
      </w:r>
    </w:p>
    <w:p w:rsidR="00DD7937" w:rsidRDefault="00DD7937" w:rsidP="00DD7937">
      <w:pPr>
        <w:outlineLvl w:val="0"/>
        <w:rPr>
          <w:sz w:val="24"/>
        </w:rPr>
      </w:pPr>
      <w:r>
        <w:rPr>
          <w:sz w:val="24"/>
        </w:rPr>
        <w:t>Prosedyren er skissert i et flytskjema, noe som vil gjøre anbefalingene lette å identifisere.</w:t>
      </w:r>
    </w:p>
    <w:p w:rsidR="00DD7937" w:rsidRDefault="00DD7937" w:rsidP="00DD7937">
      <w:pPr>
        <w:rPr>
          <w:sz w:val="24"/>
        </w:rPr>
      </w:pPr>
    </w:p>
    <w:p w:rsidR="00DD7937" w:rsidRDefault="00DD7937" w:rsidP="00DD7937">
      <w:pPr>
        <w:outlineLvl w:val="0"/>
        <w:rPr>
          <w:b/>
          <w:sz w:val="24"/>
        </w:rPr>
      </w:pPr>
      <w:r>
        <w:rPr>
          <w:b/>
          <w:sz w:val="24"/>
        </w:rPr>
        <w:t>18. Faktorer som hemmer og fremmer bruk av fagprosedyren:</w:t>
      </w:r>
    </w:p>
    <w:p w:rsidR="00DD7937" w:rsidRDefault="00DD7937" w:rsidP="00DD7937">
      <w:pPr>
        <w:outlineLvl w:val="0"/>
        <w:rPr>
          <w:bCs/>
          <w:sz w:val="24"/>
        </w:rPr>
      </w:pPr>
      <w:r>
        <w:rPr>
          <w:bCs/>
          <w:sz w:val="24"/>
        </w:rPr>
        <w:t xml:space="preserve">Hemmer: </w:t>
      </w:r>
    </w:p>
    <w:p w:rsidR="00DD7937" w:rsidRDefault="00DD7937" w:rsidP="00DD7937">
      <w:pPr>
        <w:outlineLvl w:val="0"/>
        <w:rPr>
          <w:bCs/>
          <w:sz w:val="24"/>
        </w:rPr>
      </w:pPr>
      <w:r>
        <w:rPr>
          <w:bCs/>
          <w:sz w:val="24"/>
        </w:rPr>
        <w:t xml:space="preserve">Avdelinger/rehabiliteringsenheter med lite ressurser til tidligrehabilitering. </w:t>
      </w:r>
    </w:p>
    <w:p w:rsidR="00DD7937" w:rsidRDefault="00DD7937" w:rsidP="00DD7937">
      <w:pPr>
        <w:outlineLvl w:val="0"/>
        <w:rPr>
          <w:bCs/>
          <w:sz w:val="24"/>
        </w:rPr>
      </w:pPr>
      <w:r>
        <w:rPr>
          <w:bCs/>
          <w:sz w:val="24"/>
        </w:rPr>
        <w:t xml:space="preserve">Arbeidsplasser med lav bevisstgjøring rundt evidensbasert praksis. </w:t>
      </w:r>
    </w:p>
    <w:p w:rsidR="00DD7937" w:rsidRDefault="00DD7937" w:rsidP="00DD7937">
      <w:pPr>
        <w:outlineLvl w:val="0"/>
        <w:rPr>
          <w:bCs/>
          <w:sz w:val="24"/>
        </w:rPr>
      </w:pPr>
      <w:r>
        <w:rPr>
          <w:bCs/>
          <w:sz w:val="24"/>
        </w:rPr>
        <w:t xml:space="preserve">Fremmer: </w:t>
      </w:r>
    </w:p>
    <w:p w:rsidR="00DD7937" w:rsidRDefault="00DD7937" w:rsidP="00DD7937">
      <w:pPr>
        <w:outlineLvl w:val="0"/>
        <w:rPr>
          <w:bCs/>
          <w:sz w:val="24"/>
        </w:rPr>
      </w:pPr>
      <w:r>
        <w:rPr>
          <w:bCs/>
          <w:sz w:val="24"/>
        </w:rPr>
        <w:t>Prosedyren støtter praksisen slik den er i dag.</w:t>
      </w:r>
    </w:p>
    <w:p w:rsidR="00DD7937" w:rsidRDefault="00DD7937" w:rsidP="00DD7937">
      <w:pPr>
        <w:outlineLvl w:val="0"/>
        <w:rPr>
          <w:bCs/>
          <w:sz w:val="24"/>
        </w:rPr>
      </w:pPr>
      <w:r>
        <w:rPr>
          <w:bCs/>
          <w:sz w:val="24"/>
        </w:rPr>
        <w:t xml:space="preserve">Faktorer som fremmer bruk av prosedyren vil være et fast- </w:t>
      </w:r>
      <w:proofErr w:type="spellStart"/>
      <w:r>
        <w:rPr>
          <w:bCs/>
          <w:sz w:val="24"/>
        </w:rPr>
        <w:t>track</w:t>
      </w:r>
      <w:proofErr w:type="spellEnd"/>
      <w:r>
        <w:rPr>
          <w:bCs/>
          <w:sz w:val="24"/>
        </w:rPr>
        <w:t xml:space="preserve"> løp ved avdelingen.</w:t>
      </w:r>
    </w:p>
    <w:p w:rsidR="00DD7937" w:rsidRDefault="00DD7937" w:rsidP="00DD7937">
      <w:pPr>
        <w:outlineLvl w:val="0"/>
        <w:rPr>
          <w:bCs/>
          <w:sz w:val="24"/>
        </w:rPr>
      </w:pPr>
      <w:r>
        <w:rPr>
          <w:bCs/>
          <w:sz w:val="24"/>
        </w:rPr>
        <w:t xml:space="preserve">Etablerte rutiner for tverrfaglig samarbeid. </w:t>
      </w:r>
    </w:p>
    <w:p w:rsidR="00DD7937" w:rsidRDefault="00DD7937" w:rsidP="00DD7937">
      <w:pPr>
        <w:outlineLvl w:val="0"/>
        <w:rPr>
          <w:bCs/>
          <w:sz w:val="24"/>
        </w:rPr>
      </w:pPr>
      <w:r>
        <w:rPr>
          <w:bCs/>
          <w:sz w:val="24"/>
        </w:rPr>
        <w:t xml:space="preserve">Bevisstgjøring fra ledelse og lokal tilrettelegging ved den enkelte avdeling. </w:t>
      </w:r>
    </w:p>
    <w:p w:rsidR="00DD7937" w:rsidRDefault="00DD7937" w:rsidP="00DD7937">
      <w:pPr>
        <w:outlineLvl w:val="0"/>
        <w:rPr>
          <w:bCs/>
          <w:sz w:val="24"/>
        </w:rPr>
      </w:pPr>
      <w:r>
        <w:rPr>
          <w:bCs/>
          <w:sz w:val="24"/>
        </w:rPr>
        <w:t>Noen av tiltakene ka</w:t>
      </w:r>
      <w:r w:rsidR="00066736">
        <w:rPr>
          <w:bCs/>
          <w:sz w:val="24"/>
        </w:rPr>
        <w:t>n utføres av ulike yrkesgrupper, uavhengig av hvordan avdelingen er organisert.</w:t>
      </w:r>
    </w:p>
    <w:p w:rsidR="00066736" w:rsidRPr="00066736" w:rsidRDefault="00066736" w:rsidP="00DD7937">
      <w:pPr>
        <w:outlineLvl w:val="0"/>
        <w:rPr>
          <w:b/>
          <w:bCs/>
          <w:sz w:val="24"/>
        </w:rPr>
      </w:pPr>
      <w:r w:rsidRPr="00066736">
        <w:rPr>
          <w:b/>
          <w:bCs/>
          <w:sz w:val="24"/>
        </w:rPr>
        <w:t>Revisjon 2019:</w:t>
      </w:r>
    </w:p>
    <w:p w:rsidR="00DD7937" w:rsidRPr="00DC303D" w:rsidRDefault="00066736" w:rsidP="00DC303D">
      <w:pPr>
        <w:outlineLvl w:val="0"/>
        <w:rPr>
          <w:bCs/>
          <w:i/>
          <w:sz w:val="24"/>
        </w:rPr>
      </w:pPr>
      <w:r>
        <w:rPr>
          <w:bCs/>
          <w:i/>
          <w:sz w:val="24"/>
        </w:rPr>
        <w:t>Prosedyren er innlemmet i:</w:t>
      </w:r>
      <w:r w:rsidR="00315425" w:rsidRPr="00066736">
        <w:rPr>
          <w:bCs/>
          <w:i/>
          <w:sz w:val="24"/>
        </w:rPr>
        <w:t xml:space="preserve"> N</w:t>
      </w:r>
      <w:r w:rsidRPr="00066736">
        <w:rPr>
          <w:bCs/>
          <w:i/>
          <w:sz w:val="24"/>
        </w:rPr>
        <w:t xml:space="preserve">orsk </w:t>
      </w:r>
      <w:r w:rsidR="007E1550" w:rsidRPr="00066736">
        <w:rPr>
          <w:bCs/>
          <w:i/>
          <w:sz w:val="24"/>
        </w:rPr>
        <w:t>retningslinje</w:t>
      </w:r>
      <w:r w:rsidRPr="00066736">
        <w:rPr>
          <w:bCs/>
          <w:i/>
          <w:sz w:val="24"/>
        </w:rPr>
        <w:t xml:space="preserve"> for behandling av hoftebrudd. </w:t>
      </w:r>
    </w:p>
    <w:p w:rsidR="00DD7937" w:rsidRDefault="00DD7937" w:rsidP="00DD7937">
      <w:pPr>
        <w:rPr>
          <w:sz w:val="24"/>
        </w:rPr>
      </w:pPr>
    </w:p>
    <w:p w:rsidR="00DD7937" w:rsidRDefault="00DD7937" w:rsidP="00DD7937">
      <w:pPr>
        <w:outlineLvl w:val="0"/>
        <w:rPr>
          <w:rFonts w:ascii="Times New Roman" w:eastAsia="Times New Roman" w:hAnsi="Times New Roman"/>
          <w:b/>
          <w:bCs/>
          <w:color w:val="365F91"/>
          <w:sz w:val="28"/>
        </w:rPr>
      </w:pPr>
      <w:r>
        <w:rPr>
          <w:rFonts w:ascii="Times New Roman" w:eastAsia="Times New Roman" w:hAnsi="Times New Roman"/>
          <w:b/>
          <w:bCs/>
          <w:color w:val="365F91"/>
          <w:sz w:val="28"/>
        </w:rPr>
        <w:t>ANVENDBARHET</w:t>
      </w:r>
    </w:p>
    <w:p w:rsidR="00DD7937" w:rsidRDefault="00DD7937" w:rsidP="00DD7937">
      <w:pPr>
        <w:outlineLvl w:val="0"/>
        <w:rPr>
          <w:b/>
          <w:bCs/>
        </w:rPr>
      </w:pPr>
      <w:r>
        <w:rPr>
          <w:b/>
          <w:bCs/>
        </w:rPr>
        <w:t>19. Hvilke råd og/eller verktøy for bruk i praksis er fagprosedyren støttet med:</w:t>
      </w:r>
    </w:p>
    <w:p w:rsidR="00DD7937" w:rsidRDefault="00DD7937" w:rsidP="00DD7937">
      <w:pPr>
        <w:outlineLvl w:val="0"/>
      </w:pPr>
      <w:r>
        <w:t xml:space="preserve">Det er ønskelig at innholdet i prosedyren blir presentert på OUS sine nettsider. </w:t>
      </w:r>
    </w:p>
    <w:p w:rsidR="00DD7937" w:rsidRDefault="00DD7937" w:rsidP="00DD7937">
      <w:pPr>
        <w:outlineLvl w:val="0"/>
      </w:pPr>
      <w:r>
        <w:t xml:space="preserve">Ansvarlig leder på avdelings- og seksjonsnivå har ansvar for å planlegge og å gjennomføre implementeringen av prosedyren lokalt. </w:t>
      </w:r>
    </w:p>
    <w:p w:rsidR="00DD7937" w:rsidRDefault="00DD7937" w:rsidP="00DD7937">
      <w:pPr>
        <w:outlineLvl w:val="0"/>
      </w:pPr>
      <w:r>
        <w:t>Det er planlagt en presentasjon av prosedyren for fysioterapeutene og sykepleiere på OUS som behandler denne pasientgruppen.</w:t>
      </w:r>
    </w:p>
    <w:p w:rsidR="00DD7937" w:rsidRDefault="00DD7937" w:rsidP="00DD7937">
      <w:pPr>
        <w:outlineLvl w:val="0"/>
      </w:pPr>
      <w:r>
        <w:t xml:space="preserve">Prosedyren blir tilgjengelig i e-håndboken samt på Kunnskapssenterets nettsider. </w:t>
      </w:r>
    </w:p>
    <w:p w:rsidR="00DD7937" w:rsidRDefault="00DD7937" w:rsidP="00DD7937">
      <w:pPr>
        <w:outlineLvl w:val="0"/>
      </w:pPr>
      <w:r>
        <w:t xml:space="preserve">Det planlegges å utvikle en Pasientinformasjonsbrosjyre samt oppdatering av øvelsesskriv. </w:t>
      </w:r>
    </w:p>
    <w:p w:rsidR="00DD7937" w:rsidRDefault="00DD7937" w:rsidP="00DD7937">
      <w:pPr>
        <w:outlineLvl w:val="0"/>
      </w:pPr>
      <w:r>
        <w:t xml:space="preserve">Nylig utgitte brosjyrer </w:t>
      </w:r>
      <w:proofErr w:type="spellStart"/>
      <w:r>
        <w:t>vdr</w:t>
      </w:r>
      <w:proofErr w:type="spellEnd"/>
      <w:r>
        <w:t xml:space="preserve"> fallforebyggende tiltak fra Helsedirektoratet vil anvendes i avdelingen. </w:t>
      </w:r>
    </w:p>
    <w:p w:rsidR="00DD7937" w:rsidRDefault="00DD7937" w:rsidP="00DD7937">
      <w:pPr>
        <w:rPr>
          <w:sz w:val="24"/>
        </w:rPr>
      </w:pPr>
    </w:p>
    <w:p w:rsidR="00DD7937" w:rsidRDefault="00DD7937" w:rsidP="00DD7937">
      <w:pPr>
        <w:outlineLvl w:val="0"/>
        <w:rPr>
          <w:sz w:val="24"/>
        </w:rPr>
      </w:pPr>
      <w:r>
        <w:rPr>
          <w:b/>
          <w:sz w:val="24"/>
        </w:rPr>
        <w:t>20. Potensielle ressursmessige konsekvenser ved å anvende anbefalingene er:</w:t>
      </w:r>
    </w:p>
    <w:p w:rsidR="00DD7937" w:rsidRDefault="00DD7937" w:rsidP="00DD7937">
      <w:pPr>
        <w:rPr>
          <w:sz w:val="24"/>
        </w:rPr>
      </w:pPr>
      <w:r>
        <w:rPr>
          <w:sz w:val="24"/>
        </w:rPr>
        <w:t>Tverrfaglige møter i avdelingen/ endring av kommunikasjonsstruktur.</w:t>
      </w:r>
    </w:p>
    <w:p w:rsidR="00DD7937" w:rsidRDefault="00DD7937" w:rsidP="00DD7937">
      <w:pPr>
        <w:rPr>
          <w:sz w:val="24"/>
        </w:rPr>
      </w:pPr>
      <w:r>
        <w:rPr>
          <w:sz w:val="24"/>
        </w:rPr>
        <w:t xml:space="preserve">Mulig økt tidsbruk per pasient </w:t>
      </w:r>
      <w:proofErr w:type="spellStart"/>
      <w:r>
        <w:rPr>
          <w:sz w:val="24"/>
        </w:rPr>
        <w:t>mht</w:t>
      </w:r>
      <w:proofErr w:type="spellEnd"/>
      <w:r>
        <w:rPr>
          <w:sz w:val="24"/>
        </w:rPr>
        <w:t xml:space="preserve"> til fysioterapi.</w:t>
      </w:r>
    </w:p>
    <w:p w:rsidR="00DD7937" w:rsidRDefault="00DD7937" w:rsidP="00DD7937">
      <w:pPr>
        <w:rPr>
          <w:sz w:val="24"/>
        </w:rPr>
      </w:pPr>
      <w:r>
        <w:rPr>
          <w:sz w:val="24"/>
        </w:rPr>
        <w:t>Tilegning av ny kunnskap rundt testing og dokumentasjonsrutiner.</w:t>
      </w:r>
    </w:p>
    <w:p w:rsidR="00DD7937" w:rsidRDefault="00DD7937" w:rsidP="00DD7937">
      <w:pPr>
        <w:rPr>
          <w:sz w:val="24"/>
        </w:rPr>
      </w:pPr>
    </w:p>
    <w:p w:rsidR="00DD7937" w:rsidRDefault="00DD7937" w:rsidP="00DD7937">
      <w:pPr>
        <w:outlineLvl w:val="0"/>
        <w:rPr>
          <w:b/>
          <w:sz w:val="24"/>
        </w:rPr>
      </w:pPr>
      <w:r>
        <w:rPr>
          <w:b/>
          <w:sz w:val="24"/>
        </w:rPr>
        <w:t>21. Fagprosedyrens kriterier for etterlevelse og evaluering:</w:t>
      </w:r>
    </w:p>
    <w:p w:rsidR="00DD7937" w:rsidRDefault="00DD7937" w:rsidP="00DD7937">
      <w:pPr>
        <w:rPr>
          <w:sz w:val="24"/>
        </w:rPr>
      </w:pPr>
      <w:r>
        <w:rPr>
          <w:sz w:val="24"/>
        </w:rPr>
        <w:t>Fagprosedyren skal være kjent for alle avdelinger ved OUS som behandler denne pasientgruppen. For å sikre at prosedyren blir fulgt opp over tid implementeres den i lokale opplæringsrutiner for nyansatte fysioterapeuter, turnuskandidater og studenter.</w:t>
      </w:r>
    </w:p>
    <w:p w:rsidR="00DD7937" w:rsidRDefault="00DD7937" w:rsidP="00DD7937">
      <w:pPr>
        <w:rPr>
          <w:sz w:val="24"/>
        </w:rPr>
      </w:pPr>
      <w:r>
        <w:rPr>
          <w:sz w:val="24"/>
        </w:rPr>
        <w:t xml:space="preserve">Evaluering bør utføres fortløpende. </w:t>
      </w:r>
    </w:p>
    <w:p w:rsidR="00DD7937" w:rsidRDefault="00DD7937" w:rsidP="00DD7937">
      <w:pPr>
        <w:outlineLvl w:val="0"/>
        <w:rPr>
          <w:rFonts w:ascii="Times New Roman" w:eastAsia="Times New Roman" w:hAnsi="Times New Roman"/>
          <w:b/>
          <w:bCs/>
          <w:color w:val="365F91"/>
          <w:sz w:val="28"/>
        </w:rPr>
      </w:pPr>
      <w:r>
        <w:rPr>
          <w:rFonts w:ascii="Times New Roman" w:eastAsia="Times New Roman" w:hAnsi="Times New Roman"/>
          <w:b/>
          <w:bCs/>
          <w:color w:val="365F91"/>
          <w:sz w:val="28"/>
        </w:rPr>
        <w:t>REDAKSJONELL UAVHENGIGHET</w:t>
      </w:r>
    </w:p>
    <w:p w:rsidR="00DD7937" w:rsidRDefault="00DD7937" w:rsidP="00DD7937">
      <w:pPr>
        <w:outlineLvl w:val="0"/>
        <w:rPr>
          <w:b/>
          <w:sz w:val="24"/>
        </w:rPr>
      </w:pPr>
      <w:r>
        <w:rPr>
          <w:b/>
          <w:sz w:val="24"/>
        </w:rPr>
        <w:t>22. Synspunkter fra finansielle eller redaksjonelle instanser har ikke hatt innvirkning på innholdet i fagprosedyren:</w:t>
      </w:r>
    </w:p>
    <w:p w:rsidR="00DD7937" w:rsidRDefault="00DD7937" w:rsidP="00DD7937">
      <w:pPr>
        <w:pStyle w:val="Brdtekst"/>
      </w:pPr>
      <w:r>
        <w:t>Ingen innvirkning.</w:t>
      </w:r>
    </w:p>
    <w:p w:rsidR="00DD7937" w:rsidRDefault="00DD7937" w:rsidP="00DD7937">
      <w:pPr>
        <w:outlineLvl w:val="0"/>
        <w:rPr>
          <w:b/>
          <w:sz w:val="24"/>
        </w:rPr>
      </w:pPr>
      <w:r>
        <w:rPr>
          <w:b/>
          <w:sz w:val="24"/>
        </w:rPr>
        <w:t>23.  Interessekonflikter i arbeidsgruppen bak fagprosedyren er dokumentert og håndtert:</w:t>
      </w:r>
    </w:p>
    <w:p w:rsidR="00DD7937" w:rsidRDefault="00DD7937" w:rsidP="00DD7937">
      <w:pPr>
        <w:outlineLvl w:val="0"/>
        <w:rPr>
          <w:sz w:val="24"/>
        </w:rPr>
      </w:pPr>
      <w:r>
        <w:rPr>
          <w:sz w:val="24"/>
        </w:rPr>
        <w:t>Ingen interessekonflikter.</w:t>
      </w:r>
    </w:p>
    <w:p w:rsidR="00DD7937" w:rsidRDefault="00DD7937" w:rsidP="00DD7937"/>
    <w:p w:rsidR="00F466A3" w:rsidRDefault="00E06AAE"/>
    <w:sectPr w:rsidR="00F466A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7937"/>
    <w:rsid w:val="00066736"/>
    <w:rsid w:val="002E0041"/>
    <w:rsid w:val="00315425"/>
    <w:rsid w:val="00317CA6"/>
    <w:rsid w:val="006B28BF"/>
    <w:rsid w:val="006C243E"/>
    <w:rsid w:val="007E1550"/>
    <w:rsid w:val="00872BB4"/>
    <w:rsid w:val="00B47C38"/>
    <w:rsid w:val="00B9299A"/>
    <w:rsid w:val="00C75B8C"/>
    <w:rsid w:val="00DC303D"/>
    <w:rsid w:val="00DD7937"/>
    <w:rsid w:val="00E06AAE"/>
    <w:rsid w:val="00F36C9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7937"/>
    <w:rPr>
      <w:rFonts w:ascii="Calibri" w:eastAsia="Calibri" w:hAnsi="Calibri" w:cs="Times New Roman"/>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semiHidden/>
    <w:unhideWhenUsed/>
    <w:rsid w:val="00DD7937"/>
    <w:rPr>
      <w:color w:val="0000FF"/>
      <w:u w:val="single"/>
    </w:rPr>
  </w:style>
  <w:style w:type="paragraph" w:styleId="NormalWeb">
    <w:name w:val="Normal (Web)"/>
    <w:basedOn w:val="Normal"/>
    <w:semiHidden/>
    <w:unhideWhenUsed/>
    <w:rsid w:val="00DD7937"/>
    <w:pPr>
      <w:spacing w:before="100" w:beforeAutospacing="1" w:after="100" w:afterAutospacing="1" w:line="240" w:lineRule="auto"/>
    </w:pPr>
    <w:rPr>
      <w:rFonts w:ascii="Arial Unicode MS" w:eastAsia="Arial Unicode MS" w:hAnsi="Arial Unicode MS" w:cs="Arial Unicode MS"/>
      <w:sz w:val="24"/>
      <w:szCs w:val="24"/>
      <w:lang w:eastAsia="nb-NO"/>
    </w:rPr>
  </w:style>
  <w:style w:type="paragraph" w:styleId="Brdtekst">
    <w:name w:val="Body Text"/>
    <w:basedOn w:val="Normal"/>
    <w:link w:val="BrdtekstTegn"/>
    <w:semiHidden/>
    <w:unhideWhenUsed/>
    <w:rsid w:val="00DD7937"/>
    <w:pPr>
      <w:outlineLvl w:val="0"/>
    </w:pPr>
    <w:rPr>
      <w:bCs/>
      <w:sz w:val="24"/>
    </w:rPr>
  </w:style>
  <w:style w:type="character" w:customStyle="1" w:styleId="BrdtekstTegn">
    <w:name w:val="Brødtekst Tegn"/>
    <w:basedOn w:val="Standardskriftforavsnitt"/>
    <w:link w:val="Brdtekst"/>
    <w:semiHidden/>
    <w:rsid w:val="00DD7937"/>
    <w:rPr>
      <w:rFonts w:ascii="Calibri" w:eastAsia="Calibri" w:hAnsi="Calibri" w:cs="Times New Roman"/>
      <w:bCs/>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7937"/>
    <w:rPr>
      <w:rFonts w:ascii="Calibri" w:eastAsia="Calibri" w:hAnsi="Calibri" w:cs="Times New Roman"/>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semiHidden/>
    <w:unhideWhenUsed/>
    <w:rsid w:val="00DD7937"/>
    <w:rPr>
      <w:color w:val="0000FF"/>
      <w:u w:val="single"/>
    </w:rPr>
  </w:style>
  <w:style w:type="paragraph" w:styleId="NormalWeb">
    <w:name w:val="Normal (Web)"/>
    <w:basedOn w:val="Normal"/>
    <w:semiHidden/>
    <w:unhideWhenUsed/>
    <w:rsid w:val="00DD7937"/>
    <w:pPr>
      <w:spacing w:before="100" w:beforeAutospacing="1" w:after="100" w:afterAutospacing="1" w:line="240" w:lineRule="auto"/>
    </w:pPr>
    <w:rPr>
      <w:rFonts w:ascii="Arial Unicode MS" w:eastAsia="Arial Unicode MS" w:hAnsi="Arial Unicode MS" w:cs="Arial Unicode MS"/>
      <w:sz w:val="24"/>
      <w:szCs w:val="24"/>
      <w:lang w:eastAsia="nb-NO"/>
    </w:rPr>
  </w:style>
  <w:style w:type="paragraph" w:styleId="Brdtekst">
    <w:name w:val="Body Text"/>
    <w:basedOn w:val="Normal"/>
    <w:link w:val="BrdtekstTegn"/>
    <w:semiHidden/>
    <w:unhideWhenUsed/>
    <w:rsid w:val="00DD7937"/>
    <w:pPr>
      <w:outlineLvl w:val="0"/>
    </w:pPr>
    <w:rPr>
      <w:bCs/>
      <w:sz w:val="24"/>
    </w:rPr>
  </w:style>
  <w:style w:type="character" w:customStyle="1" w:styleId="BrdtekstTegn">
    <w:name w:val="Brødtekst Tegn"/>
    <w:basedOn w:val="Standardskriftforavsnitt"/>
    <w:link w:val="Brdtekst"/>
    <w:semiHidden/>
    <w:rsid w:val="00DD7937"/>
    <w:rPr>
      <w:rFonts w:ascii="Calibri" w:eastAsia="Calibri" w:hAnsi="Calibri" w:cs="Times New Roman"/>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7160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rete.andersen.malt@helse-bergen.no" TargetMode="External"/><Relationship Id="rId13" Type="http://schemas.openxmlformats.org/officeDocument/2006/relationships/hyperlink" Target="mailto:Rina.Yvonne.Standal@sykehuset-innlandet.no" TargetMode="External"/><Relationship Id="rId18" Type="http://schemas.openxmlformats.org/officeDocument/2006/relationships/hyperlink" Target="mailto:Kirsti.elisabeth.heiberg@vestreviken.no" TargetMode="External"/><Relationship Id="rId3" Type="http://schemas.openxmlformats.org/officeDocument/2006/relationships/settings" Target="settings.xml"/><Relationship Id="rId21" Type="http://schemas.openxmlformats.org/officeDocument/2006/relationships/hyperlink" Target="mailto:fagprosedyrer@kunnskapsenteret.no" TargetMode="External"/><Relationship Id="rId7" Type="http://schemas.openxmlformats.org/officeDocument/2006/relationships/hyperlink" Target="mailto:lise.stoylen@stolav.no" TargetMode="External"/><Relationship Id="rId12" Type="http://schemas.openxmlformats.org/officeDocument/2006/relationships/hyperlink" Target="mailto:Berit.Brenni@sykehuset-innlandet.no" TargetMode="External"/><Relationship Id="rId17" Type="http://schemas.openxmlformats.org/officeDocument/2006/relationships/hyperlink" Target="mailto:Tasen.DL@norlandia.com" TargetMode="External"/><Relationship Id="rId2" Type="http://schemas.microsoft.com/office/2007/relationships/stylesWithEffects" Target="stylesWithEffects.xml"/><Relationship Id="rId16" Type="http://schemas.openxmlformats.org/officeDocument/2006/relationships/hyperlink" Target="mailto:jorunn.frydenlund@sye.oslo.kommune.no" TargetMode="External"/><Relationship Id="rId20" Type="http://schemas.openxmlformats.org/officeDocument/2006/relationships/hyperlink" Target="mailto:liv@nof-norge.no" TargetMode="External"/><Relationship Id="rId1" Type="http://schemas.openxmlformats.org/officeDocument/2006/relationships/styles" Target="styles.xml"/><Relationship Id="rId6" Type="http://schemas.openxmlformats.org/officeDocument/2006/relationships/hyperlink" Target="mailto:hilde.solberg@stolav.no" TargetMode="External"/><Relationship Id="rId11" Type="http://schemas.openxmlformats.org/officeDocument/2006/relationships/hyperlink" Target="mailto:Annewenche.lindboe@diakonsyk.no" TargetMode="External"/><Relationship Id="rId5" Type="http://schemas.openxmlformats.org/officeDocument/2006/relationships/hyperlink" Target="http://www.kunnskapssenteret.no/" TargetMode="External"/><Relationship Id="rId15" Type="http://schemas.openxmlformats.org/officeDocument/2006/relationships/hyperlink" Target="mailto:gerd.jensen@sye.oslo.kommune.no" TargetMode="External"/><Relationship Id="rId23" Type="http://schemas.openxmlformats.org/officeDocument/2006/relationships/theme" Target="theme/theme1.xml"/><Relationship Id="rId10" Type="http://schemas.openxmlformats.org/officeDocument/2006/relationships/hyperlink" Target="mailto:Anne.ringheim@unn.no" TargetMode="External"/><Relationship Id="rId19" Type="http://schemas.openxmlformats.org/officeDocument/2006/relationships/hyperlink" Target="mailto:nof@nof-norge.no" TargetMode="External"/><Relationship Id="rId4" Type="http://schemas.openxmlformats.org/officeDocument/2006/relationships/webSettings" Target="webSettings.xml"/><Relationship Id="rId9" Type="http://schemas.openxmlformats.org/officeDocument/2006/relationships/hyperlink" Target="mailto:Bente.elisabeth.bassoe.gjelsvik@helse-bergen.no" TargetMode="External"/><Relationship Id="rId14" Type="http://schemas.openxmlformats.org/officeDocument/2006/relationships/hyperlink" Target="mailto:Anneli.Ronstad@helse-fonna.no" TargetMode="External"/><Relationship Id="rId22"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5CA04FC6</Template>
  <TotalTime>452</TotalTime>
  <Pages>10</Pages>
  <Words>2341</Words>
  <Characters>12409</Characters>
  <Application>Microsoft Office Word</Application>
  <DocSecurity>0</DocSecurity>
  <Lines>103</Lines>
  <Paragraphs>29</Paragraphs>
  <ScaleCrop>false</ScaleCrop>
  <HeadingPairs>
    <vt:vector size="2" baseType="variant">
      <vt:variant>
        <vt:lpstr>Tittel</vt:lpstr>
      </vt:variant>
      <vt:variant>
        <vt:i4>1</vt:i4>
      </vt:variant>
    </vt:vector>
  </HeadingPairs>
  <TitlesOfParts>
    <vt:vector size="1" baseType="lpstr">
      <vt:lpstr/>
    </vt:vector>
  </TitlesOfParts>
  <Company>Oslo universitetssykehus</Company>
  <LinksUpToDate>false</LinksUpToDate>
  <CharactersWithSpaces>14721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Hege Christin Thrygg</dc:creator>
  <cp:lastModifiedBy>Hege Christin Thrygg</cp:lastModifiedBy>
  <cp:revision>10</cp:revision>
  <dcterms:created xsi:type="dcterms:W3CDTF">2019-11-05T09:42:00Z</dcterms:created>
  <dcterms:modified xsi:type="dcterms:W3CDTF">2020-03-26T12:01:00Z</dcterms:modified>
</cp:coreProperties>
</file>