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581BFF">
        <w:tc>
          <w:tcPr>
            <w:tcW w:w="3510" w:type="dxa"/>
          </w:tcPr>
          <w:p w:rsidR="00581BFF" w:rsidRDefault="008A5CE9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25955" cy="400050"/>
                  <wp:effectExtent l="0" t="0" r="0" b="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581BFF" w:rsidRDefault="00581BFF" w:rsidP="00A034BA">
            <w:pPr>
              <w:pStyle w:val="Overskrift1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r w:rsidR="00A034BA">
              <w:rPr>
                <w:rFonts w:ascii="Arial" w:hAnsi="Arial" w:cs="Arial"/>
                <w:sz w:val="16"/>
                <w:szCs w:val="16"/>
              </w:rPr>
              <w:t>Utredning og behandling ved</w:t>
            </w:r>
            <w:r w:rsidR="00FA69C3" w:rsidRPr="00FA69C3">
              <w:rPr>
                <w:rFonts w:ascii="Arial" w:hAnsi="Arial" w:cs="Arial"/>
                <w:sz w:val="16"/>
                <w:szCs w:val="16"/>
              </w:rPr>
              <w:t xml:space="preserve"> PUA</w:t>
            </w:r>
          </w:p>
        </w:tc>
      </w:tr>
    </w:tbl>
    <w:p w:rsidR="0000403E" w:rsidRDefault="0000403E" w:rsidP="0000403E">
      <w:pPr>
        <w:pStyle w:val="Overskrift2"/>
      </w:pPr>
      <w:r>
        <w:t xml:space="preserve">Evneutredning og </w:t>
      </w:r>
      <w:proofErr w:type="gramStart"/>
      <w:r>
        <w:t>–kartlegging</w:t>
      </w:r>
      <w:proofErr w:type="gramEnd"/>
    </w:p>
    <w:p w:rsidR="0000403E" w:rsidRDefault="0000403E" w:rsidP="0000403E">
      <w:r>
        <w:t>Bruk av nevropsykologiske verktøy kan ved behov inngå i utredning av psykisk helse og funksjons-/utviklingsnivå ved seksjon PUA. Slike verktøy administreres av psykolog/psykologspesialist. Vurderingene omfatter evneutredning</w:t>
      </w:r>
      <w:bookmarkStart w:id="0" w:name="_GoBack"/>
      <w:bookmarkEnd w:id="0"/>
      <w:r>
        <w:t xml:space="preserve"> og kartlegging av kognitive styrker og svakheter, samt spesifikke funksjonsvurderinger knyttet til nevropsykologisk funksjon. Ved behov for mer spesifikke, nevropsykologiske vurderinger og utredninger må pasienten henvises til spesialist i nevropsykologi. Gjennomføring av generell evneutredning bør alltid kombineres med systematisk kartlegging av adaptive ferdigheter.</w:t>
      </w:r>
    </w:p>
    <w:p w:rsidR="0000403E" w:rsidRDefault="0000403E" w:rsidP="0000403E"/>
    <w:p w:rsidR="0000403E" w:rsidRPr="0000403E" w:rsidRDefault="0000403E" w:rsidP="0000403E">
      <w:pPr>
        <w:pStyle w:val="Overskrift2"/>
        <w:rPr>
          <w:lang w:val="en-US"/>
        </w:rPr>
      </w:pPr>
      <w:r w:rsidRPr="0000403E">
        <w:rPr>
          <w:lang w:val="en-US"/>
        </w:rPr>
        <w:t>Evneutredning</w:t>
      </w:r>
    </w:p>
    <w:p w:rsidR="0000403E" w:rsidRPr="0000403E" w:rsidRDefault="0000403E" w:rsidP="0000403E">
      <w:pPr>
        <w:rPr>
          <w:b/>
          <w:lang w:val="en-US"/>
        </w:rPr>
      </w:pPr>
      <w:r w:rsidRPr="0000403E">
        <w:rPr>
          <w:b/>
          <w:lang w:val="en-US"/>
        </w:rPr>
        <w:t>WAIS-IV (Wechsler Adult Intelligence Scale – IV)</w:t>
      </w:r>
    </w:p>
    <w:p w:rsidR="0000403E" w:rsidRDefault="0000403E" w:rsidP="0000403E">
      <w:r>
        <w:t xml:space="preserve">Ved evneutredning rettet mot kartlegging av generelt, kognitivt funksjonsnivå – herunder også diagnostisering/gradering av psykisk utviklingshemming, bør verktøy med alderstilpassede normer benyttes. For PUAs pasientgruppe vil dette vanligvis være </w:t>
      </w:r>
      <w:r>
        <w:rPr>
          <w:i/>
          <w:iCs/>
        </w:rPr>
        <w:t>WAIS-IV.</w:t>
      </w:r>
      <w:r>
        <w:t xml:space="preserve"> Unntak vil være der gjennomføring av denne testen vil være åpenbart meningsløs for pasienten, eller der pasienten har så store språklige vansker at vedkommende vil ha problemer med å forstå instruksjonene. For å ha tilstrekkelig grunnlag for diagnosen psykisk utviklingshemming bør man likevel forsøke å gjennomføre utvalgte deltester fra WAIS-IV også i de tilfellene der hele testen ikke er gjennomførbar.</w:t>
      </w:r>
    </w:p>
    <w:p w:rsidR="0000403E" w:rsidRDefault="0000403E" w:rsidP="0000403E"/>
    <w:p w:rsidR="0000403E" w:rsidRPr="0000403E" w:rsidRDefault="0000403E" w:rsidP="0000403E">
      <w:pPr>
        <w:pStyle w:val="Overskrift2"/>
      </w:pPr>
      <w:r w:rsidRPr="0000403E">
        <w:t>Kognitiv kartlegging</w:t>
      </w:r>
    </w:p>
    <w:p w:rsidR="0000403E" w:rsidRPr="003E02EB" w:rsidRDefault="0000403E" w:rsidP="0000403E">
      <w:pPr>
        <w:rPr>
          <w:b/>
        </w:rPr>
      </w:pPr>
      <w:r w:rsidRPr="003E02EB">
        <w:rPr>
          <w:b/>
        </w:rPr>
        <w:t>WISC-V (Wechsler Intelligence Scale for Children):</w:t>
      </w:r>
    </w:p>
    <w:p w:rsidR="0000403E" w:rsidRDefault="0000403E" w:rsidP="0000403E">
      <w:r>
        <w:t xml:space="preserve">For å få en oversikt over pasientens kognitivt sterke og svake sider, </w:t>
      </w:r>
      <w:r w:rsidRPr="00283D0E">
        <w:t>samt finne aldersestimater for kognitivt funksjonsnivå</w:t>
      </w:r>
      <w:r>
        <w:t>, kan WISC-V benyttes for kognitivt svake pasienter. Utvalgte deltester fra WISC kan også benyttes som supplement dersom pasienten er svakere på enkelte områder, for eksempel språklig.</w:t>
      </w:r>
    </w:p>
    <w:p w:rsidR="0000403E" w:rsidRPr="003E02EB" w:rsidRDefault="0000403E" w:rsidP="0000403E">
      <w:pPr>
        <w:rPr>
          <w:u w:val="single"/>
        </w:rPr>
      </w:pPr>
    </w:p>
    <w:p w:rsidR="0000403E" w:rsidRPr="0000403E" w:rsidRDefault="0000403E" w:rsidP="0000403E">
      <w:pPr>
        <w:rPr>
          <w:b/>
          <w:lang w:val="en-US"/>
        </w:rPr>
      </w:pPr>
      <w:bookmarkStart w:id="1" w:name="OLE_LINK1"/>
      <w:bookmarkStart w:id="2" w:name="OLE_LINK2"/>
      <w:r w:rsidRPr="0000403E">
        <w:rPr>
          <w:b/>
          <w:lang w:val="en-US"/>
        </w:rPr>
        <w:t>WPPSI</w:t>
      </w:r>
      <w:bookmarkEnd w:id="1"/>
      <w:bookmarkEnd w:id="2"/>
      <w:r w:rsidRPr="0000403E">
        <w:rPr>
          <w:b/>
          <w:lang w:val="en-US"/>
        </w:rPr>
        <w:t>-IV (Wechsler Preschool and Primary Scale of Intelligence)</w:t>
      </w:r>
    </w:p>
    <w:p w:rsidR="0000403E" w:rsidRDefault="0000403E" w:rsidP="0000403E">
      <w:r>
        <w:t>Se beskrivelsen under WISC. Omhandler små barn.</w:t>
      </w:r>
    </w:p>
    <w:p w:rsidR="0000403E" w:rsidRPr="003E02EB" w:rsidRDefault="0000403E" w:rsidP="0000403E">
      <w:pPr>
        <w:rPr>
          <w:u w:val="single"/>
        </w:rPr>
      </w:pPr>
    </w:p>
    <w:p w:rsidR="0000403E" w:rsidRPr="0000403E" w:rsidRDefault="0000403E" w:rsidP="0000403E">
      <w:pPr>
        <w:rPr>
          <w:b/>
          <w:lang w:val="en-US"/>
        </w:rPr>
      </w:pPr>
      <w:r w:rsidRPr="0000403E">
        <w:rPr>
          <w:b/>
          <w:lang w:val="en-US"/>
        </w:rPr>
        <w:t>WASI (Wechsler Abbreviated Scale of Intelligence)</w:t>
      </w:r>
    </w:p>
    <w:p w:rsidR="0000403E" w:rsidRDefault="0000403E" w:rsidP="0000403E">
      <w:r>
        <w:t xml:space="preserve">WASI er en kortere variant av Wechsler-testene og kan benyttes dersom WAIS-IV nylig er gjennomført, dersom man er sterkt i tvil om pasientens kognitive funksjonsnivå (WASI har alderstilpassede normer fra voksen og ned til skolealder), eller man klinisk vurderer at det er lite sannsynlig at pasienten vil klare å gjennomføre en fullstendig evneutredning med WAIS/WISC. Primært bør dog andre tester brukes da normene er relativt gamle.  </w:t>
      </w:r>
    </w:p>
    <w:p w:rsidR="0000403E" w:rsidRDefault="0000403E" w:rsidP="0000403E"/>
    <w:p w:rsidR="0000403E" w:rsidRPr="0000403E" w:rsidRDefault="0000403E" w:rsidP="0000403E">
      <w:pPr>
        <w:pStyle w:val="Overskrift2"/>
      </w:pPr>
      <w:r w:rsidRPr="0000403E">
        <w:t>Spesifikke funksjonsvurderinger</w:t>
      </w:r>
    </w:p>
    <w:p w:rsidR="0000403E" w:rsidRPr="003E02EB" w:rsidRDefault="0000403E" w:rsidP="0000403E">
      <w:pPr>
        <w:rPr>
          <w:b/>
        </w:rPr>
      </w:pPr>
      <w:bookmarkStart w:id="3" w:name="OLE_LINK3"/>
      <w:bookmarkStart w:id="4" w:name="OLE_LINK4"/>
      <w:r w:rsidRPr="003E02EB">
        <w:rPr>
          <w:b/>
        </w:rPr>
        <w:t>D-KEFS (Delis-Kaplan Executive Function System)</w:t>
      </w:r>
    </w:p>
    <w:p w:rsidR="0000403E" w:rsidRDefault="0000403E" w:rsidP="0000403E">
      <w:r>
        <w:t xml:space="preserve">Ved utredning av oppmerksomhets-/konsentrasjonsvansker og </w:t>
      </w:r>
      <w:bookmarkStart w:id="5" w:name="OLE_LINK5"/>
      <w:bookmarkStart w:id="6" w:name="OLE_LINK6"/>
      <w:r>
        <w:t xml:space="preserve">eksekutive vansker </w:t>
      </w:r>
      <w:bookmarkEnd w:id="5"/>
      <w:bookmarkEnd w:id="6"/>
      <w:r>
        <w:t>kan D-KEFS benyttes. Det anbefales av behovet for gjennomføring av D-KEFS vurderes på bakgrunn av resultatene fra den generelle evneutredningen.</w:t>
      </w:r>
    </w:p>
    <w:p w:rsidR="0000403E" w:rsidRDefault="0000403E" w:rsidP="0000403E">
      <w:pPr>
        <w:rPr>
          <w:lang w:val="en-US"/>
        </w:rPr>
      </w:pPr>
      <w:r w:rsidRPr="00495D9F">
        <w:rPr>
          <w:lang w:val="en-US"/>
        </w:rPr>
        <w:t>-</w:t>
      </w:r>
      <w:r>
        <w:rPr>
          <w:lang w:val="en-US"/>
        </w:rPr>
        <w:t>BRIEF</w:t>
      </w:r>
      <w:r w:rsidRPr="00495D9F">
        <w:rPr>
          <w:lang w:val="en-US"/>
        </w:rPr>
        <w:t xml:space="preserve"> (Behavior Rating Inventory of Executive Function)</w:t>
      </w:r>
    </w:p>
    <w:p w:rsidR="0000403E" w:rsidRPr="0000403E" w:rsidRDefault="0000403E" w:rsidP="000A6A6A">
      <w:r>
        <w:t>Ved utredning av eksekutive funksjoner kan dette benyttes. Det er spørreskjemaer som da kan gi mål på eksekutiv funksjon uten at testing trenger å gjøres.</w:t>
      </w:r>
      <w:bookmarkEnd w:id="3"/>
      <w:bookmarkEnd w:id="4"/>
    </w:p>
    <w:sectPr w:rsidR="0000403E" w:rsidRPr="0000403E">
      <w:footerReference w:type="default" r:id="rId9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C4" w:rsidRDefault="00CA1EC4">
      <w:r>
        <w:separator/>
      </w:r>
    </w:p>
  </w:endnote>
  <w:endnote w:type="continuationSeparator" w:id="0">
    <w:p w:rsidR="00CA1EC4" w:rsidRDefault="00C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3122"/>
      <w:gridCol w:w="992"/>
      <w:gridCol w:w="957"/>
    </w:tblGrid>
    <w:tr w:rsidR="00581BFF">
      <w:tc>
        <w:tcPr>
          <w:tcW w:w="2270" w:type="pct"/>
          <w:gridSpan w:val="2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3E02EB">
            <w:rPr>
              <w:rFonts w:ascii="Arial Narrow" w:hAnsi="Arial Narrow" w:cs="Times-Roman"/>
              <w:b/>
              <w:noProof/>
              <w:sz w:val="14"/>
              <w:szCs w:val="24"/>
            </w:rPr>
            <w:t>Vedlegg - Retningslinje for evneutredning.docx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:rsidR="00581BFF" w:rsidRDefault="00581BFF" w:rsidP="000867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0867C7">
            <w:rPr>
              <w:rFonts w:ascii="Arial Narrow" w:hAnsi="Arial Narrow" w:cs="Times-Roman"/>
              <w:sz w:val="14"/>
              <w:szCs w:val="24"/>
            </w:rPr>
            <w:t>Regional seksjon psykiatri,</w:t>
          </w:r>
          <w:r>
            <w:rPr>
              <w:rFonts w:ascii="Arial Narrow" w:hAnsi="Arial Narrow" w:cs="Times-Roman"/>
              <w:sz w:val="14"/>
              <w:szCs w:val="24"/>
            </w:rPr>
            <w:t xml:space="preserve"> utviklingshemning/autisme</w:t>
          </w:r>
        </w:p>
      </w:tc>
      <w:tc>
        <w:tcPr>
          <w:tcW w:w="515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2</w:t>
          </w:r>
        </w:p>
      </w:tc>
    </w:tr>
    <w:tr w:rsidR="00581BFF">
      <w:tc>
        <w:tcPr>
          <w:tcW w:w="440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Versjon: 1</w:t>
          </w:r>
        </w:p>
      </w:tc>
      <w:tc>
        <w:tcPr>
          <w:tcW w:w="1830" w:type="pct"/>
        </w:tcPr>
        <w:p w:rsidR="00581BFF" w:rsidRDefault="00264342" w:rsidP="00215D3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="00215D34">
            <w:rPr>
              <w:rFonts w:ascii="Arial Narrow" w:hAnsi="Arial Narrow" w:cs="Times-Roman"/>
              <w:sz w:val="14"/>
              <w:szCs w:val="24"/>
            </w:rPr>
            <w:t>Kenneth Lundgren</w:t>
          </w:r>
        </w:p>
      </w:tc>
      <w:tc>
        <w:tcPr>
          <w:tcW w:w="1681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>. av: Anne-Karin Rustad Rudi</w:t>
          </w:r>
        </w:p>
      </w:tc>
      <w:tc>
        <w:tcPr>
          <w:tcW w:w="534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3E02EB">
            <w:rPr>
              <w:rFonts w:ascii="Arial Narrow" w:hAnsi="Arial Narrow" w:cs="Times-Roman"/>
              <w:noProof/>
              <w:sz w:val="14"/>
              <w:szCs w:val="24"/>
            </w:rPr>
            <w:t>03.03.20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3E02EB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3E02EB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581BFF" w:rsidRDefault="00581BF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C4" w:rsidRDefault="00CA1EC4">
      <w:r>
        <w:separator/>
      </w:r>
    </w:p>
  </w:footnote>
  <w:footnote w:type="continuationSeparator" w:id="0">
    <w:p w:rsidR="00CA1EC4" w:rsidRDefault="00CA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9A70252"/>
    <w:multiLevelType w:val="hybridMultilevel"/>
    <w:tmpl w:val="719E3534"/>
    <w:lvl w:ilvl="0" w:tplc="0414000F">
      <w:start w:val="1"/>
      <w:numFmt w:val="decimal"/>
      <w:lvlText w:val="%1."/>
      <w:lvlJc w:val="left"/>
      <w:pPr>
        <w:ind w:left="768" w:hanging="360"/>
      </w:pPr>
    </w:lvl>
    <w:lvl w:ilvl="1" w:tplc="04140019" w:tentative="1">
      <w:start w:val="1"/>
      <w:numFmt w:val="lowerLetter"/>
      <w:lvlText w:val="%2."/>
      <w:lvlJc w:val="left"/>
      <w:pPr>
        <w:ind w:left="1488" w:hanging="360"/>
      </w:pPr>
    </w:lvl>
    <w:lvl w:ilvl="2" w:tplc="0414001B" w:tentative="1">
      <w:start w:val="1"/>
      <w:numFmt w:val="lowerRoman"/>
      <w:lvlText w:val="%3."/>
      <w:lvlJc w:val="right"/>
      <w:pPr>
        <w:ind w:left="2208" w:hanging="180"/>
      </w:pPr>
    </w:lvl>
    <w:lvl w:ilvl="3" w:tplc="0414000F" w:tentative="1">
      <w:start w:val="1"/>
      <w:numFmt w:val="decimal"/>
      <w:lvlText w:val="%4."/>
      <w:lvlJc w:val="left"/>
      <w:pPr>
        <w:ind w:left="2928" w:hanging="360"/>
      </w:pPr>
    </w:lvl>
    <w:lvl w:ilvl="4" w:tplc="04140019" w:tentative="1">
      <w:start w:val="1"/>
      <w:numFmt w:val="lowerLetter"/>
      <w:lvlText w:val="%5."/>
      <w:lvlJc w:val="left"/>
      <w:pPr>
        <w:ind w:left="3648" w:hanging="360"/>
      </w:pPr>
    </w:lvl>
    <w:lvl w:ilvl="5" w:tplc="0414001B" w:tentative="1">
      <w:start w:val="1"/>
      <w:numFmt w:val="lowerRoman"/>
      <w:lvlText w:val="%6."/>
      <w:lvlJc w:val="right"/>
      <w:pPr>
        <w:ind w:left="4368" w:hanging="180"/>
      </w:pPr>
    </w:lvl>
    <w:lvl w:ilvl="6" w:tplc="0414000F" w:tentative="1">
      <w:start w:val="1"/>
      <w:numFmt w:val="decimal"/>
      <w:lvlText w:val="%7."/>
      <w:lvlJc w:val="left"/>
      <w:pPr>
        <w:ind w:left="5088" w:hanging="360"/>
      </w:pPr>
    </w:lvl>
    <w:lvl w:ilvl="7" w:tplc="04140019" w:tentative="1">
      <w:start w:val="1"/>
      <w:numFmt w:val="lowerLetter"/>
      <w:lvlText w:val="%8."/>
      <w:lvlJc w:val="left"/>
      <w:pPr>
        <w:ind w:left="5808" w:hanging="360"/>
      </w:pPr>
    </w:lvl>
    <w:lvl w:ilvl="8" w:tplc="0414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1"/>
  </w:num>
  <w:num w:numId="29">
    <w:abstractNumId w:val="8"/>
  </w:num>
  <w:num w:numId="30">
    <w:abstractNumId w:val="1"/>
  </w:num>
  <w:num w:numId="31">
    <w:abstractNumId w:val="7"/>
  </w:num>
  <w:num w:numId="32">
    <w:abstractNumId w:val="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B"/>
    <w:rsid w:val="0000403E"/>
    <w:rsid w:val="0001303F"/>
    <w:rsid w:val="00077B8C"/>
    <w:rsid w:val="000867C7"/>
    <w:rsid w:val="000A3369"/>
    <w:rsid w:val="000A6A6A"/>
    <w:rsid w:val="000C4315"/>
    <w:rsid w:val="000D16B4"/>
    <w:rsid w:val="00192A63"/>
    <w:rsid w:val="00215D34"/>
    <w:rsid w:val="00256717"/>
    <w:rsid w:val="00264342"/>
    <w:rsid w:val="00321150"/>
    <w:rsid w:val="003E02EB"/>
    <w:rsid w:val="00463A07"/>
    <w:rsid w:val="00504960"/>
    <w:rsid w:val="0055054C"/>
    <w:rsid w:val="00581BFF"/>
    <w:rsid w:val="00593087"/>
    <w:rsid w:val="00672804"/>
    <w:rsid w:val="00713EA9"/>
    <w:rsid w:val="00716082"/>
    <w:rsid w:val="007971A6"/>
    <w:rsid w:val="008A45E3"/>
    <w:rsid w:val="008A5CE9"/>
    <w:rsid w:val="00972C4B"/>
    <w:rsid w:val="00983A98"/>
    <w:rsid w:val="009D5229"/>
    <w:rsid w:val="00A034BA"/>
    <w:rsid w:val="00AE66A7"/>
    <w:rsid w:val="00BC42B6"/>
    <w:rsid w:val="00C70E88"/>
    <w:rsid w:val="00CA1EC4"/>
    <w:rsid w:val="00CC3FA1"/>
    <w:rsid w:val="00CD24A6"/>
    <w:rsid w:val="00E15317"/>
    <w:rsid w:val="00EB2C22"/>
    <w:rsid w:val="00F823DD"/>
    <w:rsid w:val="00F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ng-binding">
    <w:name w:val="ng-binding"/>
    <w:rsid w:val="00593087"/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02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0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ng-binding">
    <w:name w:val="ng-binding"/>
    <w:rsid w:val="00593087"/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02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xknat\Lokale%20innstillinger\Temporary%20Internet%20Files\Content.IE5\U0MEVF52\Mal%20for%20vedlegg%20i%20eH&#229;ndboken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for vedlegg i eHåndboken[1].dot</Template>
  <TotalTime>0</TotalTime>
  <Pages>1</Pages>
  <Words>380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Aker Universitetssykehus HF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Hattrem</dc:creator>
  <cp:lastModifiedBy>Knut Hattrem</cp:lastModifiedBy>
  <cp:revision>3</cp:revision>
  <cp:lastPrinted>2018-03-12T09:14:00Z</cp:lastPrinted>
  <dcterms:created xsi:type="dcterms:W3CDTF">2020-03-03T11:28:00Z</dcterms:created>
  <dcterms:modified xsi:type="dcterms:W3CDTF">2020-03-03T11:28:00Z</dcterms:modified>
</cp:coreProperties>
</file>