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</w:tblGrid>
      <w:tr w:rsidR="00E9197F" w:rsidRPr="00C4529F" w:rsidTr="000D3437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:rsidR="00E9197F" w:rsidRPr="00C4529F" w:rsidRDefault="00E9197F" w:rsidP="000D3437">
            <w:pPr>
              <w:pStyle w:val="Overskrift2"/>
              <w:spacing w:before="0" w:after="0"/>
              <w:rPr>
                <w:rFonts w:ascii="Calibri" w:hAnsi="Calibri" w:cs="Times New Roman"/>
                <w:bCs/>
                <w:iCs w:val="0"/>
                <w:kern w:val="0"/>
                <w:sz w:val="24"/>
                <w:szCs w:val="24"/>
              </w:rPr>
            </w:pPr>
            <w:r w:rsidRPr="00C4529F">
              <w:rPr>
                <w:rFonts w:ascii="Calibri" w:hAnsi="Calibri" w:cs="Times New Roman"/>
                <w:bCs/>
                <w:iCs w:val="0"/>
                <w:kern w:val="0"/>
                <w:sz w:val="24"/>
                <w:szCs w:val="24"/>
              </w:rPr>
              <w:t>Metoderapport - AGREE II, kortversjon</w:t>
            </w:r>
          </w:p>
          <w:p w:rsidR="00E9197F" w:rsidRPr="00C4529F" w:rsidRDefault="00E9197F" w:rsidP="000D343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197F" w:rsidRPr="00C4529F" w:rsidTr="000D3437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:rsidR="00E9197F" w:rsidRPr="00C4529F" w:rsidRDefault="00E9197F" w:rsidP="000D3437">
            <w:pPr>
              <w:rPr>
                <w:b/>
                <w:bCs/>
                <w:sz w:val="24"/>
                <w:szCs w:val="24"/>
              </w:rPr>
            </w:pPr>
            <w:r w:rsidRPr="00C4529F">
              <w:rPr>
                <w:b/>
                <w:bCs/>
                <w:sz w:val="24"/>
                <w:szCs w:val="24"/>
              </w:rPr>
              <w:t>Tittel dokument:</w:t>
            </w:r>
          </w:p>
          <w:p w:rsidR="00E9197F" w:rsidRPr="00C4529F" w:rsidRDefault="00E9197F" w:rsidP="000D3437">
            <w:pPr>
              <w:rPr>
                <w:b/>
                <w:bCs/>
                <w:sz w:val="24"/>
                <w:szCs w:val="24"/>
              </w:rPr>
            </w:pPr>
          </w:p>
          <w:p w:rsidR="00E9197F" w:rsidRPr="00C4529F" w:rsidRDefault="00E9197F" w:rsidP="000D3437">
            <w:pPr>
              <w:rPr>
                <w:b/>
                <w:bCs/>
                <w:sz w:val="24"/>
                <w:szCs w:val="24"/>
              </w:rPr>
            </w:pPr>
            <w:r w:rsidRPr="00C4529F">
              <w:rPr>
                <w:b/>
                <w:bCs/>
                <w:sz w:val="24"/>
                <w:szCs w:val="24"/>
              </w:rPr>
              <w:t>Tarmtømming før endoskopisk undersøkelse av tykktarmen</w:t>
            </w:r>
          </w:p>
          <w:p w:rsidR="00E9197F" w:rsidRPr="00C4529F" w:rsidRDefault="00E9197F" w:rsidP="000D3437">
            <w:pPr>
              <w:rPr>
                <w:b/>
                <w:bCs/>
                <w:sz w:val="24"/>
                <w:szCs w:val="24"/>
              </w:rPr>
            </w:pPr>
          </w:p>
          <w:p w:rsidR="00E9197F" w:rsidRPr="00C4529F" w:rsidRDefault="00E9197F" w:rsidP="000D3437">
            <w:pPr>
              <w:rPr>
                <w:b/>
                <w:sz w:val="24"/>
                <w:szCs w:val="24"/>
              </w:rPr>
            </w:pPr>
            <w:r w:rsidRPr="00C4529F">
              <w:rPr>
                <w:b/>
                <w:sz w:val="24"/>
                <w:szCs w:val="24"/>
              </w:rPr>
              <w:t xml:space="preserve">Dokument ID: </w:t>
            </w:r>
            <w:r w:rsidRPr="00C4529F">
              <w:rPr>
                <w:rFonts w:cs="Arial"/>
                <w:b/>
                <w:bCs/>
                <w:sz w:val="24"/>
                <w:szCs w:val="24"/>
              </w:rPr>
              <w:t>131748</w:t>
            </w:r>
          </w:p>
        </w:tc>
      </w:tr>
    </w:tbl>
    <w:p w:rsidR="005D7463" w:rsidRPr="00C4529F" w:rsidRDefault="005D7463">
      <w:pPr>
        <w:rPr>
          <w:sz w:val="24"/>
          <w:szCs w:val="24"/>
        </w:rPr>
      </w:pPr>
    </w:p>
    <w:p w:rsidR="00330B36" w:rsidRPr="00C4529F" w:rsidRDefault="00330B36" w:rsidP="00330B36">
      <w:pPr>
        <w:rPr>
          <w:b/>
          <w:sz w:val="24"/>
          <w:szCs w:val="24"/>
        </w:rPr>
      </w:pPr>
      <w:r w:rsidRPr="00C4529F">
        <w:rPr>
          <w:b/>
          <w:sz w:val="24"/>
          <w:szCs w:val="24"/>
        </w:rPr>
        <w:t>INVOLVERING AV INTERESSER</w:t>
      </w:r>
    </w:p>
    <w:p w:rsidR="00330B36" w:rsidRPr="00C4529F" w:rsidRDefault="00330B36" w:rsidP="00330B36">
      <w:pPr>
        <w:numPr>
          <w:ilvl w:val="0"/>
          <w:numId w:val="1"/>
        </w:numPr>
        <w:rPr>
          <w:sz w:val="24"/>
          <w:szCs w:val="24"/>
        </w:rPr>
      </w:pPr>
      <w:r w:rsidRPr="00C4529F">
        <w:rPr>
          <w:sz w:val="24"/>
          <w:szCs w:val="24"/>
        </w:rPr>
        <w:t>Arbeidsgruppen som har utarbeidet dokumentet har med personer fra alle relevante faggrupper (navn, tittel og arbeidssted noteres):</w:t>
      </w:r>
    </w:p>
    <w:p w:rsidR="00330B36" w:rsidRPr="00C4529F" w:rsidRDefault="00330B36" w:rsidP="00330B36">
      <w:pPr>
        <w:ind w:left="1068"/>
        <w:rPr>
          <w:sz w:val="24"/>
          <w:szCs w:val="24"/>
        </w:rPr>
      </w:pPr>
    </w:p>
    <w:p w:rsidR="00330B36" w:rsidRPr="00C4529F" w:rsidRDefault="00330B36">
      <w:pPr>
        <w:rPr>
          <w:sz w:val="24"/>
          <w:szCs w:val="24"/>
        </w:rPr>
      </w:pPr>
      <w:r w:rsidRPr="00C4529F">
        <w:rPr>
          <w:sz w:val="24"/>
          <w:szCs w:val="24"/>
        </w:rPr>
        <w:t xml:space="preserve">Fagutviklingssykepleier Nora Rødbotten, Medisinsk klinikk, </w:t>
      </w:r>
      <w:proofErr w:type="spellStart"/>
      <w:r w:rsidRPr="00C4529F">
        <w:rPr>
          <w:sz w:val="24"/>
          <w:szCs w:val="24"/>
        </w:rPr>
        <w:t>Gastromedisinsk</w:t>
      </w:r>
      <w:proofErr w:type="spellEnd"/>
      <w:r w:rsidRPr="00C4529F">
        <w:rPr>
          <w:sz w:val="24"/>
          <w:szCs w:val="24"/>
        </w:rPr>
        <w:t xml:space="preserve"> poliklinikk, OUS</w:t>
      </w:r>
    </w:p>
    <w:p w:rsidR="00330B36" w:rsidRPr="00C4529F" w:rsidRDefault="00330B36">
      <w:pPr>
        <w:rPr>
          <w:sz w:val="24"/>
          <w:szCs w:val="24"/>
        </w:rPr>
      </w:pPr>
      <w:r w:rsidRPr="00C4529F">
        <w:rPr>
          <w:sz w:val="24"/>
          <w:szCs w:val="24"/>
        </w:rPr>
        <w:t xml:space="preserve">Fagutviklingssykepleier Elisabeth Haugen, </w:t>
      </w:r>
      <w:r w:rsidRPr="00C4529F">
        <w:rPr>
          <w:sz w:val="24"/>
          <w:szCs w:val="24"/>
        </w:rPr>
        <w:t xml:space="preserve">Medisinsk klinikk, </w:t>
      </w:r>
      <w:proofErr w:type="spellStart"/>
      <w:r w:rsidRPr="00C4529F">
        <w:rPr>
          <w:sz w:val="24"/>
          <w:szCs w:val="24"/>
        </w:rPr>
        <w:t>Gastromedisinsk</w:t>
      </w:r>
      <w:proofErr w:type="spellEnd"/>
      <w:r w:rsidRPr="00C4529F">
        <w:rPr>
          <w:sz w:val="24"/>
          <w:szCs w:val="24"/>
        </w:rPr>
        <w:t xml:space="preserve"> poliklinikk, OUS</w:t>
      </w:r>
    </w:p>
    <w:p w:rsidR="00330B36" w:rsidRPr="00C4529F" w:rsidRDefault="00330B36">
      <w:pPr>
        <w:rPr>
          <w:sz w:val="24"/>
          <w:szCs w:val="24"/>
        </w:rPr>
      </w:pPr>
      <w:r w:rsidRPr="00C4529F">
        <w:rPr>
          <w:sz w:val="24"/>
          <w:szCs w:val="24"/>
        </w:rPr>
        <w:t xml:space="preserve">Sykepleier Pia Fidje Amundsen, </w:t>
      </w:r>
      <w:r w:rsidRPr="00C4529F">
        <w:rPr>
          <w:sz w:val="24"/>
          <w:szCs w:val="24"/>
        </w:rPr>
        <w:t>Medisinsk klinikk,</w:t>
      </w:r>
      <w:r w:rsidRPr="00C4529F">
        <w:rPr>
          <w:sz w:val="24"/>
          <w:szCs w:val="24"/>
        </w:rPr>
        <w:t xml:space="preserve"> </w:t>
      </w:r>
      <w:proofErr w:type="spellStart"/>
      <w:r w:rsidRPr="00C4529F">
        <w:rPr>
          <w:sz w:val="24"/>
          <w:szCs w:val="24"/>
        </w:rPr>
        <w:t>Gastromedisinsk</w:t>
      </w:r>
      <w:proofErr w:type="spellEnd"/>
      <w:r w:rsidRPr="00C4529F">
        <w:rPr>
          <w:sz w:val="24"/>
          <w:szCs w:val="24"/>
        </w:rPr>
        <w:t xml:space="preserve"> poliklinikk, OUS</w:t>
      </w:r>
    </w:p>
    <w:p w:rsidR="00330B36" w:rsidRPr="00C4529F" w:rsidRDefault="00330B36">
      <w:pPr>
        <w:rPr>
          <w:sz w:val="24"/>
          <w:szCs w:val="24"/>
        </w:rPr>
      </w:pPr>
      <w:r w:rsidRPr="00C4529F">
        <w:rPr>
          <w:sz w:val="24"/>
          <w:szCs w:val="24"/>
        </w:rPr>
        <w:t xml:space="preserve">Overlege Bjørn Hofstad, </w:t>
      </w:r>
      <w:r w:rsidRPr="00C4529F">
        <w:rPr>
          <w:sz w:val="24"/>
          <w:szCs w:val="24"/>
        </w:rPr>
        <w:t>Medisinsk klinikk,</w:t>
      </w:r>
      <w:r w:rsidRPr="00C4529F">
        <w:rPr>
          <w:sz w:val="24"/>
          <w:szCs w:val="24"/>
        </w:rPr>
        <w:t xml:space="preserve"> </w:t>
      </w:r>
      <w:proofErr w:type="spellStart"/>
      <w:r w:rsidRPr="00C4529F">
        <w:rPr>
          <w:sz w:val="24"/>
          <w:szCs w:val="24"/>
        </w:rPr>
        <w:t>Gastromedisinsk</w:t>
      </w:r>
      <w:proofErr w:type="spellEnd"/>
      <w:r w:rsidRPr="00C4529F">
        <w:rPr>
          <w:sz w:val="24"/>
          <w:szCs w:val="24"/>
        </w:rPr>
        <w:t xml:space="preserve"> avdeling, OUS</w:t>
      </w:r>
    </w:p>
    <w:p w:rsidR="004860E5" w:rsidRPr="00C4529F" w:rsidRDefault="004860E5">
      <w:pPr>
        <w:rPr>
          <w:sz w:val="24"/>
          <w:szCs w:val="24"/>
        </w:rPr>
      </w:pPr>
    </w:p>
    <w:p w:rsidR="004860E5" w:rsidRPr="004860E5" w:rsidRDefault="004860E5" w:rsidP="004860E5">
      <w:pPr>
        <w:rPr>
          <w:b/>
          <w:sz w:val="24"/>
          <w:szCs w:val="24"/>
        </w:rPr>
      </w:pPr>
      <w:r w:rsidRPr="004860E5">
        <w:rPr>
          <w:b/>
          <w:sz w:val="24"/>
          <w:szCs w:val="24"/>
        </w:rPr>
        <w:t>METODISK NØYAKTIGHET</w:t>
      </w:r>
    </w:p>
    <w:p w:rsidR="004860E5" w:rsidRPr="004860E5" w:rsidRDefault="004860E5" w:rsidP="004860E5">
      <w:pPr>
        <w:ind w:left="708"/>
        <w:rPr>
          <w:sz w:val="24"/>
          <w:szCs w:val="24"/>
        </w:rPr>
      </w:pPr>
      <w:r w:rsidRPr="004860E5">
        <w:rPr>
          <w:sz w:val="24"/>
          <w:szCs w:val="24"/>
        </w:rPr>
        <w:t xml:space="preserve">13. Fagprosedyren er blitt vurdert eksternt av eksperter før publisering (Tittel, navn, avdeling, sykehus på alle som har hatt prosedyren til høring): </w:t>
      </w:r>
    </w:p>
    <w:p w:rsidR="004860E5" w:rsidRPr="00C4529F" w:rsidRDefault="004860E5">
      <w:pPr>
        <w:rPr>
          <w:sz w:val="24"/>
          <w:szCs w:val="24"/>
        </w:rPr>
      </w:pPr>
    </w:p>
    <w:p w:rsidR="004860E5" w:rsidRDefault="004860E5">
      <w:pPr>
        <w:rPr>
          <w:sz w:val="24"/>
          <w:szCs w:val="24"/>
        </w:rPr>
      </w:pPr>
      <w:r w:rsidRPr="00C4529F">
        <w:rPr>
          <w:sz w:val="24"/>
          <w:szCs w:val="24"/>
        </w:rPr>
        <w:t>Dokumentet har vært til høring</w:t>
      </w:r>
      <w:r w:rsidR="00C4529F" w:rsidRPr="00C4529F">
        <w:rPr>
          <w:sz w:val="24"/>
          <w:szCs w:val="24"/>
        </w:rPr>
        <w:t xml:space="preserve"> </w:t>
      </w:r>
      <w:r w:rsidR="00EA6145">
        <w:rPr>
          <w:sz w:val="24"/>
          <w:szCs w:val="24"/>
        </w:rPr>
        <w:t xml:space="preserve">i OUS </w:t>
      </w:r>
      <w:r w:rsidR="00C4529F" w:rsidRPr="00C4529F">
        <w:rPr>
          <w:sz w:val="24"/>
          <w:szCs w:val="24"/>
        </w:rPr>
        <w:t>ved:</w:t>
      </w:r>
    </w:p>
    <w:p w:rsidR="00EA6145" w:rsidRPr="00C4529F" w:rsidRDefault="00EA6145">
      <w:pPr>
        <w:rPr>
          <w:sz w:val="24"/>
          <w:szCs w:val="24"/>
        </w:rPr>
      </w:pPr>
    </w:p>
    <w:p w:rsidR="00C4529F" w:rsidRPr="00FF6B11" w:rsidRDefault="00C4529F">
      <w:pPr>
        <w:rPr>
          <w:rFonts w:asciiTheme="minorHAnsi" w:hAnsiTheme="minorHAnsi"/>
          <w:sz w:val="24"/>
          <w:szCs w:val="24"/>
          <w:u w:val="single"/>
        </w:rPr>
      </w:pPr>
      <w:r w:rsidRPr="00FF6B11">
        <w:rPr>
          <w:rFonts w:asciiTheme="minorHAnsi" w:hAnsiTheme="minorHAnsi" w:cs="Arial"/>
          <w:color w:val="000000"/>
          <w:sz w:val="24"/>
          <w:szCs w:val="24"/>
          <w:u w:val="single"/>
        </w:rPr>
        <w:t>Klinikk for kirurgi, inflammasjonsmedisin og transplantasjon</w:t>
      </w:r>
    </w:p>
    <w:p w:rsidR="003A38A8" w:rsidRDefault="003A38A8">
      <w:pPr>
        <w:rPr>
          <w:sz w:val="24"/>
          <w:szCs w:val="24"/>
        </w:rPr>
      </w:pPr>
      <w:r w:rsidRPr="00C4529F">
        <w:rPr>
          <w:sz w:val="24"/>
          <w:szCs w:val="24"/>
        </w:rPr>
        <w:t>Fagutviklingssykepleier Knut Eyvind Hofseth</w:t>
      </w:r>
      <w:r w:rsidR="00C4529F">
        <w:rPr>
          <w:sz w:val="24"/>
          <w:szCs w:val="24"/>
        </w:rPr>
        <w:t xml:space="preserve">, </w:t>
      </w:r>
      <w:proofErr w:type="spellStart"/>
      <w:r w:rsidR="00C4529F">
        <w:rPr>
          <w:sz w:val="24"/>
          <w:szCs w:val="24"/>
        </w:rPr>
        <w:t>G</w:t>
      </w:r>
      <w:r w:rsidR="0014476A" w:rsidRPr="00C4529F">
        <w:rPr>
          <w:sz w:val="24"/>
          <w:szCs w:val="24"/>
        </w:rPr>
        <w:t>astrolab</w:t>
      </w:r>
      <w:proofErr w:type="spellEnd"/>
    </w:p>
    <w:p w:rsidR="00C4529F" w:rsidRDefault="00C4529F">
      <w:pPr>
        <w:rPr>
          <w:sz w:val="24"/>
          <w:szCs w:val="24"/>
        </w:rPr>
      </w:pPr>
      <w:r w:rsidRPr="00C4529F">
        <w:rPr>
          <w:sz w:val="24"/>
          <w:szCs w:val="24"/>
        </w:rPr>
        <w:t>Fagutviklingssykepleier</w:t>
      </w:r>
      <w:r>
        <w:rPr>
          <w:sz w:val="24"/>
          <w:szCs w:val="24"/>
        </w:rPr>
        <w:t xml:space="preserve"> Øystein Wollebæk, </w:t>
      </w:r>
      <w:proofErr w:type="spellStart"/>
      <w:r>
        <w:rPr>
          <w:sz w:val="24"/>
          <w:szCs w:val="24"/>
        </w:rPr>
        <w:t>Gastromedisinsk</w:t>
      </w:r>
      <w:proofErr w:type="spellEnd"/>
      <w:r>
        <w:rPr>
          <w:sz w:val="24"/>
          <w:szCs w:val="24"/>
        </w:rPr>
        <w:t xml:space="preserve"> sengepost</w:t>
      </w:r>
    </w:p>
    <w:p w:rsidR="00C4529F" w:rsidRPr="00C4529F" w:rsidRDefault="00C4529F">
      <w:pPr>
        <w:rPr>
          <w:sz w:val="24"/>
          <w:szCs w:val="24"/>
        </w:rPr>
      </w:pPr>
      <w:r w:rsidRPr="00C4529F">
        <w:rPr>
          <w:sz w:val="24"/>
          <w:szCs w:val="24"/>
        </w:rPr>
        <w:t>Fagutviklingssykepleier</w:t>
      </w:r>
      <w:r>
        <w:rPr>
          <w:sz w:val="24"/>
          <w:szCs w:val="24"/>
        </w:rPr>
        <w:t xml:space="preserve"> Sissel Paulsen, Transplantasjonskirurgisk sengepost</w:t>
      </w:r>
    </w:p>
    <w:p w:rsidR="004860E5" w:rsidRDefault="00C4529F" w:rsidP="004860E5">
      <w:pPr>
        <w:rPr>
          <w:sz w:val="24"/>
          <w:szCs w:val="24"/>
        </w:rPr>
      </w:pPr>
      <w:r w:rsidRPr="00C4529F">
        <w:rPr>
          <w:sz w:val="24"/>
          <w:szCs w:val="24"/>
        </w:rPr>
        <w:t>Fagutviklingssykepleier</w:t>
      </w:r>
      <w:r>
        <w:rPr>
          <w:sz w:val="24"/>
          <w:szCs w:val="24"/>
        </w:rPr>
        <w:t xml:space="preserve"> Tone Vidnes, </w:t>
      </w:r>
      <w:r>
        <w:rPr>
          <w:sz w:val="24"/>
          <w:szCs w:val="24"/>
        </w:rPr>
        <w:t>Transplantasjonskirurgisk sengepost</w:t>
      </w:r>
    </w:p>
    <w:p w:rsidR="00C4529F" w:rsidRDefault="00C4529F" w:rsidP="004860E5">
      <w:pPr>
        <w:rPr>
          <w:sz w:val="24"/>
          <w:szCs w:val="24"/>
        </w:rPr>
      </w:pPr>
      <w:r>
        <w:rPr>
          <w:sz w:val="24"/>
          <w:szCs w:val="24"/>
        </w:rPr>
        <w:t xml:space="preserve">Undervisningssykepleier Silje Just Clark, </w:t>
      </w:r>
      <w:proofErr w:type="spellStart"/>
      <w:r w:rsidR="003B03D2">
        <w:rPr>
          <w:sz w:val="24"/>
          <w:szCs w:val="24"/>
        </w:rPr>
        <w:t>Gastrokirurgisk</w:t>
      </w:r>
      <w:proofErr w:type="spellEnd"/>
      <w:r w:rsidR="003B03D2">
        <w:rPr>
          <w:sz w:val="24"/>
          <w:szCs w:val="24"/>
        </w:rPr>
        <w:t xml:space="preserve"> sengepost</w:t>
      </w:r>
    </w:p>
    <w:p w:rsidR="00FF6B11" w:rsidRDefault="00FF6B11" w:rsidP="004860E5">
      <w:pPr>
        <w:rPr>
          <w:sz w:val="24"/>
          <w:szCs w:val="24"/>
        </w:rPr>
      </w:pPr>
    </w:p>
    <w:p w:rsidR="00FF6B11" w:rsidRDefault="00FF6B11" w:rsidP="004860E5">
      <w:pPr>
        <w:rPr>
          <w:sz w:val="24"/>
          <w:szCs w:val="24"/>
          <w:u w:val="single"/>
        </w:rPr>
      </w:pPr>
      <w:r w:rsidRPr="00FF6B11">
        <w:rPr>
          <w:sz w:val="24"/>
          <w:szCs w:val="24"/>
          <w:u w:val="single"/>
        </w:rPr>
        <w:t>Medisinsk klinikk</w:t>
      </w:r>
    </w:p>
    <w:p w:rsidR="00FF6B11" w:rsidRPr="00FF6B11" w:rsidRDefault="00FF6B11" w:rsidP="004860E5">
      <w:pPr>
        <w:rPr>
          <w:sz w:val="24"/>
          <w:szCs w:val="24"/>
        </w:rPr>
      </w:pPr>
      <w:r w:rsidRPr="00C4529F">
        <w:rPr>
          <w:sz w:val="24"/>
          <w:szCs w:val="24"/>
        </w:rPr>
        <w:t>Fagutviklingssykepleier</w:t>
      </w:r>
      <w:r>
        <w:rPr>
          <w:sz w:val="24"/>
          <w:szCs w:val="24"/>
        </w:rPr>
        <w:t xml:space="preserve"> Ida Sofie Aagesen Røed, </w:t>
      </w:r>
      <w:proofErr w:type="spellStart"/>
      <w:r>
        <w:rPr>
          <w:sz w:val="24"/>
          <w:szCs w:val="24"/>
        </w:rPr>
        <w:t>Gastromedisinsk</w:t>
      </w:r>
      <w:proofErr w:type="spellEnd"/>
      <w:r>
        <w:rPr>
          <w:sz w:val="24"/>
          <w:szCs w:val="24"/>
        </w:rPr>
        <w:t xml:space="preserve"> sengepost</w:t>
      </w:r>
    </w:p>
    <w:p w:rsidR="00FF6B11" w:rsidRDefault="00FF6B11" w:rsidP="004860E5">
      <w:pPr>
        <w:rPr>
          <w:sz w:val="24"/>
          <w:szCs w:val="24"/>
        </w:rPr>
      </w:pPr>
      <w:r>
        <w:rPr>
          <w:sz w:val="24"/>
          <w:szCs w:val="24"/>
        </w:rPr>
        <w:t xml:space="preserve">Sykepleier Ellen Meyer, </w:t>
      </w:r>
      <w:proofErr w:type="spellStart"/>
      <w:r>
        <w:rPr>
          <w:sz w:val="24"/>
          <w:szCs w:val="24"/>
        </w:rPr>
        <w:t>Gastromedisinsk</w:t>
      </w:r>
      <w:proofErr w:type="spellEnd"/>
      <w:r>
        <w:rPr>
          <w:sz w:val="24"/>
          <w:szCs w:val="24"/>
        </w:rPr>
        <w:t xml:space="preserve"> poliklinikk</w:t>
      </w:r>
    </w:p>
    <w:p w:rsidR="00FF6B11" w:rsidRDefault="00FF6B11" w:rsidP="004860E5">
      <w:pPr>
        <w:rPr>
          <w:sz w:val="24"/>
          <w:szCs w:val="24"/>
        </w:rPr>
      </w:pPr>
      <w:r>
        <w:rPr>
          <w:sz w:val="24"/>
          <w:szCs w:val="24"/>
        </w:rPr>
        <w:t xml:space="preserve">Enhetsleder Gry Håvi, </w:t>
      </w:r>
      <w:proofErr w:type="spellStart"/>
      <w:r>
        <w:rPr>
          <w:sz w:val="24"/>
          <w:szCs w:val="24"/>
        </w:rPr>
        <w:t>Gastromedisinsk</w:t>
      </w:r>
      <w:proofErr w:type="spellEnd"/>
      <w:r>
        <w:rPr>
          <w:sz w:val="24"/>
          <w:szCs w:val="24"/>
        </w:rPr>
        <w:t xml:space="preserve"> poliklinikk</w:t>
      </w:r>
    </w:p>
    <w:p w:rsidR="00FF6B11" w:rsidRDefault="00EA6145" w:rsidP="004860E5">
      <w:pPr>
        <w:rPr>
          <w:sz w:val="24"/>
          <w:szCs w:val="24"/>
        </w:rPr>
      </w:pPr>
      <w:r>
        <w:rPr>
          <w:sz w:val="24"/>
          <w:szCs w:val="24"/>
        </w:rPr>
        <w:t xml:space="preserve">Overlege Lene Larssen, </w:t>
      </w:r>
      <w:proofErr w:type="spellStart"/>
      <w:r>
        <w:rPr>
          <w:sz w:val="24"/>
          <w:szCs w:val="24"/>
        </w:rPr>
        <w:t>Gastromedisinsk</w:t>
      </w:r>
      <w:proofErr w:type="spellEnd"/>
      <w:r>
        <w:rPr>
          <w:sz w:val="24"/>
          <w:szCs w:val="24"/>
        </w:rPr>
        <w:t xml:space="preserve"> avdeling</w:t>
      </w:r>
    </w:p>
    <w:p w:rsidR="00EA6145" w:rsidRDefault="00EA6145" w:rsidP="004860E5">
      <w:pPr>
        <w:rPr>
          <w:sz w:val="24"/>
          <w:szCs w:val="24"/>
        </w:rPr>
      </w:pPr>
      <w:r>
        <w:rPr>
          <w:sz w:val="24"/>
          <w:szCs w:val="24"/>
        </w:rPr>
        <w:t>Pakkeforløpskoordinator Lise Kristin Knutsen, Avdeling for kontor</w:t>
      </w:r>
    </w:p>
    <w:p w:rsidR="005044F6" w:rsidRDefault="005044F6" w:rsidP="004860E5">
      <w:pPr>
        <w:rPr>
          <w:sz w:val="24"/>
          <w:szCs w:val="24"/>
        </w:rPr>
      </w:pPr>
    </w:p>
    <w:p w:rsidR="005044F6" w:rsidRPr="005044F6" w:rsidRDefault="005044F6" w:rsidP="005044F6">
      <w:pPr>
        <w:rPr>
          <w:b/>
          <w:sz w:val="24"/>
          <w:szCs w:val="24"/>
        </w:rPr>
      </w:pPr>
      <w:r w:rsidRPr="005044F6">
        <w:rPr>
          <w:b/>
          <w:sz w:val="24"/>
          <w:szCs w:val="24"/>
        </w:rPr>
        <w:t>ANVENDBARHET</w:t>
      </w:r>
    </w:p>
    <w:p w:rsidR="005044F6" w:rsidRPr="005044F6" w:rsidRDefault="005044F6" w:rsidP="00E01622">
      <w:pPr>
        <w:ind w:left="708"/>
        <w:rPr>
          <w:sz w:val="24"/>
          <w:szCs w:val="24"/>
        </w:rPr>
      </w:pPr>
      <w:r w:rsidRPr="005044F6">
        <w:rPr>
          <w:sz w:val="24"/>
          <w:szCs w:val="24"/>
        </w:rPr>
        <w:t xml:space="preserve">23. Interessekonflikter i arbeidsgruppen bak dokumentet er dokumentert og </w:t>
      </w:r>
      <w:bookmarkStart w:id="0" w:name="_GoBack"/>
      <w:bookmarkEnd w:id="0"/>
      <w:r w:rsidRPr="005044F6">
        <w:rPr>
          <w:sz w:val="24"/>
          <w:szCs w:val="24"/>
        </w:rPr>
        <w:t>håndtert.</w:t>
      </w:r>
    </w:p>
    <w:p w:rsidR="005044F6" w:rsidRPr="005044F6" w:rsidRDefault="005044F6" w:rsidP="005044F6">
      <w:pPr>
        <w:rPr>
          <w:sz w:val="24"/>
          <w:szCs w:val="24"/>
        </w:rPr>
      </w:pPr>
    </w:p>
    <w:p w:rsidR="005044F6" w:rsidRDefault="005044F6" w:rsidP="005044F6">
      <w:pPr>
        <w:rPr>
          <w:sz w:val="24"/>
          <w:szCs w:val="24"/>
        </w:rPr>
      </w:pPr>
      <w:r w:rsidRPr="005044F6">
        <w:rPr>
          <w:sz w:val="24"/>
          <w:szCs w:val="24"/>
        </w:rPr>
        <w:t>Ingen interessekonflikter i forbindelse med</w:t>
      </w:r>
      <w:r>
        <w:rPr>
          <w:sz w:val="24"/>
          <w:szCs w:val="24"/>
        </w:rPr>
        <w:t xml:space="preserve"> utarbeidelse av prosedyren</w:t>
      </w:r>
      <w:r w:rsidRPr="005044F6">
        <w:rPr>
          <w:sz w:val="24"/>
          <w:szCs w:val="24"/>
        </w:rPr>
        <w:t xml:space="preserve">. </w:t>
      </w:r>
      <w:r w:rsidRPr="005044F6">
        <w:rPr>
          <w:sz w:val="24"/>
          <w:szCs w:val="24"/>
        </w:rPr>
        <w:tab/>
      </w:r>
    </w:p>
    <w:p w:rsidR="00EA6145" w:rsidRDefault="00EA6145" w:rsidP="004860E5">
      <w:pPr>
        <w:rPr>
          <w:sz w:val="24"/>
          <w:szCs w:val="24"/>
        </w:rPr>
      </w:pPr>
    </w:p>
    <w:p w:rsidR="00FF6B11" w:rsidRPr="00FF6B11" w:rsidRDefault="00FF6B11" w:rsidP="004860E5">
      <w:pPr>
        <w:rPr>
          <w:color w:val="1F497D"/>
          <w:sz w:val="24"/>
          <w:szCs w:val="24"/>
        </w:rPr>
      </w:pPr>
    </w:p>
    <w:p w:rsidR="004860E5" w:rsidRDefault="004860E5"/>
    <w:sectPr w:rsidR="004860E5" w:rsidSect="005D7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71A3"/>
    <w:multiLevelType w:val="hybridMultilevel"/>
    <w:tmpl w:val="8BEE8FF8"/>
    <w:lvl w:ilvl="0" w:tplc="2102CF9E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7F"/>
    <w:rsid w:val="0014476A"/>
    <w:rsid w:val="00330B36"/>
    <w:rsid w:val="003A38A8"/>
    <w:rsid w:val="003B03D2"/>
    <w:rsid w:val="00452A1F"/>
    <w:rsid w:val="004860E5"/>
    <w:rsid w:val="005044F6"/>
    <w:rsid w:val="005D7463"/>
    <w:rsid w:val="00C4529F"/>
    <w:rsid w:val="00E01622"/>
    <w:rsid w:val="00E9197F"/>
    <w:rsid w:val="00EA6145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97F"/>
    <w:pPr>
      <w:spacing w:after="0" w:line="240" w:lineRule="auto"/>
    </w:pPr>
    <w:rPr>
      <w:rFonts w:ascii="Calibri" w:eastAsia="Times New Roman" w:hAnsi="Calibri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9197F"/>
    <w:pPr>
      <w:spacing w:before="120" w:after="12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link w:val="Overskrift2Tegn"/>
    <w:qFormat/>
    <w:rsid w:val="00E9197F"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9197F"/>
    <w:rPr>
      <w:rFonts w:ascii="Cambria" w:eastAsia="Times New Roman" w:hAnsi="Cambria" w:cs="Times New Roman"/>
      <w:b/>
      <w:sz w:val="32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E9197F"/>
    <w:rPr>
      <w:rFonts w:ascii="Cambria" w:eastAsia="Times New Roman" w:hAnsi="Cambria" w:cs="Arial"/>
      <w:b/>
      <w:iCs/>
      <w:kern w:val="32"/>
      <w:sz w:val="28"/>
      <w:szCs w:val="28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4860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97F"/>
    <w:pPr>
      <w:spacing w:after="0" w:line="240" w:lineRule="auto"/>
    </w:pPr>
    <w:rPr>
      <w:rFonts w:ascii="Calibri" w:eastAsia="Times New Roman" w:hAnsi="Calibri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9197F"/>
    <w:pPr>
      <w:spacing w:before="120" w:after="12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link w:val="Overskrift2Tegn"/>
    <w:qFormat/>
    <w:rsid w:val="00E9197F"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9197F"/>
    <w:rPr>
      <w:rFonts w:ascii="Cambria" w:eastAsia="Times New Roman" w:hAnsi="Cambria" w:cs="Times New Roman"/>
      <w:b/>
      <w:sz w:val="32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E9197F"/>
    <w:rPr>
      <w:rFonts w:ascii="Cambria" w:eastAsia="Times New Roman" w:hAnsi="Cambria" w:cs="Arial"/>
      <w:b/>
      <w:iCs/>
      <w:kern w:val="32"/>
      <w:sz w:val="28"/>
      <w:szCs w:val="28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486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9E3E02CD</Template>
  <TotalTime>65</TotalTime>
  <Pages>1</Pages>
  <Words>276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Rødbotten</dc:creator>
  <cp:lastModifiedBy>Nora Rødbotten</cp:lastModifiedBy>
  <cp:revision>12</cp:revision>
  <dcterms:created xsi:type="dcterms:W3CDTF">2019-01-15T12:48:00Z</dcterms:created>
  <dcterms:modified xsi:type="dcterms:W3CDTF">2019-01-15T13:54:00Z</dcterms:modified>
</cp:coreProperties>
</file>