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405A24" w:rsidRPr="00B16C12" w:rsidTr="001C5349">
        <w:tc>
          <w:tcPr>
            <w:tcW w:w="10031" w:type="dxa"/>
            <w:tcBorders>
              <w:top w:val="single" w:sz="4" w:space="0" w:color="009ECE"/>
              <w:left w:val="single" w:sz="4" w:space="0" w:color="009ECE"/>
              <w:bottom w:val="single" w:sz="4" w:space="0" w:color="009ECE"/>
              <w:right w:val="single" w:sz="4" w:space="0" w:color="009ECE"/>
            </w:tcBorders>
            <w:shd w:val="clear" w:color="auto" w:fill="009ECE"/>
            <w:tcMar>
              <w:top w:w="113" w:type="dxa"/>
              <w:bottom w:w="113" w:type="dxa"/>
            </w:tcMar>
          </w:tcPr>
          <w:p w:rsidR="00405A24" w:rsidRPr="00B44AB8" w:rsidRDefault="00405A24" w:rsidP="001C5349">
            <w:pPr>
              <w:rPr>
                <w:color w:val="FFFFFF"/>
                <w:sz w:val="20"/>
                <w:szCs w:val="20"/>
                <w:lang w:val="nb-NO"/>
              </w:rPr>
            </w:pPr>
            <w:bookmarkStart w:id="0" w:name="_GoBack"/>
            <w:bookmarkEnd w:id="0"/>
            <w:r w:rsidRPr="00B44AB8">
              <w:rPr>
                <w:color w:val="FFFFFF"/>
                <w:sz w:val="20"/>
                <w:szCs w:val="20"/>
                <w:lang w:val="nb-NO"/>
              </w:rPr>
              <w:t xml:space="preserve">Søk skal dokumenteres på en slik måte at de kan reproduseres nøyaktig slik de ble gjennomført. Dato for søk skal alltid oppgis. Antall treff oppgis der det er relevant. Trefflister og lenker til treff skal ikke legges i dette skjemaet, men kan legges i eget resultatskjema eller direkte i e-post til prosedyremaker. </w:t>
            </w:r>
          </w:p>
        </w:tc>
      </w:tr>
    </w:tbl>
    <w:p w:rsidR="00405A24" w:rsidRDefault="00405A24"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B16C12"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rPr>
              <w:t>Prosedyrens tittel</w:t>
            </w:r>
            <w:r>
              <w:rPr>
                <w:b/>
                <w:color w:val="61505A"/>
                <w:sz w:val="20"/>
                <w:szCs w:val="20"/>
              </w:rPr>
              <w:t xml:space="preserve"> eller arbeidstittel</w:t>
            </w:r>
          </w:p>
        </w:tc>
        <w:tc>
          <w:tcPr>
            <w:tcW w:w="7938" w:type="dxa"/>
          </w:tcPr>
          <w:p w:rsidR="00405A24" w:rsidRPr="00DE7F54" w:rsidRDefault="00405A24" w:rsidP="001C5349">
            <w:pPr>
              <w:spacing w:after="120"/>
              <w:rPr>
                <w:sz w:val="20"/>
                <w:szCs w:val="20"/>
                <w:lang w:val="nb-NO"/>
              </w:rPr>
            </w:pPr>
            <w:r w:rsidRPr="00DE7F54">
              <w:rPr>
                <w:sz w:val="20"/>
                <w:szCs w:val="20"/>
                <w:lang w:val="nb-NO"/>
              </w:rPr>
              <w:t>Cystoscopi på poliklinikk, forberedelse og assistering av sykepleier</w:t>
            </w:r>
          </w:p>
        </w:tc>
      </w:tr>
      <w:tr w:rsidR="00405A24" w:rsidRPr="00B16C12"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rPr>
              <w:t>Spørsmål fra PICO-skjema</w:t>
            </w:r>
          </w:p>
        </w:tc>
        <w:tc>
          <w:tcPr>
            <w:tcW w:w="7938" w:type="dxa"/>
          </w:tcPr>
          <w:p w:rsidR="00405A24" w:rsidRDefault="00405A24" w:rsidP="001C5349">
            <w:pPr>
              <w:spacing w:after="120"/>
              <w:rPr>
                <w:sz w:val="20"/>
                <w:szCs w:val="20"/>
                <w:lang w:val="nb-NO"/>
              </w:rPr>
            </w:pPr>
            <w:r w:rsidRPr="00DE7F54">
              <w:rPr>
                <w:sz w:val="20"/>
                <w:szCs w:val="20"/>
                <w:lang w:val="nb-NO"/>
              </w:rPr>
              <w:t xml:space="preserve">Hvilke tiltak er viktig for å forebygge urinveisinfeksjon hos voksne pasienter </w:t>
            </w:r>
            <w:r>
              <w:rPr>
                <w:sz w:val="20"/>
                <w:szCs w:val="20"/>
                <w:lang w:val="nb-NO"/>
              </w:rPr>
              <w:t>som skal til c</w:t>
            </w:r>
            <w:r w:rsidRPr="00DE7F54">
              <w:rPr>
                <w:sz w:val="20"/>
                <w:szCs w:val="20"/>
                <w:lang w:val="nb-NO"/>
              </w:rPr>
              <w:t>ystoscopi på en poliklinikk?</w:t>
            </w:r>
          </w:p>
          <w:p w:rsidR="00405A24" w:rsidRDefault="00405A24" w:rsidP="001C5349">
            <w:pPr>
              <w:spacing w:after="120"/>
              <w:rPr>
                <w:sz w:val="20"/>
                <w:szCs w:val="20"/>
                <w:lang w:val="nb-NO"/>
              </w:rPr>
            </w:pPr>
            <w:r>
              <w:rPr>
                <w:sz w:val="20"/>
                <w:szCs w:val="20"/>
                <w:lang w:val="nb-NO"/>
              </w:rPr>
              <w:t>/</w:t>
            </w:r>
          </w:p>
          <w:p w:rsidR="00405A24" w:rsidRPr="00DE7F54" w:rsidRDefault="00405A24" w:rsidP="001C5349">
            <w:pPr>
              <w:spacing w:after="120"/>
              <w:rPr>
                <w:sz w:val="20"/>
                <w:szCs w:val="20"/>
                <w:lang w:val="nb-NO"/>
              </w:rPr>
            </w:pPr>
            <w:r>
              <w:rPr>
                <w:sz w:val="20"/>
                <w:szCs w:val="20"/>
                <w:lang w:val="nb-NO"/>
              </w:rPr>
              <w:t>Gir ulik tildekking av pasient og vask av genitalia økt risiko for urinveisinfeksjon hos pasienter som skal til cystoscopi på poliklinikk?</w:t>
            </w:r>
          </w:p>
        </w:tc>
      </w:tr>
      <w:tr w:rsidR="00405A24" w:rsidRPr="0095564D" w:rsidTr="001C5349">
        <w:tc>
          <w:tcPr>
            <w:tcW w:w="2093" w:type="dxa"/>
          </w:tcPr>
          <w:p w:rsidR="00405A24" w:rsidRPr="0095564D" w:rsidRDefault="00405A24" w:rsidP="001C5349">
            <w:pPr>
              <w:spacing w:after="120"/>
              <w:rPr>
                <w:b/>
                <w:color w:val="61505A"/>
                <w:sz w:val="20"/>
                <w:szCs w:val="20"/>
              </w:rPr>
            </w:pPr>
            <w:r>
              <w:rPr>
                <w:b/>
                <w:color w:val="61505A"/>
                <w:sz w:val="20"/>
                <w:szCs w:val="20"/>
              </w:rPr>
              <w:t>Kontaktdetaljer prosedyremakere</w:t>
            </w:r>
          </w:p>
        </w:tc>
        <w:tc>
          <w:tcPr>
            <w:tcW w:w="7938" w:type="dxa"/>
          </w:tcPr>
          <w:p w:rsidR="00405A24" w:rsidRPr="0095564D" w:rsidRDefault="00405A24" w:rsidP="001C5349">
            <w:pPr>
              <w:spacing w:after="120"/>
              <w:rPr>
                <w:sz w:val="20"/>
                <w:szCs w:val="20"/>
              </w:rPr>
            </w:pPr>
            <w:r w:rsidRPr="0095564D">
              <w:rPr>
                <w:sz w:val="20"/>
                <w:szCs w:val="20"/>
              </w:rPr>
              <w:t>Navn:</w:t>
            </w:r>
            <w:r>
              <w:rPr>
                <w:sz w:val="20"/>
                <w:szCs w:val="20"/>
              </w:rPr>
              <w:t xml:space="preserve"> Monica Skoglund</w:t>
            </w:r>
          </w:p>
          <w:p w:rsidR="00405A24" w:rsidRPr="0095564D" w:rsidRDefault="00405A24" w:rsidP="001C5349">
            <w:pPr>
              <w:spacing w:after="120"/>
              <w:rPr>
                <w:sz w:val="20"/>
                <w:szCs w:val="20"/>
              </w:rPr>
            </w:pPr>
            <w:r w:rsidRPr="0095564D">
              <w:rPr>
                <w:sz w:val="20"/>
                <w:szCs w:val="20"/>
              </w:rPr>
              <w:t>E-post:</w:t>
            </w:r>
            <w:r>
              <w:rPr>
                <w:sz w:val="20"/>
                <w:szCs w:val="20"/>
              </w:rPr>
              <w:t xml:space="preserve"> </w:t>
            </w:r>
            <w:r w:rsidRPr="00C7657E">
              <w:rPr>
                <w:sz w:val="20"/>
                <w:szCs w:val="20"/>
              </w:rPr>
              <w:t>moskog@ous-hf.no</w:t>
            </w:r>
          </w:p>
          <w:p w:rsidR="00405A24" w:rsidRPr="0095564D" w:rsidRDefault="00405A24" w:rsidP="001C5349">
            <w:pPr>
              <w:spacing w:after="120"/>
              <w:rPr>
                <w:sz w:val="20"/>
                <w:szCs w:val="20"/>
              </w:rPr>
            </w:pPr>
            <w:r w:rsidRPr="0095564D">
              <w:rPr>
                <w:sz w:val="20"/>
                <w:szCs w:val="20"/>
              </w:rPr>
              <w:t>Tlf:</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Bibliot</w:t>
            </w:r>
            <w:r>
              <w:rPr>
                <w:b/>
                <w:color w:val="61505A"/>
                <w:sz w:val="20"/>
                <w:szCs w:val="20"/>
                <w:lang w:val="nb-NO"/>
              </w:rPr>
              <w:t xml:space="preserve">ekar som utførte eller </w:t>
            </w:r>
            <w:r w:rsidRPr="0095564D">
              <w:rPr>
                <w:b/>
                <w:color w:val="61505A"/>
                <w:sz w:val="20"/>
                <w:szCs w:val="20"/>
                <w:lang w:val="nb-NO"/>
              </w:rPr>
              <w:t>veiledet søket</w:t>
            </w:r>
          </w:p>
        </w:tc>
        <w:tc>
          <w:tcPr>
            <w:tcW w:w="7938" w:type="dxa"/>
          </w:tcPr>
          <w:p w:rsidR="00405A24" w:rsidRPr="0095564D" w:rsidRDefault="00405A24" w:rsidP="001C5349">
            <w:pPr>
              <w:spacing w:after="120"/>
              <w:rPr>
                <w:sz w:val="20"/>
                <w:szCs w:val="20"/>
              </w:rPr>
            </w:pPr>
            <w:r w:rsidRPr="0095564D">
              <w:rPr>
                <w:sz w:val="20"/>
                <w:szCs w:val="20"/>
              </w:rPr>
              <w:t>Navn:</w:t>
            </w:r>
            <w:r>
              <w:rPr>
                <w:sz w:val="20"/>
                <w:szCs w:val="20"/>
              </w:rPr>
              <w:t xml:space="preserve"> Terese Dalsnes</w:t>
            </w:r>
          </w:p>
          <w:p w:rsidR="00405A24" w:rsidRPr="0095564D" w:rsidRDefault="00405A24" w:rsidP="001C5349">
            <w:pPr>
              <w:spacing w:after="120"/>
              <w:rPr>
                <w:sz w:val="20"/>
                <w:szCs w:val="20"/>
              </w:rPr>
            </w:pPr>
            <w:r w:rsidRPr="0095564D">
              <w:rPr>
                <w:sz w:val="20"/>
                <w:szCs w:val="20"/>
              </w:rPr>
              <w:t>Arbeidssted:</w:t>
            </w:r>
            <w:r>
              <w:rPr>
                <w:sz w:val="20"/>
                <w:szCs w:val="20"/>
              </w:rPr>
              <w:t xml:space="preserve"> Oslo universitetssykehus HF, Medisinsk bibliotek - Ullevål</w:t>
            </w:r>
          </w:p>
          <w:p w:rsidR="00405A24" w:rsidRPr="0095564D" w:rsidRDefault="00405A24" w:rsidP="001C5349">
            <w:pPr>
              <w:spacing w:after="120"/>
              <w:rPr>
                <w:sz w:val="20"/>
                <w:szCs w:val="20"/>
              </w:rPr>
            </w:pPr>
            <w:r w:rsidRPr="0095564D">
              <w:rPr>
                <w:sz w:val="20"/>
                <w:szCs w:val="20"/>
              </w:rPr>
              <w:t>E-post:</w:t>
            </w:r>
            <w:r>
              <w:rPr>
                <w:sz w:val="20"/>
                <w:szCs w:val="20"/>
              </w:rPr>
              <w:t xml:space="preserve"> terese.dalsnes@medisin.uio.no</w:t>
            </w:r>
          </w:p>
          <w:p w:rsidR="00405A24" w:rsidRPr="0095564D" w:rsidRDefault="00405A24" w:rsidP="001C5349">
            <w:pPr>
              <w:spacing w:after="120"/>
              <w:rPr>
                <w:sz w:val="20"/>
                <w:szCs w:val="20"/>
                <w:lang w:val="nb-NO"/>
              </w:rPr>
            </w:pPr>
            <w:r w:rsidRPr="0095564D">
              <w:rPr>
                <w:sz w:val="20"/>
                <w:szCs w:val="20"/>
              </w:rPr>
              <w:t>Tlf:</w:t>
            </w:r>
            <w:r>
              <w:rPr>
                <w:sz w:val="20"/>
                <w:szCs w:val="20"/>
              </w:rPr>
              <w:t xml:space="preserve"> </w:t>
            </w:r>
          </w:p>
        </w:tc>
      </w:tr>
      <w:tr w:rsidR="00405A24" w:rsidRPr="00B16C12" w:rsidTr="001C5349">
        <w:tc>
          <w:tcPr>
            <w:tcW w:w="2093" w:type="dxa"/>
          </w:tcPr>
          <w:p w:rsidR="00405A24" w:rsidRPr="00FE2E09" w:rsidRDefault="00405A24" w:rsidP="001C5349">
            <w:pPr>
              <w:spacing w:after="120"/>
              <w:rPr>
                <w:color w:val="61505A"/>
                <w:sz w:val="20"/>
                <w:szCs w:val="20"/>
                <w:lang w:val="nn-NO"/>
              </w:rPr>
            </w:pPr>
            <w:r w:rsidRPr="00FE2E09">
              <w:rPr>
                <w:color w:val="61505A"/>
                <w:sz w:val="20"/>
                <w:szCs w:val="20"/>
                <w:lang w:val="nn-NO"/>
              </w:rPr>
              <w:t>Bibliotekar som fagvellevurderte søket</w:t>
            </w:r>
          </w:p>
          <w:p w:rsidR="00405A24" w:rsidRPr="00FE2E09" w:rsidRDefault="00405A24" w:rsidP="001C5349">
            <w:pPr>
              <w:spacing w:after="120"/>
              <w:rPr>
                <w:b/>
                <w:color w:val="61505A"/>
                <w:sz w:val="20"/>
                <w:szCs w:val="20"/>
                <w:lang w:val="nn-NO"/>
              </w:rPr>
            </w:pPr>
            <w:r w:rsidRPr="00FE2E09">
              <w:rPr>
                <w:color w:val="61505A"/>
                <w:sz w:val="20"/>
                <w:szCs w:val="20"/>
                <w:lang w:val="nn-NO"/>
              </w:rPr>
              <w:t>(Ikke obligatorisk)</w:t>
            </w:r>
          </w:p>
        </w:tc>
        <w:tc>
          <w:tcPr>
            <w:tcW w:w="7938" w:type="dxa"/>
          </w:tcPr>
          <w:p w:rsidR="00405A24" w:rsidRPr="00FE2E09" w:rsidRDefault="00405A24" w:rsidP="001C5349">
            <w:pPr>
              <w:spacing w:after="120"/>
              <w:rPr>
                <w:sz w:val="20"/>
                <w:szCs w:val="20"/>
                <w:lang w:val="nb-NO"/>
              </w:rPr>
            </w:pPr>
            <w:r w:rsidRPr="00FE2E09">
              <w:rPr>
                <w:sz w:val="20"/>
                <w:szCs w:val="20"/>
                <w:lang w:val="nb-NO"/>
              </w:rPr>
              <w:t>Navn:</w:t>
            </w:r>
          </w:p>
          <w:p w:rsidR="00405A24" w:rsidRPr="00FE2E09" w:rsidRDefault="00405A24" w:rsidP="001C5349">
            <w:pPr>
              <w:spacing w:after="120"/>
              <w:rPr>
                <w:sz w:val="20"/>
                <w:szCs w:val="20"/>
                <w:lang w:val="nb-NO"/>
              </w:rPr>
            </w:pPr>
            <w:r w:rsidRPr="00FE2E09">
              <w:rPr>
                <w:sz w:val="20"/>
                <w:szCs w:val="20"/>
                <w:lang w:val="nb-NO"/>
              </w:rPr>
              <w:t>Arbeidssted:</w:t>
            </w:r>
          </w:p>
          <w:p w:rsidR="00405A24" w:rsidRPr="00FE2E09" w:rsidRDefault="00405A24" w:rsidP="001C5349">
            <w:pPr>
              <w:spacing w:after="120"/>
              <w:rPr>
                <w:sz w:val="20"/>
                <w:szCs w:val="20"/>
                <w:lang w:val="nb-NO"/>
              </w:rPr>
            </w:pPr>
            <w:r w:rsidRPr="00FE2E09">
              <w:rPr>
                <w:sz w:val="20"/>
                <w:szCs w:val="20"/>
                <w:lang w:val="nb-NO"/>
              </w:rPr>
              <w:t>E-post:</w:t>
            </w:r>
          </w:p>
          <w:p w:rsidR="00405A24" w:rsidRPr="00FE2E09" w:rsidRDefault="00405A24" w:rsidP="001C5349">
            <w:pPr>
              <w:spacing w:after="120"/>
              <w:rPr>
                <w:sz w:val="20"/>
                <w:szCs w:val="20"/>
                <w:lang w:val="nb-NO"/>
              </w:rPr>
            </w:pPr>
            <w:r w:rsidRPr="00FE2E09">
              <w:rPr>
                <w:sz w:val="20"/>
                <w:szCs w:val="20"/>
                <w:lang w:val="nb-NO"/>
              </w:rPr>
              <w:t>Tlf:</w:t>
            </w:r>
          </w:p>
        </w:tc>
      </w:tr>
    </w:tbl>
    <w:p w:rsidR="00405A24" w:rsidRDefault="00405A24" w:rsidP="00405A24">
      <w:pPr>
        <w:rPr>
          <w:lang w:val="nb-NO"/>
        </w:rPr>
      </w:pPr>
    </w:p>
    <w:p w:rsidR="00405A24" w:rsidRDefault="00405A24" w:rsidP="00405A24">
      <w:pPr>
        <w:pStyle w:val="Tittel"/>
        <w:rPr>
          <w:rStyle w:val="Sterk"/>
          <w:b/>
        </w:rPr>
      </w:pPr>
      <w:r w:rsidRPr="00822C90">
        <w:rPr>
          <w:rStyle w:val="Sterk"/>
          <w:b/>
        </w:rPr>
        <w:t>Retningslinjer og kliniske oppslagsverk</w:t>
      </w:r>
    </w:p>
    <w:p w:rsidR="00405A24" w:rsidRPr="00822C90" w:rsidRDefault="00405A24" w:rsidP="00405A24"/>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pStyle w:val="Default"/>
              <w:rPr>
                <w:color w:val="009ECE"/>
                <w:sz w:val="20"/>
                <w:szCs w:val="20"/>
                <w:lang w:val="nb-NO"/>
              </w:rPr>
            </w:pPr>
            <w:hyperlink r:id="rId8" w:history="1">
              <w:r w:rsidR="00405A24" w:rsidRPr="0095564D">
                <w:rPr>
                  <w:rStyle w:val="Hyperkobling"/>
                  <w:bCs/>
                  <w:sz w:val="20"/>
                  <w:szCs w:val="20"/>
                  <w:lang w:val="nb-NO"/>
                </w:rPr>
                <w:t>Prosedyrer i Nasjonalt nettverk for fagprosedyrer</w:t>
              </w:r>
            </w:hyperlink>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19.09.14</w:t>
            </w:r>
            <w:r w:rsidR="007A3127">
              <w:rPr>
                <w:sz w:val="20"/>
                <w:szCs w:val="20"/>
                <w:lang w:val="nb-NO"/>
              </w:rPr>
              <w:t>, 31.5.2017</w:t>
            </w:r>
          </w:p>
        </w:tc>
      </w:tr>
      <w:tr w:rsidR="00405A24" w:rsidRPr="00B16C12"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Søkehistorie eller fremgangsmåte</w:t>
            </w:r>
          </w:p>
        </w:tc>
        <w:tc>
          <w:tcPr>
            <w:tcW w:w="7938" w:type="dxa"/>
          </w:tcPr>
          <w:p w:rsidR="00405A24" w:rsidRPr="0095564D" w:rsidRDefault="00405A24" w:rsidP="001C5349">
            <w:pPr>
              <w:spacing w:after="120"/>
              <w:rPr>
                <w:sz w:val="20"/>
                <w:szCs w:val="20"/>
                <w:lang w:val="nb-NO"/>
              </w:rPr>
            </w:pPr>
            <w:r w:rsidRPr="00C44488">
              <w:rPr>
                <w:sz w:val="20"/>
                <w:szCs w:val="20"/>
                <w:lang w:val="nb-NO"/>
              </w:rPr>
              <w:t>Gjennomgang av lister over ferdige og påbegynte prosedyrer.</w:t>
            </w:r>
          </w:p>
        </w:tc>
      </w:tr>
      <w:tr w:rsidR="00405A24" w:rsidRPr="00290B12"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290B12" w:rsidRDefault="00290B12" w:rsidP="001C5349">
            <w:pPr>
              <w:spacing w:after="120"/>
              <w:rPr>
                <w:sz w:val="20"/>
                <w:szCs w:val="20"/>
                <w:lang w:val="nb-NO"/>
              </w:rPr>
            </w:pPr>
            <w:r>
              <w:rPr>
                <w:sz w:val="20"/>
                <w:szCs w:val="20"/>
                <w:lang w:val="nb-NO"/>
              </w:rPr>
              <w:t>2014:</w:t>
            </w:r>
            <w:r w:rsidR="007A3127">
              <w:rPr>
                <w:sz w:val="20"/>
                <w:szCs w:val="20"/>
                <w:lang w:val="nb-NO"/>
              </w:rPr>
              <w:t xml:space="preserve"> </w:t>
            </w:r>
            <w:r w:rsidR="00405A24">
              <w:rPr>
                <w:sz w:val="20"/>
                <w:szCs w:val="20"/>
                <w:lang w:val="nb-NO"/>
              </w:rPr>
              <w:t>Ingen relevante treff</w:t>
            </w:r>
          </w:p>
          <w:p w:rsidR="00290B12" w:rsidRDefault="00290B12" w:rsidP="001C5349">
            <w:pPr>
              <w:spacing w:after="120"/>
              <w:rPr>
                <w:sz w:val="20"/>
                <w:szCs w:val="20"/>
                <w:lang w:val="nb-NO"/>
              </w:rPr>
            </w:pPr>
            <w:r>
              <w:rPr>
                <w:sz w:val="20"/>
                <w:szCs w:val="20"/>
                <w:lang w:val="nb-NO"/>
              </w:rPr>
              <w:t>2017:</w:t>
            </w:r>
          </w:p>
          <w:p w:rsidR="00290B12" w:rsidRPr="0095564D" w:rsidRDefault="00426A67" w:rsidP="00290B12">
            <w:pPr>
              <w:spacing w:after="120"/>
              <w:rPr>
                <w:sz w:val="20"/>
                <w:szCs w:val="20"/>
                <w:lang w:val="nb-NO"/>
              </w:rPr>
            </w:pPr>
            <w:hyperlink r:id="rId9" w:history="1">
              <w:r w:rsidR="00290B12" w:rsidRPr="00A7566C">
                <w:rPr>
                  <w:rStyle w:val="Hyperkobling"/>
                  <w:sz w:val="20"/>
                  <w:szCs w:val="20"/>
                  <w:lang w:val="nb-NO"/>
                </w:rPr>
                <w:t>http://www.helsebiblioteket.no/199049/cystoscopi-pa-poliklinikk-forberedelse-og-assistering-av-sykepleier</w:t>
              </w:r>
            </w:hyperlink>
            <w:r w:rsidR="00290B12">
              <w:rPr>
                <w:sz w:val="20"/>
                <w:szCs w:val="20"/>
                <w:lang w:val="nb-NO"/>
              </w:rPr>
              <w:t xml:space="preserve">  (2014)</w:t>
            </w:r>
          </w:p>
        </w:tc>
      </w:tr>
    </w:tbl>
    <w:p w:rsidR="00405A24" w:rsidRDefault="00405A24" w:rsidP="00405A24">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color w:val="009ECE"/>
                <w:sz w:val="20"/>
                <w:szCs w:val="20"/>
              </w:rPr>
            </w:pPr>
            <w:hyperlink r:id="rId10" w:history="1">
              <w:r w:rsidR="00405A24" w:rsidRPr="0095564D">
                <w:rPr>
                  <w:rStyle w:val="Hyperkobling"/>
                  <w:bCs/>
                  <w:sz w:val="20"/>
                  <w:szCs w:val="20"/>
                  <w:lang w:val="nb-NO"/>
                </w:rPr>
                <w:t>Nasjonale</w:t>
              </w:r>
            </w:hyperlink>
            <w:hyperlink r:id="rId11" w:history="1">
              <w:r w:rsidR="00405A24" w:rsidRPr="0095564D">
                <w:rPr>
                  <w:rStyle w:val="Hyperkobling"/>
                  <w:bCs/>
                  <w:sz w:val="20"/>
                  <w:szCs w:val="20"/>
                  <w:lang w:val="nb-NO"/>
                </w:rPr>
                <w:t xml:space="preserve"> retningslinjer fra Helsedirektoratet</w:t>
              </w:r>
            </w:hyperlink>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 xml:space="preserve">Dato for søk: </w:t>
            </w:r>
          </w:p>
        </w:tc>
        <w:tc>
          <w:tcPr>
            <w:tcW w:w="7938" w:type="dxa"/>
          </w:tcPr>
          <w:p w:rsidR="00405A24" w:rsidRPr="0095564D" w:rsidRDefault="00405A24" w:rsidP="001C5349">
            <w:pPr>
              <w:spacing w:after="120"/>
              <w:rPr>
                <w:sz w:val="20"/>
                <w:szCs w:val="20"/>
                <w:lang w:val="nb-NO"/>
              </w:rPr>
            </w:pPr>
            <w:r>
              <w:rPr>
                <w:sz w:val="20"/>
                <w:szCs w:val="20"/>
                <w:lang w:val="nb-NO"/>
              </w:rPr>
              <w:t>19.09.14</w:t>
            </w:r>
            <w:r w:rsidR="00B40C07">
              <w:rPr>
                <w:sz w:val="20"/>
                <w:szCs w:val="20"/>
                <w:lang w:val="nb-NO"/>
              </w:rPr>
              <w:t>, 31.5.2017</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Søkehistorie eller fremgangsmåte</w:t>
            </w:r>
          </w:p>
        </w:tc>
        <w:tc>
          <w:tcPr>
            <w:tcW w:w="7938" w:type="dxa"/>
          </w:tcPr>
          <w:p w:rsidR="00405A24" w:rsidRDefault="00405A24" w:rsidP="001C5349">
            <w:pPr>
              <w:spacing w:after="120"/>
              <w:rPr>
                <w:sz w:val="20"/>
                <w:szCs w:val="20"/>
                <w:lang w:val="nb-NO"/>
              </w:rPr>
            </w:pPr>
            <w:r w:rsidRPr="002F7D96">
              <w:rPr>
                <w:sz w:val="20"/>
                <w:szCs w:val="20"/>
                <w:lang w:val="nb-NO"/>
              </w:rPr>
              <w:t>Gjennomgang av listen over alle nasjonale retningslinjer.</w:t>
            </w:r>
          </w:p>
          <w:p w:rsidR="007A3127" w:rsidRDefault="00612CC9" w:rsidP="001C5349">
            <w:pPr>
              <w:spacing w:after="120"/>
              <w:rPr>
                <w:sz w:val="20"/>
                <w:szCs w:val="20"/>
                <w:lang w:val="nb-NO"/>
              </w:rPr>
            </w:pPr>
            <w:r>
              <w:rPr>
                <w:sz w:val="20"/>
                <w:szCs w:val="20"/>
                <w:lang w:val="nb-NO"/>
              </w:rPr>
              <w:t>2017: S</w:t>
            </w:r>
            <w:r w:rsidR="007A3127">
              <w:rPr>
                <w:sz w:val="20"/>
                <w:szCs w:val="20"/>
                <w:lang w:val="nb-NO"/>
              </w:rPr>
              <w:t xml:space="preserve">øk </w:t>
            </w:r>
            <w:r>
              <w:rPr>
                <w:sz w:val="20"/>
                <w:szCs w:val="20"/>
                <w:lang w:val="nb-NO"/>
              </w:rPr>
              <w:t xml:space="preserve">: </w:t>
            </w:r>
            <w:r w:rsidR="007A3127">
              <w:rPr>
                <w:sz w:val="20"/>
                <w:szCs w:val="20"/>
                <w:lang w:val="nb-NO"/>
              </w:rPr>
              <w:t>cystoskopi</w:t>
            </w:r>
          </w:p>
          <w:p w:rsidR="00612CC9" w:rsidRPr="002F7D96" w:rsidRDefault="00612CC9" w:rsidP="001C5349">
            <w:pPr>
              <w:spacing w:after="120"/>
              <w:rPr>
                <w:sz w:val="20"/>
                <w:szCs w:val="20"/>
                <w:lang w:val="nb-NO"/>
              </w:rPr>
            </w:pPr>
            <w:r>
              <w:rPr>
                <w:sz w:val="20"/>
                <w:szCs w:val="20"/>
                <w:lang w:val="nb-NO"/>
              </w:rPr>
              <w:t xml:space="preserve">           Gjennomgang av liste</w:t>
            </w:r>
          </w:p>
        </w:tc>
      </w:tr>
      <w:tr w:rsidR="00405A24" w:rsidRPr="00B16C12"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405A24" w:rsidRDefault="007A3127" w:rsidP="001C5349">
            <w:pPr>
              <w:spacing w:after="120"/>
              <w:rPr>
                <w:sz w:val="20"/>
                <w:szCs w:val="20"/>
                <w:lang w:val="nb-NO"/>
              </w:rPr>
            </w:pPr>
            <w:r>
              <w:rPr>
                <w:sz w:val="20"/>
                <w:szCs w:val="20"/>
                <w:lang w:val="nb-NO"/>
              </w:rPr>
              <w:t xml:space="preserve">2014: </w:t>
            </w:r>
            <w:r w:rsidR="00405A24">
              <w:rPr>
                <w:sz w:val="20"/>
                <w:szCs w:val="20"/>
                <w:lang w:val="nb-NO"/>
              </w:rPr>
              <w:t>Ingen relevante treff</w:t>
            </w:r>
          </w:p>
          <w:p w:rsidR="007A3127" w:rsidRDefault="007A3127" w:rsidP="001C5349">
            <w:pPr>
              <w:spacing w:after="120"/>
              <w:rPr>
                <w:sz w:val="20"/>
                <w:szCs w:val="20"/>
                <w:lang w:val="nb-NO"/>
              </w:rPr>
            </w:pPr>
            <w:r>
              <w:rPr>
                <w:sz w:val="20"/>
                <w:szCs w:val="20"/>
                <w:lang w:val="nb-NO"/>
              </w:rPr>
              <w:lastRenderedPageBreak/>
              <w:t>2017:</w:t>
            </w:r>
          </w:p>
          <w:p w:rsidR="007A3127" w:rsidRDefault="00426A67" w:rsidP="001C5349">
            <w:pPr>
              <w:spacing w:after="120"/>
              <w:rPr>
                <w:sz w:val="20"/>
                <w:szCs w:val="20"/>
                <w:lang w:val="nb-NO"/>
              </w:rPr>
            </w:pPr>
            <w:hyperlink r:id="rId12" w:history="1">
              <w:r w:rsidR="007A3127" w:rsidRPr="00A7566C">
                <w:rPr>
                  <w:rStyle w:val="Hyperkobling"/>
                  <w:sz w:val="20"/>
                  <w:szCs w:val="20"/>
                  <w:lang w:val="nb-NO"/>
                </w:rPr>
                <w:t>https://helsedirektoratet.no/retningslinjer/antibiotika-i-sykehus</w:t>
              </w:r>
            </w:hyperlink>
          </w:p>
          <w:p w:rsidR="007A3127" w:rsidRDefault="00426A67" w:rsidP="001C5349">
            <w:pPr>
              <w:spacing w:after="120"/>
              <w:rPr>
                <w:sz w:val="20"/>
                <w:szCs w:val="20"/>
                <w:lang w:val="nb-NO"/>
              </w:rPr>
            </w:pPr>
            <w:hyperlink r:id="rId13" w:history="1">
              <w:r w:rsidR="007A3127" w:rsidRPr="00A7566C">
                <w:rPr>
                  <w:rStyle w:val="Hyperkobling"/>
                  <w:sz w:val="20"/>
                  <w:szCs w:val="20"/>
                  <w:lang w:val="nb-NO"/>
                </w:rPr>
                <w:t>https://helsedirektoratet.no/retningslinjer/pakkeforlop-for-nyrekreft</w:t>
              </w:r>
            </w:hyperlink>
          </w:p>
          <w:p w:rsidR="007A3127" w:rsidRDefault="00426A67" w:rsidP="00612CC9">
            <w:pPr>
              <w:tabs>
                <w:tab w:val="left" w:pos="6249"/>
              </w:tabs>
              <w:spacing w:after="120"/>
              <w:rPr>
                <w:sz w:val="20"/>
                <w:szCs w:val="20"/>
                <w:lang w:val="nb-NO"/>
              </w:rPr>
            </w:pPr>
            <w:hyperlink r:id="rId14" w:history="1">
              <w:r w:rsidR="007A3127" w:rsidRPr="00A7566C">
                <w:rPr>
                  <w:rStyle w:val="Hyperkobling"/>
                  <w:sz w:val="20"/>
                  <w:szCs w:val="20"/>
                  <w:lang w:val="nb-NO"/>
                </w:rPr>
                <w:t>https://helsedirektoratet.no/retningslinjer/pakkeforlop-for-blerekreft</w:t>
              </w:r>
            </w:hyperlink>
            <w:r w:rsidR="007A3127">
              <w:rPr>
                <w:sz w:val="20"/>
                <w:szCs w:val="20"/>
                <w:lang w:val="nb-NO"/>
              </w:rPr>
              <w:t xml:space="preserve"> </w:t>
            </w:r>
            <w:r w:rsidR="00612CC9">
              <w:rPr>
                <w:sz w:val="20"/>
                <w:szCs w:val="20"/>
                <w:lang w:val="nb-NO"/>
              </w:rPr>
              <w:tab/>
            </w:r>
          </w:p>
          <w:p w:rsidR="00612CC9" w:rsidRPr="0095564D" w:rsidRDefault="00426A67" w:rsidP="00612CC9">
            <w:pPr>
              <w:tabs>
                <w:tab w:val="left" w:pos="6249"/>
              </w:tabs>
              <w:spacing w:after="120"/>
              <w:rPr>
                <w:sz w:val="20"/>
                <w:szCs w:val="20"/>
                <w:lang w:val="nb-NO"/>
              </w:rPr>
            </w:pPr>
            <w:hyperlink r:id="rId15" w:history="1">
              <w:r w:rsidR="00612CC9" w:rsidRPr="00A7566C">
                <w:rPr>
                  <w:rStyle w:val="Hyperkobling"/>
                  <w:sz w:val="20"/>
                  <w:szCs w:val="20"/>
                  <w:lang w:val="nb-NO"/>
                </w:rPr>
                <w:t>https://helsedirektoratet.no/retningslinjer/nasjonalt-handlingsprogram-med-retningslinjer-for-diagnostikk-behandling-og-oppfolging-av-blerekreft</w:t>
              </w:r>
            </w:hyperlink>
            <w:r w:rsidR="00612CC9">
              <w:rPr>
                <w:sz w:val="20"/>
                <w:szCs w:val="20"/>
                <w:lang w:val="nb-NO"/>
              </w:rPr>
              <w:t xml:space="preserve"> </w:t>
            </w:r>
          </w:p>
        </w:tc>
      </w:tr>
    </w:tbl>
    <w:p w:rsidR="00405A24" w:rsidRDefault="00405A24" w:rsidP="00405A24">
      <w:pPr>
        <w:rPr>
          <w:lang w:val="nb-NO"/>
        </w:rPr>
      </w:pPr>
    </w:p>
    <w:p w:rsidR="00405A24" w:rsidRDefault="00405A24" w:rsidP="00405A24">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color w:val="009ECE"/>
                <w:sz w:val="20"/>
                <w:szCs w:val="20"/>
              </w:rPr>
            </w:pPr>
            <w:hyperlink r:id="rId16" w:history="1">
              <w:r w:rsidR="00405A24" w:rsidRPr="0095564D">
                <w:rPr>
                  <w:rStyle w:val="Hyperkobling"/>
                  <w:bCs/>
                  <w:sz w:val="20"/>
                  <w:szCs w:val="20"/>
                  <w:lang w:val="nb-NO"/>
                </w:rPr>
                <w:t>UpToDate</w:t>
              </w:r>
            </w:hyperlink>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19.09.14</w:t>
            </w:r>
            <w:r w:rsidR="00B40C07">
              <w:rPr>
                <w:sz w:val="20"/>
                <w:szCs w:val="20"/>
                <w:lang w:val="nb-NO"/>
              </w:rPr>
              <w:t>, 31.5.2017</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Søkehistorie eller fremgangsmåte</w:t>
            </w:r>
          </w:p>
        </w:tc>
        <w:tc>
          <w:tcPr>
            <w:tcW w:w="7938" w:type="dxa"/>
          </w:tcPr>
          <w:p w:rsidR="00405A24" w:rsidRDefault="00405A24" w:rsidP="001C5349">
            <w:pPr>
              <w:spacing w:after="120"/>
              <w:rPr>
                <w:sz w:val="20"/>
                <w:szCs w:val="20"/>
              </w:rPr>
            </w:pPr>
            <w:r>
              <w:rPr>
                <w:sz w:val="20"/>
                <w:szCs w:val="20"/>
              </w:rPr>
              <w:t>Cystoscopy, cystoscopic</w:t>
            </w:r>
          </w:p>
          <w:p w:rsidR="00AC0B36" w:rsidRPr="0095564D" w:rsidRDefault="00AC0B36" w:rsidP="001C5349">
            <w:pPr>
              <w:spacing w:after="120"/>
              <w:rPr>
                <w:sz w:val="20"/>
                <w:szCs w:val="20"/>
              </w:rPr>
            </w:pPr>
            <w:r w:rsidRPr="00AC0B36">
              <w:rPr>
                <w:sz w:val="20"/>
                <w:szCs w:val="20"/>
              </w:rPr>
              <w:t>Cystourethroscopy</w:t>
            </w:r>
          </w:p>
        </w:tc>
      </w:tr>
      <w:tr w:rsidR="00405A24" w:rsidRPr="00AC0B36"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4738A1" w:rsidRDefault="004738A1" w:rsidP="00A74716">
            <w:pPr>
              <w:pStyle w:val="Ingenmellomrom"/>
              <w:rPr>
                <w:lang w:val="nb-NO"/>
              </w:rPr>
            </w:pPr>
            <w:r>
              <w:rPr>
                <w:lang w:val="nb-NO"/>
              </w:rPr>
              <w:t xml:space="preserve">2014: </w:t>
            </w:r>
            <w:r w:rsidR="00405A24">
              <w:rPr>
                <w:lang w:val="nb-NO"/>
              </w:rPr>
              <w:t>Flere treff, mest sannsynlig relevans ved søk på Cystoscopy</w:t>
            </w:r>
          </w:p>
          <w:p w:rsidR="00A74716" w:rsidRDefault="00A74716" w:rsidP="00A74716">
            <w:pPr>
              <w:pStyle w:val="Ingenmellomrom"/>
              <w:rPr>
                <w:lang w:val="nb-NO"/>
              </w:rPr>
            </w:pPr>
          </w:p>
          <w:p w:rsidR="00A74716" w:rsidRDefault="004738A1" w:rsidP="00A74716">
            <w:pPr>
              <w:pStyle w:val="Ingenmellomrom"/>
            </w:pPr>
            <w:r w:rsidRPr="00891B19">
              <w:t xml:space="preserve">2017: </w:t>
            </w:r>
          </w:p>
          <w:p w:rsidR="004738A1" w:rsidRDefault="00AC0B36" w:rsidP="00A74716">
            <w:pPr>
              <w:pStyle w:val="Ingenmellomrom"/>
              <w:rPr>
                <w:rStyle w:val="Hyperkobling"/>
                <w:sz w:val="20"/>
                <w:szCs w:val="20"/>
              </w:rPr>
            </w:pPr>
            <w:r w:rsidRPr="00AC0B36">
              <w:t xml:space="preserve">Diagnostic cystourethroscopy for gynecologic conditions </w:t>
            </w:r>
            <w:hyperlink r:id="rId17" w:history="1">
              <w:r w:rsidR="004738A1" w:rsidRPr="00AC0B36">
                <w:rPr>
                  <w:rStyle w:val="Hyperkobling"/>
                  <w:sz w:val="20"/>
                  <w:szCs w:val="20"/>
                </w:rPr>
                <w:t>https://www.uptodate.com/contents/diagnostic-cystourethroscopy-for-gynecologic-conditions?source=search_result&amp;search=Cystourethroscopy&amp;selectedTitle=1%7E136</w:t>
              </w:r>
            </w:hyperlink>
          </w:p>
          <w:p w:rsidR="00A74716" w:rsidRDefault="00A74716" w:rsidP="00A74716">
            <w:pPr>
              <w:pStyle w:val="Ingenmellomrom"/>
              <w:rPr>
                <w:rStyle w:val="Hyperkobling"/>
              </w:rPr>
            </w:pPr>
          </w:p>
          <w:p w:rsidR="00A74716" w:rsidRDefault="00A74716" w:rsidP="00A74716">
            <w:pPr>
              <w:pStyle w:val="Ingenmellomrom"/>
            </w:pPr>
            <w:r w:rsidRPr="00A74716">
              <w:t>Clinical presentation, diagnosis, and staging of bladder cancer</w:t>
            </w:r>
          </w:p>
          <w:p w:rsidR="00A74716" w:rsidRPr="00A74716" w:rsidRDefault="00426A67" w:rsidP="00A74716">
            <w:pPr>
              <w:pStyle w:val="Ingenmellomrom"/>
            </w:pPr>
            <w:hyperlink r:id="rId18" w:history="1">
              <w:r w:rsidR="00A74716" w:rsidRPr="00E244B4">
                <w:rPr>
                  <w:rStyle w:val="Hyperkobling"/>
                  <w:sz w:val="20"/>
                  <w:szCs w:val="20"/>
                </w:rPr>
                <w:t>https://www.uptodate.com/contents/clinical-presentation-diagnosis-and-staging-of-bladder-cancer?source=search_result&amp;search=cystoscopic&amp;selectedTitle=2%7E29</w:t>
              </w:r>
            </w:hyperlink>
          </w:p>
        </w:tc>
      </w:tr>
    </w:tbl>
    <w:p w:rsidR="00405A24" w:rsidRPr="00AC0B36" w:rsidRDefault="00405A24" w:rsidP="00405A24"/>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color w:val="009ECE"/>
                <w:sz w:val="20"/>
                <w:szCs w:val="20"/>
              </w:rPr>
            </w:pPr>
            <w:hyperlink r:id="rId19" w:history="1">
              <w:r w:rsidR="00405A24" w:rsidRPr="0095564D">
                <w:rPr>
                  <w:rStyle w:val="Hyperkobling"/>
                  <w:bCs/>
                  <w:sz w:val="20"/>
                  <w:szCs w:val="20"/>
                  <w:lang w:val="nb-NO"/>
                </w:rPr>
                <w:t xml:space="preserve">BMJ Best </w:t>
              </w:r>
            </w:hyperlink>
            <w:hyperlink r:id="rId20" w:history="1">
              <w:r w:rsidR="00405A24" w:rsidRPr="0095564D">
                <w:rPr>
                  <w:rStyle w:val="Hyperkobling"/>
                  <w:bCs/>
                  <w:sz w:val="20"/>
                  <w:szCs w:val="20"/>
                  <w:lang w:val="nb-NO"/>
                </w:rPr>
                <w:t>Practice</w:t>
              </w:r>
            </w:hyperlink>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19.09.14</w:t>
            </w:r>
            <w:r w:rsidR="00A74716">
              <w:rPr>
                <w:sz w:val="20"/>
                <w:szCs w:val="20"/>
                <w:lang w:val="nb-NO"/>
              </w:rPr>
              <w:t>,06.06.2017</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tcPr>
          <w:p w:rsidR="00405A24" w:rsidRPr="0095564D" w:rsidRDefault="00405A24" w:rsidP="001C5349">
            <w:pPr>
              <w:spacing w:after="120"/>
              <w:rPr>
                <w:sz w:val="20"/>
                <w:szCs w:val="20"/>
              </w:rPr>
            </w:pPr>
            <w:r>
              <w:rPr>
                <w:sz w:val="20"/>
                <w:szCs w:val="20"/>
              </w:rPr>
              <w:t>Søk: cystoscopy</w:t>
            </w:r>
          </w:p>
        </w:tc>
      </w:tr>
      <w:tr w:rsidR="00405A24" w:rsidRPr="00B16C12"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405A24" w:rsidRPr="0095564D" w:rsidRDefault="00405A24" w:rsidP="001C5349">
            <w:pPr>
              <w:spacing w:after="120"/>
              <w:rPr>
                <w:sz w:val="20"/>
                <w:szCs w:val="20"/>
                <w:lang w:val="nb-NO"/>
              </w:rPr>
            </w:pPr>
            <w:r>
              <w:rPr>
                <w:sz w:val="20"/>
                <w:szCs w:val="20"/>
                <w:lang w:val="nb-NO"/>
              </w:rPr>
              <w:t>Ingen relevante treff (er nevnt som mulig behandling i enkeltartikler/oppslag)</w:t>
            </w:r>
          </w:p>
        </w:tc>
      </w:tr>
    </w:tbl>
    <w:p w:rsidR="00405A24" w:rsidRDefault="00405A24" w:rsidP="00405A24">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ayout w:type="fixed"/>
        <w:tblLook w:val="00A0" w:firstRow="1" w:lastRow="0" w:firstColumn="1" w:lastColumn="0" w:noHBand="0" w:noVBand="0"/>
      </w:tblPr>
      <w:tblGrid>
        <w:gridCol w:w="2093"/>
        <w:gridCol w:w="7938"/>
      </w:tblGrid>
      <w:tr w:rsidR="00405A24" w:rsidRPr="0095564D" w:rsidTr="00A74716">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Database/kilde</w:t>
            </w:r>
          </w:p>
        </w:tc>
        <w:tc>
          <w:tcPr>
            <w:tcW w:w="7938" w:type="dxa"/>
          </w:tcPr>
          <w:p w:rsidR="00405A24" w:rsidRPr="0095564D" w:rsidRDefault="00405A24" w:rsidP="001C5349">
            <w:pPr>
              <w:spacing w:after="120"/>
              <w:rPr>
                <w:sz w:val="20"/>
                <w:szCs w:val="20"/>
              </w:rPr>
            </w:pPr>
            <w:r>
              <w:rPr>
                <w:sz w:val="20"/>
                <w:szCs w:val="20"/>
              </w:rPr>
              <w:t>Norsk Elektronisk Legehåndbok – kliniske retningslinjer</w:t>
            </w:r>
          </w:p>
        </w:tc>
      </w:tr>
      <w:tr w:rsidR="00405A24" w:rsidRPr="0095564D" w:rsidTr="00A74716">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02.10.14</w:t>
            </w:r>
            <w:r w:rsidR="00A74716">
              <w:rPr>
                <w:sz w:val="20"/>
                <w:szCs w:val="20"/>
                <w:lang w:val="nb-NO"/>
              </w:rPr>
              <w:t>, 06.06.2017</w:t>
            </w:r>
          </w:p>
        </w:tc>
      </w:tr>
      <w:tr w:rsidR="00405A24" w:rsidRPr="00B16C12" w:rsidTr="00A74716">
        <w:tc>
          <w:tcPr>
            <w:tcW w:w="2093" w:type="dxa"/>
          </w:tcPr>
          <w:p w:rsidR="00405A24" w:rsidRPr="0002516A" w:rsidRDefault="00405A24" w:rsidP="001C5349">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tcPr>
          <w:p w:rsidR="00405A24" w:rsidRPr="00EC3105" w:rsidRDefault="00405A24" w:rsidP="001C5349">
            <w:pPr>
              <w:spacing w:after="120"/>
              <w:rPr>
                <w:sz w:val="20"/>
                <w:szCs w:val="20"/>
                <w:lang w:val="nb-NO"/>
              </w:rPr>
            </w:pPr>
            <w:r w:rsidRPr="00EC3105">
              <w:rPr>
                <w:sz w:val="20"/>
                <w:szCs w:val="20"/>
                <w:lang w:val="nb-NO"/>
              </w:rPr>
              <w:t xml:space="preserve">Nyre og urinveier – Undersøkelser </w:t>
            </w:r>
            <w:r>
              <w:rPr>
                <w:sz w:val="20"/>
                <w:szCs w:val="20"/>
                <w:lang w:val="nb-NO"/>
              </w:rPr>
              <w:t>–</w:t>
            </w:r>
            <w:r w:rsidRPr="00EC3105">
              <w:rPr>
                <w:sz w:val="20"/>
                <w:szCs w:val="20"/>
                <w:lang w:val="nb-NO"/>
              </w:rPr>
              <w:t xml:space="preserve"> Cysto</w:t>
            </w:r>
            <w:r>
              <w:rPr>
                <w:sz w:val="20"/>
                <w:szCs w:val="20"/>
                <w:lang w:val="nb-NO"/>
              </w:rPr>
              <w:t>skopi</w:t>
            </w:r>
          </w:p>
        </w:tc>
      </w:tr>
      <w:tr w:rsidR="00405A24" w:rsidRPr="00426A67" w:rsidTr="00A74716">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Antall treff</w:t>
            </w:r>
          </w:p>
        </w:tc>
        <w:tc>
          <w:tcPr>
            <w:tcW w:w="7938" w:type="dxa"/>
          </w:tcPr>
          <w:p w:rsidR="00405A24" w:rsidRDefault="00405A24" w:rsidP="001C5349">
            <w:pPr>
              <w:spacing w:after="120"/>
              <w:rPr>
                <w:rStyle w:val="Hyperkobling"/>
                <w:sz w:val="20"/>
                <w:szCs w:val="20"/>
                <w:lang w:val="de-DE"/>
              </w:rPr>
            </w:pPr>
            <w:r w:rsidRPr="004F31BE">
              <w:rPr>
                <w:sz w:val="20"/>
                <w:szCs w:val="20"/>
                <w:lang w:val="de-DE"/>
              </w:rPr>
              <w:t xml:space="preserve">1 treff </w:t>
            </w:r>
            <w:hyperlink r:id="rId21" w:history="1">
              <w:r w:rsidRPr="004F31BE">
                <w:rPr>
                  <w:rStyle w:val="Hyperkobling"/>
                  <w:sz w:val="20"/>
                  <w:szCs w:val="20"/>
                  <w:lang w:val="de-DE"/>
                </w:rPr>
                <w:t>http://legehandboka.no/undersokelser/undersokelser/endoskopi/cystoskopi-4601.html</w:t>
              </w:r>
            </w:hyperlink>
          </w:p>
          <w:p w:rsidR="00A74716" w:rsidRPr="004F31BE" w:rsidRDefault="00A74716" w:rsidP="001C5349">
            <w:pPr>
              <w:spacing w:after="120"/>
              <w:rPr>
                <w:sz w:val="20"/>
                <w:szCs w:val="20"/>
                <w:lang w:val="de-DE"/>
              </w:rPr>
            </w:pPr>
            <w:r>
              <w:rPr>
                <w:sz w:val="20"/>
                <w:szCs w:val="20"/>
                <w:lang w:val="de-DE"/>
              </w:rPr>
              <w:t xml:space="preserve">2017: </w:t>
            </w:r>
            <w:hyperlink r:id="rId22" w:history="1">
              <w:r w:rsidRPr="00E244B4">
                <w:rPr>
                  <w:rStyle w:val="Hyperkobling"/>
                  <w:sz w:val="20"/>
                  <w:szCs w:val="20"/>
                  <w:lang w:val="de-DE"/>
                </w:rPr>
                <w:t>https://legehandboka.no/handboken/ovrige/undersokelser/undersokelser/endoskopi/cystoskopi/</w:t>
              </w:r>
            </w:hyperlink>
            <w:r>
              <w:rPr>
                <w:sz w:val="20"/>
                <w:szCs w:val="20"/>
                <w:lang w:val="de-DE"/>
              </w:rPr>
              <w:t xml:space="preserve"> </w:t>
            </w:r>
          </w:p>
        </w:tc>
      </w:tr>
      <w:tr w:rsidR="00405A24" w:rsidRPr="0095564D" w:rsidTr="00A74716">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Kommentarer</w:t>
            </w:r>
          </w:p>
        </w:tc>
        <w:tc>
          <w:tcPr>
            <w:tcW w:w="7938" w:type="dxa"/>
          </w:tcPr>
          <w:p w:rsidR="00405A24" w:rsidRPr="0095564D" w:rsidRDefault="00A74716" w:rsidP="00A74716">
            <w:pPr>
              <w:tabs>
                <w:tab w:val="left" w:pos="978"/>
              </w:tabs>
              <w:spacing w:after="120"/>
              <w:rPr>
                <w:sz w:val="20"/>
                <w:szCs w:val="20"/>
                <w:lang w:val="nb-NO"/>
              </w:rPr>
            </w:pPr>
            <w:r w:rsidRPr="00A74716">
              <w:rPr>
                <w:sz w:val="20"/>
                <w:szCs w:val="20"/>
                <w:lang w:val="nb-NO"/>
              </w:rPr>
              <w:t>Sist revidert: 18.04.2016</w:t>
            </w:r>
            <w:r>
              <w:rPr>
                <w:sz w:val="20"/>
                <w:szCs w:val="20"/>
                <w:lang w:val="nb-NO"/>
              </w:rPr>
              <w:tab/>
            </w:r>
          </w:p>
        </w:tc>
      </w:tr>
    </w:tbl>
    <w:p w:rsidR="00303AAB" w:rsidRDefault="00303AAB" w:rsidP="00405A24">
      <w:pPr>
        <w:rPr>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sz w:val="20"/>
                <w:szCs w:val="20"/>
              </w:rPr>
            </w:pPr>
            <w:hyperlink r:id="rId23" w:history="1">
              <w:r w:rsidR="00405A24" w:rsidRPr="0095564D">
                <w:rPr>
                  <w:rStyle w:val="Hyperkobling"/>
                  <w:bCs/>
                  <w:sz w:val="20"/>
                  <w:szCs w:val="20"/>
                  <w:lang w:val="nb-NO"/>
                </w:rPr>
                <w:t>NICE</w:t>
              </w:r>
            </w:hyperlink>
            <w:hyperlink r:id="rId24" w:history="1">
              <w:r w:rsidR="00405A24" w:rsidRPr="0095564D">
                <w:rPr>
                  <w:rStyle w:val="Hyperkobling"/>
                  <w:bCs/>
                  <w:sz w:val="20"/>
                  <w:szCs w:val="20"/>
                  <w:lang w:val="nb-NO"/>
                </w:rPr>
                <w:t xml:space="preserve"> </w:t>
              </w:r>
            </w:hyperlink>
            <w:hyperlink r:id="rId25" w:history="1">
              <w:r w:rsidR="00405A24" w:rsidRPr="0095564D">
                <w:rPr>
                  <w:rStyle w:val="Hyperkobling"/>
                  <w:bCs/>
                  <w:sz w:val="20"/>
                  <w:szCs w:val="20"/>
                  <w:lang w:val="nb-NO"/>
                </w:rPr>
                <w:t>Guidance</w:t>
              </w:r>
            </w:hyperlink>
            <w:r w:rsidR="00405A24" w:rsidRPr="0095564D">
              <w:rPr>
                <w:b/>
                <w:bCs/>
                <w:sz w:val="20"/>
                <w:szCs w:val="20"/>
                <w:lang w:val="nb-NO"/>
              </w:rPr>
              <w:t xml:space="preserve"> </w:t>
            </w:r>
            <w:r w:rsidR="00405A24" w:rsidRPr="0095564D">
              <w:rPr>
                <w:sz w:val="20"/>
                <w:szCs w:val="20"/>
                <w:lang w:val="nb-NO"/>
              </w:rPr>
              <w:t>(UK)</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19.09.14</w:t>
            </w:r>
            <w:r w:rsidR="0075781C">
              <w:rPr>
                <w:sz w:val="20"/>
                <w:szCs w:val="20"/>
                <w:lang w:val="nb-NO"/>
              </w:rPr>
              <w:t>, 06.06.2017</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tcPr>
          <w:p w:rsidR="00405A24" w:rsidRDefault="00405A24" w:rsidP="001C5349">
            <w:pPr>
              <w:spacing w:after="120"/>
              <w:rPr>
                <w:sz w:val="20"/>
                <w:szCs w:val="20"/>
              </w:rPr>
            </w:pPr>
            <w:r>
              <w:rPr>
                <w:sz w:val="20"/>
                <w:szCs w:val="20"/>
              </w:rPr>
              <w:t>Søk: cystoscopy</w:t>
            </w:r>
          </w:p>
          <w:p w:rsidR="00484035" w:rsidRPr="0095564D" w:rsidRDefault="00484035" w:rsidP="001C5349">
            <w:pPr>
              <w:spacing w:after="120"/>
              <w:rPr>
                <w:sz w:val="20"/>
                <w:szCs w:val="20"/>
              </w:rPr>
            </w:pPr>
            <w:r>
              <w:rPr>
                <w:sz w:val="20"/>
                <w:szCs w:val="20"/>
              </w:rPr>
              <w:t>2017 – Date: Last 3 years, Document type:  Guidance</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lastRenderedPageBreak/>
              <w:t>Kommentarer</w:t>
            </w:r>
          </w:p>
        </w:tc>
        <w:tc>
          <w:tcPr>
            <w:tcW w:w="7938" w:type="dxa"/>
          </w:tcPr>
          <w:p w:rsidR="00405A24" w:rsidRPr="00B16C12" w:rsidRDefault="00484035" w:rsidP="00484035">
            <w:pPr>
              <w:tabs>
                <w:tab w:val="left" w:pos="3043"/>
              </w:tabs>
              <w:spacing w:after="120"/>
              <w:rPr>
                <w:sz w:val="20"/>
                <w:szCs w:val="20"/>
              </w:rPr>
            </w:pPr>
            <w:r w:rsidRPr="00B16C12">
              <w:rPr>
                <w:sz w:val="20"/>
                <w:szCs w:val="20"/>
              </w:rPr>
              <w:t xml:space="preserve">2014: </w:t>
            </w:r>
            <w:r w:rsidR="00405A24" w:rsidRPr="00B16C12">
              <w:rPr>
                <w:sz w:val="20"/>
                <w:szCs w:val="20"/>
              </w:rPr>
              <w:t>16 treff, ingen relevante</w:t>
            </w:r>
            <w:r w:rsidRPr="00B16C12">
              <w:rPr>
                <w:sz w:val="20"/>
                <w:szCs w:val="20"/>
              </w:rPr>
              <w:tab/>
            </w:r>
          </w:p>
          <w:p w:rsidR="00484035" w:rsidRPr="00B16C12" w:rsidRDefault="00484035" w:rsidP="00484035">
            <w:pPr>
              <w:tabs>
                <w:tab w:val="left" w:pos="3043"/>
              </w:tabs>
              <w:spacing w:after="120"/>
              <w:rPr>
                <w:sz w:val="20"/>
                <w:szCs w:val="20"/>
              </w:rPr>
            </w:pPr>
          </w:p>
          <w:p w:rsidR="00484035" w:rsidRPr="00AA7B4B" w:rsidRDefault="00484035" w:rsidP="00484035">
            <w:pPr>
              <w:tabs>
                <w:tab w:val="left" w:pos="3043"/>
              </w:tabs>
              <w:spacing w:after="120"/>
              <w:rPr>
                <w:sz w:val="20"/>
                <w:szCs w:val="20"/>
              </w:rPr>
            </w:pPr>
            <w:r w:rsidRPr="00AA7B4B">
              <w:rPr>
                <w:sz w:val="20"/>
                <w:szCs w:val="20"/>
              </w:rPr>
              <w:t>2017: 4 treff</w:t>
            </w:r>
          </w:p>
          <w:p w:rsidR="00484035" w:rsidRPr="00AA7B4B" w:rsidRDefault="00426A67" w:rsidP="00484035">
            <w:pPr>
              <w:pStyle w:val="Ingenmellomrom"/>
              <w:rPr>
                <w:sz w:val="20"/>
                <w:szCs w:val="20"/>
              </w:rPr>
            </w:pPr>
            <w:hyperlink r:id="rId26" w:history="1">
              <w:r w:rsidR="00484035" w:rsidRPr="00AA7B4B">
                <w:rPr>
                  <w:rStyle w:val="Hyperkobling"/>
                  <w:b/>
                  <w:bCs/>
                  <w:sz w:val="20"/>
                  <w:szCs w:val="20"/>
                </w:rPr>
                <w:t>NG2: Bladder cancer: diagnosis and management</w:t>
              </w:r>
            </w:hyperlink>
          </w:p>
          <w:p w:rsidR="00484035" w:rsidRPr="00AA7B4B" w:rsidRDefault="00484035" w:rsidP="00484035">
            <w:pPr>
              <w:pStyle w:val="Ingenmellomrom"/>
              <w:rPr>
                <w:sz w:val="20"/>
                <w:szCs w:val="20"/>
              </w:rPr>
            </w:pPr>
            <w:r w:rsidRPr="00AA7B4B">
              <w:rPr>
                <w:sz w:val="20"/>
                <w:szCs w:val="20"/>
              </w:rPr>
              <w:t>Evidence-based recommendations on the diagnosis and management of bladder cancer in adults</w:t>
            </w:r>
          </w:p>
          <w:p w:rsidR="00484035" w:rsidRPr="00B16C12" w:rsidRDefault="00484035" w:rsidP="00484035">
            <w:pPr>
              <w:pStyle w:val="Ingenmellomrom"/>
              <w:rPr>
                <w:sz w:val="20"/>
                <w:szCs w:val="20"/>
              </w:rPr>
            </w:pPr>
            <w:r w:rsidRPr="00B16C12">
              <w:rPr>
                <w:sz w:val="20"/>
                <w:szCs w:val="20"/>
              </w:rPr>
              <w:t>NICE guideline Published February 2015</w:t>
            </w:r>
          </w:p>
          <w:p w:rsidR="00484035" w:rsidRPr="00B16C12" w:rsidRDefault="00484035" w:rsidP="00484035">
            <w:pPr>
              <w:pStyle w:val="Ingenmellomrom"/>
              <w:rPr>
                <w:sz w:val="20"/>
                <w:szCs w:val="20"/>
              </w:rPr>
            </w:pPr>
          </w:p>
          <w:p w:rsidR="00484035" w:rsidRPr="00AA7B4B" w:rsidRDefault="00426A67" w:rsidP="00484035">
            <w:pPr>
              <w:pStyle w:val="Ingenmellomrom"/>
              <w:rPr>
                <w:sz w:val="20"/>
                <w:szCs w:val="20"/>
              </w:rPr>
            </w:pPr>
            <w:hyperlink r:id="rId27" w:history="1">
              <w:r w:rsidR="00484035" w:rsidRPr="00AA7B4B">
                <w:rPr>
                  <w:rStyle w:val="Hyperkobling"/>
                  <w:b/>
                  <w:bCs/>
                  <w:sz w:val="20"/>
                  <w:szCs w:val="20"/>
                </w:rPr>
                <w:t>Bladder Cancer (QS106)</w:t>
              </w:r>
            </w:hyperlink>
          </w:p>
          <w:p w:rsidR="00484035" w:rsidRPr="00AA7B4B" w:rsidRDefault="00484035" w:rsidP="00484035">
            <w:pPr>
              <w:pStyle w:val="Ingenmellomrom"/>
              <w:rPr>
                <w:sz w:val="20"/>
                <w:szCs w:val="20"/>
              </w:rPr>
            </w:pPr>
            <w:r w:rsidRPr="00AA7B4B">
              <w:rPr>
                <w:sz w:val="20"/>
                <w:szCs w:val="20"/>
              </w:rPr>
              <w:t>Evidence-based statements to deliver quality improvements in bladder cancer and urethral cancer in adults aged 18 and over</w:t>
            </w:r>
          </w:p>
          <w:p w:rsidR="00484035" w:rsidRPr="00B16C12" w:rsidRDefault="00484035" w:rsidP="00484035">
            <w:pPr>
              <w:pStyle w:val="Ingenmellomrom"/>
              <w:rPr>
                <w:sz w:val="20"/>
                <w:szCs w:val="20"/>
              </w:rPr>
            </w:pPr>
            <w:r w:rsidRPr="00B16C12">
              <w:rPr>
                <w:sz w:val="20"/>
                <w:szCs w:val="20"/>
              </w:rPr>
              <w:t>Quality standard Published December 2015</w:t>
            </w:r>
          </w:p>
          <w:p w:rsidR="00484035" w:rsidRPr="00B16C12" w:rsidRDefault="00484035" w:rsidP="00484035">
            <w:pPr>
              <w:pStyle w:val="Ingenmellomrom"/>
              <w:rPr>
                <w:sz w:val="20"/>
                <w:szCs w:val="20"/>
              </w:rPr>
            </w:pPr>
          </w:p>
          <w:p w:rsidR="00484035" w:rsidRPr="00AA7B4B" w:rsidRDefault="00426A67" w:rsidP="00484035">
            <w:pPr>
              <w:pStyle w:val="Ingenmellomrom"/>
              <w:rPr>
                <w:sz w:val="20"/>
                <w:szCs w:val="20"/>
              </w:rPr>
            </w:pPr>
            <w:hyperlink r:id="rId28" w:history="1">
              <w:r w:rsidR="00484035" w:rsidRPr="00AA7B4B">
                <w:rPr>
                  <w:rStyle w:val="Hyperkobling"/>
                  <w:b/>
                  <w:bCs/>
                  <w:sz w:val="20"/>
                  <w:szCs w:val="20"/>
                </w:rPr>
                <w:t>UroLift for treating lower urinary tract symptoms of benign prostatic hyperplasia (MTG26)</w:t>
              </w:r>
            </w:hyperlink>
          </w:p>
          <w:p w:rsidR="00484035" w:rsidRPr="00AA7B4B" w:rsidRDefault="00484035" w:rsidP="00484035">
            <w:pPr>
              <w:pStyle w:val="Ingenmellomrom"/>
              <w:rPr>
                <w:sz w:val="20"/>
                <w:szCs w:val="20"/>
              </w:rPr>
            </w:pPr>
            <w:r w:rsidRPr="00AA7B4B">
              <w:rPr>
                <w:sz w:val="20"/>
                <w:szCs w:val="20"/>
              </w:rPr>
              <w:t>Evidence-based recommendations on UroLift for treating lower urinary tract symptoms of benign prostatic hyperplasia (BHP)</w:t>
            </w:r>
          </w:p>
          <w:p w:rsidR="00484035" w:rsidRPr="00B16C12" w:rsidRDefault="00484035" w:rsidP="00484035">
            <w:pPr>
              <w:pStyle w:val="Ingenmellomrom"/>
              <w:rPr>
                <w:sz w:val="20"/>
                <w:szCs w:val="20"/>
              </w:rPr>
            </w:pPr>
            <w:r w:rsidRPr="00B16C12">
              <w:rPr>
                <w:sz w:val="20"/>
                <w:szCs w:val="20"/>
              </w:rPr>
              <w:t>Medical technologies guidance Published September 2015</w:t>
            </w:r>
          </w:p>
          <w:p w:rsidR="00484035" w:rsidRPr="00B16C12" w:rsidRDefault="00484035" w:rsidP="00484035">
            <w:pPr>
              <w:pStyle w:val="Ingenmellomrom"/>
              <w:rPr>
                <w:sz w:val="20"/>
                <w:szCs w:val="20"/>
              </w:rPr>
            </w:pPr>
          </w:p>
          <w:p w:rsidR="00484035" w:rsidRPr="00AA7B4B" w:rsidRDefault="00426A67" w:rsidP="00484035">
            <w:pPr>
              <w:pStyle w:val="Ingenmellomrom"/>
              <w:rPr>
                <w:sz w:val="20"/>
                <w:szCs w:val="20"/>
              </w:rPr>
            </w:pPr>
            <w:hyperlink r:id="rId29" w:history="1">
              <w:r w:rsidR="00484035" w:rsidRPr="00AA7B4B">
                <w:rPr>
                  <w:rStyle w:val="Hyperkobling"/>
                  <w:b/>
                  <w:bCs/>
                  <w:sz w:val="20"/>
                  <w:szCs w:val="20"/>
                </w:rPr>
                <w:t>Single-incision short sling mesh insertion for stress urinary incontinence in women (IPG566)</w:t>
              </w:r>
            </w:hyperlink>
          </w:p>
          <w:p w:rsidR="00484035" w:rsidRPr="00AA7B4B" w:rsidRDefault="00484035" w:rsidP="00484035">
            <w:pPr>
              <w:pStyle w:val="Ingenmellomrom"/>
              <w:rPr>
                <w:sz w:val="20"/>
                <w:szCs w:val="20"/>
              </w:rPr>
            </w:pPr>
            <w:r w:rsidRPr="00AA7B4B">
              <w:rPr>
                <w:sz w:val="20"/>
                <w:szCs w:val="20"/>
              </w:rPr>
              <w:t>Evidence-based recommendations on single-incision short sling mesh insertion for stress urinary incontinence in women</w:t>
            </w:r>
          </w:p>
          <w:p w:rsidR="00484035" w:rsidRPr="00484035" w:rsidRDefault="00484035" w:rsidP="00484035">
            <w:pPr>
              <w:pStyle w:val="Ingenmellomrom"/>
            </w:pPr>
            <w:r w:rsidRPr="00AA7B4B">
              <w:rPr>
                <w:sz w:val="20"/>
                <w:szCs w:val="20"/>
              </w:rPr>
              <w:t>Interventional procedures guidance Published October 2016</w:t>
            </w:r>
          </w:p>
        </w:tc>
      </w:tr>
    </w:tbl>
    <w:p w:rsidR="00405A24" w:rsidRPr="00484035" w:rsidRDefault="00405A24" w:rsidP="00405A24">
      <w:pPr>
        <w:rPr>
          <w:sz w:val="20"/>
          <w:szCs w:val="20"/>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color w:val="009ECE"/>
                <w:sz w:val="20"/>
                <w:szCs w:val="20"/>
              </w:rPr>
            </w:pPr>
            <w:hyperlink r:id="rId30" w:history="1">
              <w:r w:rsidR="00405A24" w:rsidRPr="0095564D">
                <w:rPr>
                  <w:rStyle w:val="Hyperkobling"/>
                  <w:bCs/>
                  <w:sz w:val="20"/>
                  <w:szCs w:val="20"/>
                </w:rPr>
                <w:t>Guidelines</w:t>
              </w:r>
            </w:hyperlink>
            <w:hyperlink r:id="rId31" w:history="1">
              <w:r w:rsidR="00405A24" w:rsidRPr="0095564D">
                <w:rPr>
                  <w:rStyle w:val="Hyperkobling"/>
                  <w:bCs/>
                  <w:sz w:val="20"/>
                  <w:szCs w:val="20"/>
                </w:rPr>
                <w:t xml:space="preserve"> International Network (G-I-N)</w:t>
              </w:r>
            </w:hyperlink>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Default="00405A24" w:rsidP="001C5349">
            <w:pPr>
              <w:spacing w:after="120"/>
              <w:rPr>
                <w:sz w:val="20"/>
                <w:szCs w:val="20"/>
                <w:lang w:val="nb-NO"/>
              </w:rPr>
            </w:pPr>
            <w:r>
              <w:rPr>
                <w:sz w:val="20"/>
                <w:szCs w:val="20"/>
                <w:lang w:val="nb-NO"/>
              </w:rPr>
              <w:t>01.10.2014</w:t>
            </w:r>
          </w:p>
          <w:p w:rsidR="0075781C" w:rsidRPr="0095564D" w:rsidRDefault="0075781C" w:rsidP="001C5349">
            <w:pPr>
              <w:spacing w:after="120"/>
              <w:rPr>
                <w:sz w:val="20"/>
                <w:szCs w:val="20"/>
                <w:lang w:val="nb-NO"/>
              </w:rPr>
            </w:pPr>
            <w:r>
              <w:rPr>
                <w:sz w:val="20"/>
                <w:szCs w:val="20"/>
                <w:lang w:val="nb-NO"/>
              </w:rPr>
              <w:t>2017: UTGÅR</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tcPr>
          <w:p w:rsidR="00405A24" w:rsidRPr="0095564D" w:rsidRDefault="00405A24" w:rsidP="001C5349">
            <w:pPr>
              <w:spacing w:after="120"/>
              <w:rPr>
                <w:sz w:val="20"/>
                <w:szCs w:val="20"/>
              </w:rPr>
            </w:pPr>
            <w:r>
              <w:rPr>
                <w:sz w:val="20"/>
                <w:szCs w:val="20"/>
              </w:rPr>
              <w:t>Cystoscopy*</w:t>
            </w:r>
          </w:p>
        </w:tc>
      </w:tr>
      <w:tr w:rsidR="00405A24" w:rsidRPr="00C82C2F"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Antall treff</w:t>
            </w:r>
          </w:p>
        </w:tc>
        <w:tc>
          <w:tcPr>
            <w:tcW w:w="7938" w:type="dxa"/>
          </w:tcPr>
          <w:p w:rsidR="00405A24" w:rsidRPr="00FE2E09" w:rsidRDefault="00405A24" w:rsidP="001C5349">
            <w:pPr>
              <w:spacing w:after="120"/>
              <w:rPr>
                <w:sz w:val="20"/>
                <w:szCs w:val="20"/>
              </w:rPr>
            </w:pPr>
            <w:r w:rsidRPr="00FE2E09">
              <w:rPr>
                <w:sz w:val="20"/>
                <w:szCs w:val="20"/>
              </w:rPr>
              <w:t>1 treff</w:t>
            </w:r>
          </w:p>
          <w:p w:rsidR="00405A24" w:rsidRPr="00C82C2F" w:rsidRDefault="00405A24" w:rsidP="001C5349">
            <w:pPr>
              <w:spacing w:after="120"/>
              <w:rPr>
                <w:sz w:val="20"/>
                <w:szCs w:val="20"/>
              </w:rPr>
            </w:pPr>
            <w:r w:rsidRPr="00C82C2F">
              <w:rPr>
                <w:sz w:val="20"/>
                <w:szCs w:val="20"/>
              </w:rPr>
              <w:t>Joint AUA/SUNA White Paper on Reprocessing of Flexible Cystoscopes</w:t>
            </w:r>
            <w:r>
              <w:rPr>
                <w:sz w:val="20"/>
                <w:szCs w:val="20"/>
              </w:rPr>
              <w:t xml:space="preserve"> </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405A24" w:rsidRPr="0095564D" w:rsidRDefault="00405A24" w:rsidP="001C5349">
            <w:pPr>
              <w:spacing w:after="120"/>
              <w:rPr>
                <w:sz w:val="20"/>
                <w:szCs w:val="20"/>
                <w:lang w:val="nb-NO"/>
              </w:rPr>
            </w:pPr>
          </w:p>
        </w:tc>
      </w:tr>
    </w:tbl>
    <w:p w:rsidR="00405A24" w:rsidRDefault="00405A24"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5C4C51"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Database/kilde</w:t>
            </w:r>
          </w:p>
        </w:tc>
        <w:tc>
          <w:tcPr>
            <w:tcW w:w="7938" w:type="dxa"/>
          </w:tcPr>
          <w:p w:rsidR="00405A24" w:rsidRPr="005C4C51" w:rsidRDefault="00405A24" w:rsidP="001C5349">
            <w:pPr>
              <w:spacing w:after="120"/>
              <w:rPr>
                <w:b/>
                <w:color w:val="0099CC"/>
                <w:sz w:val="20"/>
                <w:szCs w:val="20"/>
                <w:u w:val="single"/>
              </w:rPr>
            </w:pPr>
            <w:r w:rsidRPr="005C4C51">
              <w:rPr>
                <w:b/>
                <w:color w:val="0099CC"/>
                <w:sz w:val="20"/>
                <w:szCs w:val="20"/>
                <w:u w:val="single"/>
              </w:rPr>
              <w:t xml:space="preserve">National Guideline Clearing House </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01.10.2014</w:t>
            </w:r>
            <w:r w:rsidR="00D646A2">
              <w:rPr>
                <w:sz w:val="20"/>
                <w:szCs w:val="20"/>
                <w:lang w:val="nb-NO"/>
              </w:rPr>
              <w:t>, 06.06.2017</w:t>
            </w:r>
          </w:p>
        </w:tc>
      </w:tr>
      <w:tr w:rsidR="00405A24" w:rsidRPr="0095564D" w:rsidTr="001C5349">
        <w:tc>
          <w:tcPr>
            <w:tcW w:w="2093" w:type="dxa"/>
          </w:tcPr>
          <w:p w:rsidR="00405A24" w:rsidRPr="0002516A" w:rsidRDefault="00405A24" w:rsidP="001C5349">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tcPr>
          <w:p w:rsidR="00405A24" w:rsidRDefault="00405A24" w:rsidP="001C5349">
            <w:pPr>
              <w:spacing w:after="120"/>
              <w:rPr>
                <w:sz w:val="20"/>
                <w:szCs w:val="20"/>
              </w:rPr>
            </w:pPr>
            <w:r>
              <w:rPr>
                <w:sz w:val="20"/>
                <w:szCs w:val="20"/>
              </w:rPr>
              <w:t xml:space="preserve">cystoscop* AND </w:t>
            </w:r>
            <w:r w:rsidRPr="008C766E">
              <w:rPr>
                <w:sz w:val="20"/>
                <w:szCs w:val="20"/>
              </w:rPr>
              <w:t>infecti*</w:t>
            </w:r>
          </w:p>
          <w:p w:rsidR="00303AAB" w:rsidRPr="0095564D" w:rsidRDefault="00303AAB" w:rsidP="001C5349">
            <w:pPr>
              <w:spacing w:after="120"/>
              <w:rPr>
                <w:sz w:val="20"/>
                <w:szCs w:val="20"/>
              </w:rPr>
            </w:pPr>
            <w:r>
              <w:rPr>
                <w:sz w:val="20"/>
                <w:szCs w:val="20"/>
              </w:rPr>
              <w:t>2017-  Publication date: 2014-2016</w:t>
            </w:r>
          </w:p>
        </w:tc>
      </w:tr>
      <w:tr w:rsidR="00405A24" w:rsidRPr="00780A62"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Antall treff</w:t>
            </w:r>
          </w:p>
        </w:tc>
        <w:tc>
          <w:tcPr>
            <w:tcW w:w="7938" w:type="dxa"/>
          </w:tcPr>
          <w:p w:rsidR="00405A24" w:rsidRPr="0095564D" w:rsidRDefault="00405A24" w:rsidP="001C5349">
            <w:pPr>
              <w:spacing w:after="120"/>
              <w:rPr>
                <w:sz w:val="20"/>
                <w:szCs w:val="20"/>
                <w:lang w:val="nb-NO"/>
              </w:rPr>
            </w:pPr>
            <w:r>
              <w:rPr>
                <w:sz w:val="20"/>
                <w:szCs w:val="20"/>
                <w:lang w:val="nb-NO"/>
              </w:rPr>
              <w:t>32 treff</w:t>
            </w:r>
          </w:p>
        </w:tc>
      </w:tr>
      <w:tr w:rsidR="00405A24" w:rsidRPr="00303AAB"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Kommentarer</w:t>
            </w:r>
          </w:p>
        </w:tc>
        <w:tc>
          <w:tcPr>
            <w:tcW w:w="7938" w:type="dxa"/>
          </w:tcPr>
          <w:p w:rsidR="00303AAB" w:rsidRPr="00303AAB" w:rsidRDefault="00303AAB" w:rsidP="00303AAB">
            <w:pPr>
              <w:pStyle w:val="Ingenmellomrom"/>
              <w:rPr>
                <w:sz w:val="20"/>
                <w:szCs w:val="20"/>
                <w:lang w:val="nb-NO"/>
              </w:rPr>
            </w:pPr>
            <w:r w:rsidRPr="00303AAB">
              <w:rPr>
                <w:sz w:val="20"/>
                <w:szCs w:val="20"/>
                <w:lang w:val="nb-NO"/>
              </w:rPr>
              <w:t>2014:</w:t>
            </w:r>
            <w:r w:rsidR="00B16C12">
              <w:rPr>
                <w:sz w:val="20"/>
                <w:szCs w:val="20"/>
                <w:lang w:val="nb-NO"/>
              </w:rPr>
              <w:t xml:space="preserve"> </w:t>
            </w:r>
            <w:r w:rsidR="00405A24" w:rsidRPr="00303AAB">
              <w:rPr>
                <w:sz w:val="20"/>
                <w:szCs w:val="20"/>
                <w:lang w:val="nb-NO"/>
              </w:rPr>
              <w:t>mulig relevante treff finnes, må gjennomgås av fagpersoner</w:t>
            </w:r>
          </w:p>
          <w:p w:rsidR="00303AAB" w:rsidRDefault="00303AAB" w:rsidP="00303AAB">
            <w:pPr>
              <w:pStyle w:val="Ingenmellomrom"/>
              <w:rPr>
                <w:sz w:val="20"/>
                <w:szCs w:val="20"/>
              </w:rPr>
            </w:pPr>
            <w:r w:rsidRPr="00303AAB">
              <w:rPr>
                <w:sz w:val="20"/>
                <w:szCs w:val="20"/>
              </w:rPr>
              <w:t>2017: 5  treff</w:t>
            </w:r>
          </w:p>
          <w:p w:rsidR="00303AAB" w:rsidRPr="00303AAB" w:rsidRDefault="00303AAB" w:rsidP="00303AAB">
            <w:pPr>
              <w:pStyle w:val="Ingenmellomrom"/>
              <w:rPr>
                <w:sz w:val="20"/>
                <w:szCs w:val="20"/>
              </w:rPr>
            </w:pPr>
          </w:p>
          <w:p w:rsidR="00303AAB" w:rsidRPr="00303AAB" w:rsidRDefault="00426A67" w:rsidP="00303AAB">
            <w:pPr>
              <w:pStyle w:val="Ingenmellomrom"/>
              <w:rPr>
                <w:sz w:val="20"/>
                <w:szCs w:val="20"/>
              </w:rPr>
            </w:pPr>
            <w:hyperlink r:id="rId32" w:history="1">
              <w:r w:rsidR="00303AAB" w:rsidRPr="00303AAB">
                <w:rPr>
                  <w:rStyle w:val="Hyperkobling"/>
                  <w:sz w:val="20"/>
                  <w:szCs w:val="20"/>
                </w:rPr>
                <w:t>Diagnosis and treatment of non-muscle invasive bladder cancer: AUA/SUO guideline.</w:t>
              </w:r>
            </w:hyperlink>
          </w:p>
          <w:p w:rsidR="00303AAB" w:rsidRPr="00303AAB" w:rsidRDefault="00303AAB" w:rsidP="00303AAB">
            <w:pPr>
              <w:pStyle w:val="Ingenmellomrom"/>
              <w:rPr>
                <w:sz w:val="20"/>
                <w:szCs w:val="20"/>
              </w:rPr>
            </w:pPr>
            <w:r w:rsidRPr="00303AAB">
              <w:rPr>
                <w:sz w:val="20"/>
                <w:szCs w:val="20"/>
              </w:rPr>
              <w:t>American Urological Association Education and Research, Inc.; Society of Urologic Oncology</w:t>
            </w:r>
          </w:p>
          <w:p w:rsidR="00303AAB" w:rsidRPr="00303AAB" w:rsidRDefault="00303AAB" w:rsidP="00303AAB">
            <w:pPr>
              <w:pStyle w:val="Ingenmellomrom"/>
              <w:rPr>
                <w:sz w:val="20"/>
                <w:szCs w:val="20"/>
              </w:rPr>
            </w:pPr>
          </w:p>
          <w:p w:rsidR="00303AAB" w:rsidRPr="00303AAB" w:rsidRDefault="00426A67" w:rsidP="00303AAB">
            <w:pPr>
              <w:pStyle w:val="Ingenmellomrom"/>
              <w:rPr>
                <w:sz w:val="20"/>
                <w:szCs w:val="20"/>
              </w:rPr>
            </w:pPr>
            <w:hyperlink r:id="rId33" w:history="1">
              <w:r w:rsidR="00303AAB" w:rsidRPr="00303AAB">
                <w:rPr>
                  <w:rStyle w:val="Hyperkobling"/>
                  <w:sz w:val="20"/>
                  <w:szCs w:val="20"/>
                </w:rPr>
                <w:t>Guideline for processing flexible endoscopes.</w:t>
              </w:r>
            </w:hyperlink>
          </w:p>
          <w:p w:rsidR="00303AAB" w:rsidRPr="00B16C12" w:rsidRDefault="00303AAB" w:rsidP="00303AAB">
            <w:pPr>
              <w:pStyle w:val="Ingenmellomrom"/>
              <w:rPr>
                <w:sz w:val="20"/>
                <w:szCs w:val="20"/>
              </w:rPr>
            </w:pPr>
            <w:r w:rsidRPr="00B16C12">
              <w:rPr>
                <w:sz w:val="20"/>
                <w:szCs w:val="20"/>
              </w:rPr>
              <w:t>Association of periOperative Registered Nurses</w:t>
            </w:r>
          </w:p>
          <w:p w:rsidR="00303AAB" w:rsidRPr="00303AAB" w:rsidRDefault="00303AAB" w:rsidP="00303AAB">
            <w:pPr>
              <w:pStyle w:val="Ingenmellomrom"/>
              <w:rPr>
                <w:sz w:val="20"/>
                <w:szCs w:val="20"/>
              </w:rPr>
            </w:pPr>
          </w:p>
          <w:p w:rsidR="00303AAB" w:rsidRPr="00303AAB" w:rsidRDefault="00426A67" w:rsidP="00303AAB">
            <w:pPr>
              <w:pStyle w:val="Ingenmellomrom"/>
              <w:rPr>
                <w:sz w:val="20"/>
                <w:szCs w:val="20"/>
              </w:rPr>
            </w:pPr>
            <w:hyperlink r:id="rId34" w:history="1">
              <w:r w:rsidR="00303AAB" w:rsidRPr="00303AAB">
                <w:rPr>
                  <w:rStyle w:val="Hyperkobling"/>
                  <w:sz w:val="20"/>
                  <w:szCs w:val="20"/>
                </w:rPr>
                <w:t>Lower urinary tract symptoms in men: assessment and management.</w:t>
              </w:r>
            </w:hyperlink>
          </w:p>
          <w:p w:rsidR="00303AAB" w:rsidRPr="00303AAB" w:rsidRDefault="00303AAB" w:rsidP="00303AAB">
            <w:pPr>
              <w:pStyle w:val="Ingenmellomrom"/>
              <w:rPr>
                <w:sz w:val="20"/>
                <w:szCs w:val="20"/>
              </w:rPr>
            </w:pPr>
            <w:r w:rsidRPr="00303AAB">
              <w:rPr>
                <w:sz w:val="20"/>
                <w:szCs w:val="20"/>
              </w:rPr>
              <w:t>National Clinical Guideline Centre for Acute and Chronic Conditions</w:t>
            </w:r>
          </w:p>
          <w:p w:rsidR="00303AAB" w:rsidRPr="00303AAB" w:rsidRDefault="00426A67" w:rsidP="00303AAB">
            <w:pPr>
              <w:pStyle w:val="Ingenmellomrom"/>
              <w:rPr>
                <w:sz w:val="20"/>
                <w:szCs w:val="20"/>
              </w:rPr>
            </w:pPr>
            <w:hyperlink r:id="rId35" w:history="1">
              <w:r w:rsidR="00303AAB" w:rsidRPr="00303AAB">
                <w:rPr>
                  <w:rStyle w:val="Hyperkobling"/>
                  <w:sz w:val="20"/>
                  <w:szCs w:val="20"/>
                </w:rPr>
                <w:t>ACR Appropriateness Criteria® recurrent lower urinary tract infections in women.</w:t>
              </w:r>
            </w:hyperlink>
          </w:p>
          <w:p w:rsidR="00303AAB" w:rsidRPr="00B16C12" w:rsidRDefault="00303AAB" w:rsidP="00303AAB">
            <w:pPr>
              <w:pStyle w:val="Ingenmellomrom"/>
              <w:rPr>
                <w:sz w:val="20"/>
                <w:szCs w:val="20"/>
              </w:rPr>
            </w:pPr>
            <w:r w:rsidRPr="00B16C12">
              <w:rPr>
                <w:sz w:val="20"/>
                <w:szCs w:val="20"/>
              </w:rPr>
              <w:t>American College of Radiology</w:t>
            </w:r>
          </w:p>
          <w:p w:rsidR="00303AAB" w:rsidRPr="00303AAB" w:rsidRDefault="00303AAB" w:rsidP="00303AAB">
            <w:pPr>
              <w:pStyle w:val="Ingenmellomrom"/>
              <w:rPr>
                <w:sz w:val="20"/>
                <w:szCs w:val="20"/>
              </w:rPr>
            </w:pPr>
          </w:p>
          <w:p w:rsidR="00303AAB" w:rsidRPr="00303AAB" w:rsidRDefault="00426A67" w:rsidP="00303AAB">
            <w:pPr>
              <w:pStyle w:val="Ingenmellomrom"/>
              <w:rPr>
                <w:sz w:val="20"/>
                <w:szCs w:val="20"/>
              </w:rPr>
            </w:pPr>
            <w:hyperlink r:id="rId36" w:history="1">
              <w:r w:rsidR="00303AAB" w:rsidRPr="00303AAB">
                <w:rPr>
                  <w:rStyle w:val="Hyperkobling"/>
                  <w:sz w:val="20"/>
                  <w:szCs w:val="20"/>
                </w:rPr>
                <w:t>2014 AHA/ACC guideline for the management of patients with valvular heart disease: a report of the American College of Cardiology/American Heart Association Task Force on Practice Guidelines.</w:t>
              </w:r>
            </w:hyperlink>
          </w:p>
          <w:p w:rsidR="00303AAB" w:rsidRPr="00303AAB" w:rsidRDefault="00303AAB" w:rsidP="00303AAB">
            <w:pPr>
              <w:pStyle w:val="Ingenmellomrom"/>
            </w:pPr>
            <w:r w:rsidRPr="00303AAB">
              <w:rPr>
                <w:sz w:val="20"/>
                <w:szCs w:val="20"/>
              </w:rPr>
              <w:t>American College of Cardiology Foundation; American Heart Association</w:t>
            </w:r>
          </w:p>
        </w:tc>
      </w:tr>
    </w:tbl>
    <w:p w:rsidR="00405A24" w:rsidRPr="00303AAB" w:rsidRDefault="00405A24" w:rsidP="00405A24">
      <w:pPr>
        <w:rPr>
          <w:sz w:val="20"/>
          <w:szCs w:val="20"/>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color w:val="009ECE"/>
                <w:sz w:val="20"/>
                <w:szCs w:val="20"/>
              </w:rPr>
            </w:pPr>
            <w:hyperlink r:id="rId37" w:history="1">
              <w:r w:rsidR="00405A24" w:rsidRPr="0095564D">
                <w:rPr>
                  <w:rStyle w:val="Hyperkobling"/>
                  <w:sz w:val="20"/>
                  <w:szCs w:val="20"/>
                  <w:lang w:val="nb-NO"/>
                </w:rPr>
                <w:t>Helsebibliotekets</w:t>
              </w:r>
            </w:hyperlink>
            <w:hyperlink r:id="rId38" w:history="1">
              <w:r w:rsidR="00405A24" w:rsidRPr="0095564D">
                <w:rPr>
                  <w:rStyle w:val="Hyperkobling"/>
                  <w:sz w:val="20"/>
                  <w:szCs w:val="20"/>
                  <w:lang w:val="nb-NO"/>
                </w:rPr>
                <w:t xml:space="preserve"> retningslinjebase</w:t>
              </w:r>
            </w:hyperlink>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01.10.2014</w:t>
            </w:r>
            <w:r w:rsidR="00D646A2">
              <w:rPr>
                <w:sz w:val="20"/>
                <w:szCs w:val="20"/>
                <w:lang w:val="nb-NO"/>
              </w:rPr>
              <w:t>, 06.06.2017</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tcPr>
          <w:p w:rsidR="00405A24" w:rsidRPr="002E4D4B" w:rsidRDefault="00405A24" w:rsidP="001C5349">
            <w:pPr>
              <w:spacing w:after="120"/>
              <w:rPr>
                <w:sz w:val="20"/>
                <w:szCs w:val="20"/>
                <w:lang w:val="nb-NO"/>
              </w:rPr>
            </w:pPr>
            <w:r>
              <w:rPr>
                <w:sz w:val="20"/>
                <w:szCs w:val="20"/>
                <w:lang w:val="nb-NO"/>
              </w:rPr>
              <w:t>Retningslinjer &gt; Nyre og urinveier</w:t>
            </w:r>
            <w:r w:rsidRPr="0083725B">
              <w:rPr>
                <w:sz w:val="20"/>
                <w:szCs w:val="20"/>
                <w:lang w:val="nb-NO"/>
              </w:rPr>
              <w:t xml:space="preserve"> &gt; Gjennomgang av alle retningslinjer under dette emnet.</w:t>
            </w:r>
          </w:p>
        </w:tc>
      </w:tr>
      <w:tr w:rsidR="00405A24" w:rsidRPr="00B16C12"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763E7F" w:rsidRPr="00B16C12" w:rsidRDefault="00D646A2" w:rsidP="001C5349">
            <w:pPr>
              <w:spacing w:after="120"/>
              <w:rPr>
                <w:sz w:val="20"/>
                <w:szCs w:val="20"/>
                <w:lang w:val="nb-NO"/>
              </w:rPr>
            </w:pPr>
            <w:r w:rsidRPr="00B16C12">
              <w:rPr>
                <w:sz w:val="20"/>
                <w:szCs w:val="20"/>
                <w:lang w:val="nb-NO"/>
              </w:rPr>
              <w:t xml:space="preserve">2014: </w:t>
            </w:r>
            <w:r w:rsidR="00405A24" w:rsidRPr="00B16C12">
              <w:rPr>
                <w:sz w:val="20"/>
                <w:szCs w:val="20"/>
                <w:lang w:val="nb-NO"/>
              </w:rPr>
              <w:t>Ingen relevante</w:t>
            </w:r>
          </w:p>
          <w:p w:rsidR="00D646A2" w:rsidRPr="00B16C12" w:rsidRDefault="00D646A2" w:rsidP="001C5349">
            <w:pPr>
              <w:spacing w:after="120"/>
              <w:rPr>
                <w:sz w:val="20"/>
                <w:szCs w:val="20"/>
                <w:lang w:val="nb-NO"/>
              </w:rPr>
            </w:pPr>
            <w:r w:rsidRPr="00B16C12">
              <w:rPr>
                <w:sz w:val="20"/>
                <w:szCs w:val="20"/>
                <w:lang w:val="nb-NO"/>
              </w:rPr>
              <w:t xml:space="preserve">2017: </w:t>
            </w:r>
          </w:p>
          <w:p w:rsidR="00D646A2" w:rsidRPr="00B16C12" w:rsidRDefault="00426A67" w:rsidP="00D646A2">
            <w:pPr>
              <w:pStyle w:val="Ingenmellomrom"/>
              <w:rPr>
                <w:sz w:val="20"/>
                <w:szCs w:val="20"/>
                <w:lang w:val="nb-NO"/>
              </w:rPr>
            </w:pPr>
            <w:hyperlink r:id="rId39" w:history="1">
              <w:r w:rsidR="00D646A2" w:rsidRPr="00B16C12">
                <w:rPr>
                  <w:rStyle w:val="Hyperkobling"/>
                  <w:sz w:val="20"/>
                  <w:szCs w:val="20"/>
                  <w:lang w:val="nb-NO"/>
                </w:rPr>
                <w:t>Amyloidose - Veileder for diagnostikk og behandling av amyloidose</w:t>
              </w:r>
            </w:hyperlink>
          </w:p>
          <w:p w:rsidR="00D646A2" w:rsidRPr="00B16C12" w:rsidRDefault="00D646A2" w:rsidP="00D646A2">
            <w:pPr>
              <w:pStyle w:val="Ingenmellomrom"/>
              <w:rPr>
                <w:bCs/>
                <w:sz w:val="20"/>
                <w:szCs w:val="20"/>
                <w:lang w:val="nb-NO"/>
              </w:rPr>
            </w:pPr>
            <w:r w:rsidRPr="00B16C12">
              <w:rPr>
                <w:bCs/>
                <w:sz w:val="20"/>
                <w:szCs w:val="20"/>
                <w:lang w:val="nb-NO"/>
              </w:rPr>
              <w:t>2016</w:t>
            </w:r>
          </w:p>
          <w:p w:rsidR="00D646A2" w:rsidRPr="00B16C12" w:rsidRDefault="00D646A2" w:rsidP="00D646A2">
            <w:pPr>
              <w:pStyle w:val="Ingenmellomrom"/>
              <w:rPr>
                <w:sz w:val="20"/>
                <w:szCs w:val="20"/>
                <w:lang w:val="nb-NO"/>
              </w:rPr>
            </w:pPr>
          </w:p>
          <w:p w:rsidR="00D646A2" w:rsidRPr="00B16C12" w:rsidRDefault="00426A67" w:rsidP="00D646A2">
            <w:pPr>
              <w:pStyle w:val="Ingenmellomrom"/>
              <w:rPr>
                <w:sz w:val="20"/>
                <w:szCs w:val="20"/>
                <w:lang w:val="nb-NO"/>
              </w:rPr>
            </w:pPr>
            <w:hyperlink r:id="rId40" w:history="1">
              <w:r w:rsidR="00D646A2" w:rsidRPr="00B16C12">
                <w:rPr>
                  <w:rStyle w:val="Hyperkobling"/>
                  <w:sz w:val="20"/>
                  <w:szCs w:val="20"/>
                  <w:lang w:val="nb-NO"/>
                </w:rPr>
                <w:t>Forebygging av kateterassosierte urinveisinfeksjoner</w:t>
              </w:r>
            </w:hyperlink>
          </w:p>
          <w:p w:rsidR="00D646A2" w:rsidRPr="00B16C12" w:rsidRDefault="00D646A2" w:rsidP="00D646A2">
            <w:pPr>
              <w:pStyle w:val="Ingenmellomrom"/>
              <w:rPr>
                <w:bCs/>
                <w:sz w:val="20"/>
                <w:szCs w:val="20"/>
                <w:lang w:val="nb-NO"/>
              </w:rPr>
            </w:pPr>
            <w:r w:rsidRPr="00B16C12">
              <w:rPr>
                <w:bCs/>
                <w:sz w:val="20"/>
                <w:szCs w:val="20"/>
                <w:lang w:val="nb-NO"/>
              </w:rPr>
              <w:t>Folkehelseinstituttet. 2013</w:t>
            </w:r>
          </w:p>
          <w:p w:rsidR="00D646A2" w:rsidRPr="00B16C12" w:rsidRDefault="00D646A2" w:rsidP="00D646A2">
            <w:pPr>
              <w:pStyle w:val="Ingenmellomrom"/>
              <w:rPr>
                <w:sz w:val="20"/>
                <w:szCs w:val="20"/>
                <w:lang w:val="nb-NO"/>
              </w:rPr>
            </w:pPr>
          </w:p>
          <w:p w:rsidR="00D646A2" w:rsidRPr="00B16C12" w:rsidRDefault="00426A67" w:rsidP="00D646A2">
            <w:pPr>
              <w:pStyle w:val="Ingenmellomrom"/>
              <w:rPr>
                <w:sz w:val="20"/>
                <w:szCs w:val="20"/>
                <w:lang w:val="nb-NO"/>
              </w:rPr>
            </w:pPr>
            <w:hyperlink r:id="rId41" w:history="1">
              <w:r w:rsidR="00D646A2" w:rsidRPr="00B16C12">
                <w:rPr>
                  <w:rStyle w:val="Hyperkobling"/>
                  <w:sz w:val="20"/>
                  <w:szCs w:val="20"/>
                  <w:lang w:val="nb-NO"/>
                </w:rPr>
                <w:t>Nyresykdommer - Prioriteringsveileder</w:t>
              </w:r>
            </w:hyperlink>
          </w:p>
          <w:p w:rsidR="00D646A2" w:rsidRPr="00B16C12" w:rsidRDefault="00D646A2" w:rsidP="00D646A2">
            <w:pPr>
              <w:pStyle w:val="Ingenmellomrom"/>
              <w:rPr>
                <w:bCs/>
                <w:sz w:val="20"/>
                <w:szCs w:val="20"/>
                <w:lang w:val="nb-NO"/>
              </w:rPr>
            </w:pPr>
            <w:r w:rsidRPr="00B16C12">
              <w:rPr>
                <w:bCs/>
                <w:sz w:val="20"/>
                <w:szCs w:val="20"/>
                <w:lang w:val="nb-NO"/>
              </w:rPr>
              <w:t>Helsedirektoratet. 2015</w:t>
            </w:r>
          </w:p>
          <w:p w:rsidR="00D646A2" w:rsidRPr="00B16C12" w:rsidRDefault="00D646A2" w:rsidP="00D646A2">
            <w:pPr>
              <w:pStyle w:val="Ingenmellomrom"/>
              <w:rPr>
                <w:sz w:val="20"/>
                <w:szCs w:val="20"/>
                <w:lang w:val="nb-NO"/>
              </w:rPr>
            </w:pPr>
          </w:p>
          <w:p w:rsidR="00D646A2" w:rsidRPr="00B16C12" w:rsidRDefault="00426A67" w:rsidP="00D646A2">
            <w:pPr>
              <w:pStyle w:val="Ingenmellomrom"/>
              <w:rPr>
                <w:sz w:val="20"/>
                <w:szCs w:val="20"/>
                <w:lang w:val="nb-NO"/>
              </w:rPr>
            </w:pPr>
            <w:hyperlink r:id="rId42" w:history="1">
              <w:r w:rsidR="00D646A2" w:rsidRPr="00B16C12">
                <w:rPr>
                  <w:rStyle w:val="Hyperkobling"/>
                  <w:sz w:val="20"/>
                  <w:szCs w:val="20"/>
                  <w:lang w:val="nb-NO"/>
                </w:rPr>
                <w:t>Nyrekreft - Nasjonalt handlingsprogram med retningslinjer for diagnostikk, behandling og oppfølging av pasienter med nyrecellekreft</w:t>
              </w:r>
            </w:hyperlink>
          </w:p>
          <w:p w:rsidR="00D646A2" w:rsidRPr="00B16C12" w:rsidRDefault="00D646A2" w:rsidP="00D646A2">
            <w:pPr>
              <w:pStyle w:val="Ingenmellomrom"/>
              <w:rPr>
                <w:bCs/>
                <w:sz w:val="20"/>
                <w:szCs w:val="20"/>
                <w:lang w:val="nb-NO"/>
              </w:rPr>
            </w:pPr>
            <w:r w:rsidRPr="00B16C12">
              <w:rPr>
                <w:bCs/>
                <w:sz w:val="20"/>
                <w:szCs w:val="20"/>
                <w:lang w:val="nb-NO"/>
              </w:rPr>
              <w:t>Helsedirektoratet. 2015</w:t>
            </w:r>
          </w:p>
          <w:p w:rsidR="00D646A2" w:rsidRPr="00B16C12" w:rsidRDefault="00D646A2" w:rsidP="00D646A2">
            <w:pPr>
              <w:pStyle w:val="Ingenmellomrom"/>
              <w:rPr>
                <w:sz w:val="20"/>
                <w:szCs w:val="20"/>
                <w:lang w:val="nb-NO"/>
              </w:rPr>
            </w:pPr>
          </w:p>
          <w:p w:rsidR="00D646A2" w:rsidRPr="00B16C12" w:rsidRDefault="00426A67" w:rsidP="00D646A2">
            <w:pPr>
              <w:pStyle w:val="Ingenmellomrom"/>
              <w:rPr>
                <w:sz w:val="20"/>
                <w:szCs w:val="20"/>
                <w:lang w:val="nb-NO"/>
              </w:rPr>
            </w:pPr>
            <w:hyperlink r:id="rId43" w:history="1">
              <w:r w:rsidR="00D646A2" w:rsidRPr="00B16C12">
                <w:rPr>
                  <w:rStyle w:val="Hyperkobling"/>
                  <w:sz w:val="20"/>
                  <w:szCs w:val="20"/>
                  <w:lang w:val="nb-NO"/>
                </w:rPr>
                <w:t>Nyrekreft - Kontrollprogram for primært radikalbehandlet nyrekreft</w:t>
              </w:r>
            </w:hyperlink>
          </w:p>
          <w:p w:rsidR="00D646A2" w:rsidRPr="00D646A2" w:rsidRDefault="00D646A2" w:rsidP="00D646A2">
            <w:pPr>
              <w:pStyle w:val="Ingenmellomrom"/>
              <w:rPr>
                <w:lang w:val="nb-NO"/>
              </w:rPr>
            </w:pPr>
            <w:r w:rsidRPr="00B16C12">
              <w:rPr>
                <w:bCs/>
                <w:sz w:val="20"/>
                <w:szCs w:val="20"/>
                <w:lang w:val="nb-NO"/>
              </w:rPr>
              <w:t>Haukeland Universitetssykehus og Helse Bergen HF. 2014</w:t>
            </w:r>
          </w:p>
        </w:tc>
      </w:tr>
    </w:tbl>
    <w:p w:rsidR="00405A24" w:rsidRPr="0095564D" w:rsidRDefault="00405A24"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sz w:val="20"/>
                <w:szCs w:val="20"/>
              </w:rPr>
            </w:pPr>
            <w:hyperlink r:id="rId44" w:history="1">
              <w:r w:rsidR="00405A24" w:rsidRPr="0095564D">
                <w:rPr>
                  <w:rStyle w:val="Hyperkobling"/>
                  <w:sz w:val="20"/>
                  <w:szCs w:val="20"/>
                  <w:lang w:val="nb-NO"/>
                </w:rPr>
                <w:t>Socialstyrelsen</w:t>
              </w:r>
            </w:hyperlink>
            <w:hyperlink r:id="rId45" w:history="1">
              <w:r w:rsidR="00405A24" w:rsidRPr="0095564D">
                <w:rPr>
                  <w:rStyle w:val="Hyperkobling"/>
                  <w:sz w:val="20"/>
                  <w:szCs w:val="20"/>
                  <w:lang w:val="nb-NO"/>
                </w:rPr>
                <w:t>,</w:t>
              </w:r>
            </w:hyperlink>
            <w:hyperlink r:id="rId46" w:history="1">
              <w:r w:rsidR="00405A24" w:rsidRPr="0095564D">
                <w:rPr>
                  <w:rStyle w:val="Hyperkobling"/>
                  <w:sz w:val="20"/>
                  <w:szCs w:val="20"/>
                  <w:lang w:val="nb-NO"/>
                </w:rPr>
                <w:t xml:space="preserve"> </w:t>
              </w:r>
            </w:hyperlink>
            <w:hyperlink r:id="rId47" w:history="1">
              <w:r w:rsidR="00405A24" w:rsidRPr="0095564D">
                <w:rPr>
                  <w:rStyle w:val="Hyperkobling"/>
                  <w:sz w:val="20"/>
                  <w:szCs w:val="20"/>
                  <w:lang w:val="nb-NO"/>
                </w:rPr>
                <w:t>Nationella</w:t>
              </w:r>
            </w:hyperlink>
            <w:hyperlink r:id="rId48" w:history="1">
              <w:r w:rsidR="00405A24" w:rsidRPr="0095564D">
                <w:rPr>
                  <w:rStyle w:val="Hyperkobling"/>
                  <w:sz w:val="20"/>
                  <w:szCs w:val="20"/>
                  <w:lang w:val="nb-NO"/>
                </w:rPr>
                <w:t xml:space="preserve"> </w:t>
              </w:r>
            </w:hyperlink>
            <w:hyperlink r:id="rId49" w:history="1">
              <w:r w:rsidR="00405A24" w:rsidRPr="0095564D">
                <w:rPr>
                  <w:rStyle w:val="Hyperkobling"/>
                  <w:sz w:val="20"/>
                  <w:szCs w:val="20"/>
                  <w:lang w:val="nb-NO"/>
                </w:rPr>
                <w:t>riktlinjer</w:t>
              </w:r>
            </w:hyperlink>
            <w:r w:rsidR="00405A24" w:rsidRPr="0095564D">
              <w:rPr>
                <w:sz w:val="20"/>
                <w:szCs w:val="20"/>
                <w:lang w:val="nb-NO"/>
              </w:rPr>
              <w:t xml:space="preserve"> (SE)</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01.10.2014</w:t>
            </w:r>
            <w:r w:rsidR="00763E7F">
              <w:rPr>
                <w:sz w:val="20"/>
                <w:szCs w:val="20"/>
                <w:lang w:val="nb-NO"/>
              </w:rPr>
              <w:t>, 06.06.2017</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tcPr>
          <w:p w:rsidR="00405A24" w:rsidRPr="00C90387" w:rsidRDefault="00405A24" w:rsidP="001C5349">
            <w:pPr>
              <w:spacing w:after="120"/>
              <w:rPr>
                <w:color w:val="000000"/>
                <w:sz w:val="20"/>
                <w:szCs w:val="20"/>
              </w:rPr>
            </w:pPr>
            <w:r>
              <w:rPr>
                <w:color w:val="000000"/>
                <w:sz w:val="20"/>
                <w:szCs w:val="20"/>
              </w:rPr>
              <w:t xml:space="preserve">Gjennomgang av listen over alle Nationella riktlinjer. </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405A24" w:rsidRPr="0095564D" w:rsidRDefault="00405A24" w:rsidP="001C5349">
            <w:pPr>
              <w:spacing w:after="120"/>
              <w:rPr>
                <w:sz w:val="20"/>
                <w:szCs w:val="20"/>
                <w:lang w:val="nb-NO"/>
              </w:rPr>
            </w:pPr>
            <w:r>
              <w:rPr>
                <w:sz w:val="20"/>
                <w:szCs w:val="20"/>
                <w:lang w:val="nb-NO"/>
              </w:rPr>
              <w:t>Ingen relevante</w:t>
            </w:r>
          </w:p>
        </w:tc>
      </w:tr>
    </w:tbl>
    <w:p w:rsidR="00763E7F" w:rsidRPr="0095564D" w:rsidRDefault="00763E7F"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B16C12"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FE2E09" w:rsidRDefault="00426A67" w:rsidP="001C5349">
            <w:pPr>
              <w:spacing w:after="120"/>
              <w:rPr>
                <w:sz w:val="20"/>
                <w:szCs w:val="20"/>
                <w:lang w:val="da-DK"/>
              </w:rPr>
            </w:pPr>
            <w:hyperlink r:id="rId50" w:history="1">
              <w:r w:rsidR="00405A24" w:rsidRPr="00FE2E09">
                <w:rPr>
                  <w:rStyle w:val="Hyperkobling"/>
                  <w:sz w:val="20"/>
                  <w:szCs w:val="20"/>
                  <w:lang w:val="da-DK"/>
                </w:rPr>
                <w:t>Sundhedsstyrelsen</w:t>
              </w:r>
            </w:hyperlink>
            <w:hyperlink r:id="rId51" w:history="1">
              <w:r w:rsidR="00405A24" w:rsidRPr="00FE2E09">
                <w:rPr>
                  <w:rStyle w:val="Hyperkobling"/>
                  <w:sz w:val="20"/>
                  <w:szCs w:val="20"/>
                  <w:lang w:val="da-DK"/>
                </w:rPr>
                <w:t xml:space="preserve">, </w:t>
              </w:r>
            </w:hyperlink>
            <w:hyperlink r:id="rId52" w:history="1">
              <w:r w:rsidR="00405A24" w:rsidRPr="00FE2E09">
                <w:rPr>
                  <w:rStyle w:val="Hyperkobling"/>
                  <w:sz w:val="20"/>
                  <w:szCs w:val="20"/>
                  <w:lang w:val="da-DK"/>
                </w:rPr>
                <w:t>Nationale</w:t>
              </w:r>
            </w:hyperlink>
            <w:hyperlink r:id="rId53" w:history="1">
              <w:r w:rsidR="00405A24" w:rsidRPr="00FE2E09">
                <w:rPr>
                  <w:rStyle w:val="Hyperkobling"/>
                  <w:sz w:val="20"/>
                  <w:szCs w:val="20"/>
                  <w:lang w:val="da-DK"/>
                </w:rPr>
                <w:t xml:space="preserve"> kliniske</w:t>
              </w:r>
            </w:hyperlink>
            <w:hyperlink r:id="rId54" w:history="1">
              <w:r w:rsidR="00405A24" w:rsidRPr="00FE2E09">
                <w:rPr>
                  <w:rStyle w:val="Hyperkobling"/>
                  <w:sz w:val="20"/>
                  <w:szCs w:val="20"/>
                  <w:lang w:val="da-DK"/>
                </w:rPr>
                <w:t xml:space="preserve"> retningslinjer</w:t>
              </w:r>
            </w:hyperlink>
            <w:r w:rsidR="00405A24" w:rsidRPr="00FE2E09">
              <w:rPr>
                <w:sz w:val="20"/>
                <w:szCs w:val="20"/>
                <w:lang w:val="da-DK"/>
              </w:rPr>
              <w:t xml:space="preserve"> (DK)</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763E7F" w:rsidP="001C5349">
            <w:pPr>
              <w:spacing w:after="120"/>
              <w:rPr>
                <w:sz w:val="20"/>
                <w:szCs w:val="20"/>
                <w:lang w:val="nb-NO"/>
              </w:rPr>
            </w:pPr>
            <w:r>
              <w:rPr>
                <w:sz w:val="20"/>
                <w:szCs w:val="20"/>
                <w:lang w:val="nb-NO"/>
              </w:rPr>
              <w:t>01.10.2014, 06.06.2017</w:t>
            </w:r>
          </w:p>
        </w:tc>
      </w:tr>
      <w:tr w:rsidR="00405A24" w:rsidRPr="00B16C12"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tcPr>
          <w:p w:rsidR="00405A24" w:rsidRPr="0078283B" w:rsidRDefault="00405A24" w:rsidP="001C5349">
            <w:pPr>
              <w:rPr>
                <w:sz w:val="20"/>
                <w:szCs w:val="20"/>
                <w:lang w:val="nb-NO"/>
              </w:rPr>
            </w:pPr>
            <w:r w:rsidRPr="0078283B">
              <w:rPr>
                <w:sz w:val="20"/>
                <w:szCs w:val="20"/>
                <w:lang w:val="nb-NO"/>
              </w:rPr>
              <w:t xml:space="preserve">Gjennomgang av listene under udgivelser, igangværende og kommende. </w:t>
            </w:r>
          </w:p>
          <w:p w:rsidR="00405A24" w:rsidRPr="007D2994" w:rsidRDefault="00405A24" w:rsidP="001C5349">
            <w:pPr>
              <w:rPr>
                <w:sz w:val="20"/>
                <w:szCs w:val="20"/>
                <w:lang w:val="nb-NO"/>
              </w:rPr>
            </w:pP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405A24" w:rsidRDefault="00763E7F" w:rsidP="001C5349">
            <w:pPr>
              <w:spacing w:after="120"/>
              <w:rPr>
                <w:sz w:val="20"/>
                <w:szCs w:val="20"/>
                <w:lang w:val="da-DK"/>
              </w:rPr>
            </w:pPr>
            <w:r>
              <w:rPr>
                <w:sz w:val="20"/>
                <w:szCs w:val="20"/>
                <w:lang w:val="da-DK"/>
              </w:rPr>
              <w:t xml:space="preserve">2014: </w:t>
            </w:r>
            <w:r w:rsidR="00405A24">
              <w:rPr>
                <w:sz w:val="20"/>
                <w:szCs w:val="20"/>
                <w:lang w:val="da-DK"/>
              </w:rPr>
              <w:t>Ingen relevante</w:t>
            </w:r>
          </w:p>
          <w:p w:rsidR="00763E7F" w:rsidRPr="0095564D" w:rsidRDefault="00763E7F" w:rsidP="001C5349">
            <w:pPr>
              <w:spacing w:after="120"/>
              <w:rPr>
                <w:sz w:val="20"/>
                <w:szCs w:val="20"/>
                <w:lang w:val="nb-NO"/>
              </w:rPr>
            </w:pPr>
            <w:r>
              <w:rPr>
                <w:sz w:val="20"/>
                <w:szCs w:val="20"/>
                <w:lang w:val="da-DK"/>
              </w:rPr>
              <w:t>2017: ingen nye relevante</w:t>
            </w:r>
          </w:p>
        </w:tc>
      </w:tr>
    </w:tbl>
    <w:p w:rsidR="00405A24" w:rsidRPr="0095564D" w:rsidRDefault="00405A24"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sz w:val="20"/>
                <w:szCs w:val="20"/>
                <w:lang w:val="nb-NO"/>
              </w:rPr>
            </w:pPr>
            <w:hyperlink r:id="rId55" w:history="1">
              <w:r w:rsidR="00405A24" w:rsidRPr="0095564D">
                <w:rPr>
                  <w:rStyle w:val="Hyperkobling"/>
                  <w:sz w:val="20"/>
                  <w:szCs w:val="20"/>
                  <w:lang w:val="nb-NO"/>
                </w:rPr>
                <w:t>Center for kliniske retningslinjer</w:t>
              </w:r>
            </w:hyperlink>
            <w:r w:rsidR="00405A24" w:rsidRPr="0095564D">
              <w:rPr>
                <w:sz w:val="20"/>
                <w:szCs w:val="20"/>
                <w:lang w:val="nb-NO"/>
              </w:rPr>
              <w:t xml:space="preserve"> (DK)</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01.10.2014</w:t>
            </w:r>
            <w:r w:rsidR="00763E7F">
              <w:rPr>
                <w:sz w:val="20"/>
                <w:szCs w:val="20"/>
                <w:lang w:val="nb-NO"/>
              </w:rPr>
              <w:t>, 06.06.2017</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tcPr>
          <w:p w:rsidR="00405A24" w:rsidRPr="00A42975" w:rsidRDefault="00405A24" w:rsidP="001C5349">
            <w:pPr>
              <w:rPr>
                <w:sz w:val="20"/>
                <w:szCs w:val="20"/>
                <w:lang w:val="nb-NO"/>
              </w:rPr>
            </w:pPr>
            <w:r w:rsidRPr="00A42975">
              <w:rPr>
                <w:sz w:val="20"/>
                <w:szCs w:val="20"/>
                <w:lang w:val="nb-NO"/>
              </w:rPr>
              <w:t xml:space="preserve">Godkendte &gt; </w:t>
            </w:r>
            <w:r>
              <w:rPr>
                <w:sz w:val="20"/>
                <w:szCs w:val="20"/>
                <w:lang w:val="nb-NO"/>
              </w:rPr>
              <w:t>Gjennomgang av liste (alle kategorier)</w:t>
            </w:r>
          </w:p>
          <w:p w:rsidR="00405A24" w:rsidRPr="00C909CA" w:rsidRDefault="00405A24" w:rsidP="001C5349">
            <w:pPr>
              <w:rPr>
                <w:sz w:val="20"/>
                <w:szCs w:val="20"/>
              </w:rPr>
            </w:pPr>
            <w:r w:rsidRPr="00C909CA">
              <w:rPr>
                <w:sz w:val="20"/>
                <w:szCs w:val="20"/>
              </w:rPr>
              <w:t xml:space="preserve">Undervejs &gt; </w:t>
            </w:r>
            <w:r>
              <w:rPr>
                <w:sz w:val="20"/>
                <w:szCs w:val="20"/>
                <w:lang w:val="nb-NO"/>
              </w:rPr>
              <w:t>Gjennomgang av liste (alle kategorier)</w:t>
            </w:r>
          </w:p>
          <w:p w:rsidR="00405A24" w:rsidRPr="0095564D" w:rsidRDefault="00405A24" w:rsidP="001C5349">
            <w:pPr>
              <w:rPr>
                <w:sz w:val="20"/>
                <w:szCs w:val="20"/>
              </w:rPr>
            </w:pPr>
            <w:r w:rsidRPr="00C909CA">
              <w:rPr>
                <w:sz w:val="20"/>
                <w:szCs w:val="20"/>
              </w:rPr>
              <w:t xml:space="preserve">I høring &gt; </w:t>
            </w:r>
            <w:r>
              <w:rPr>
                <w:sz w:val="20"/>
                <w:szCs w:val="20"/>
              </w:rPr>
              <w:t> Gjennomgang av liste</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lastRenderedPageBreak/>
              <w:t>Kommentarer</w:t>
            </w:r>
          </w:p>
        </w:tc>
        <w:tc>
          <w:tcPr>
            <w:tcW w:w="7938" w:type="dxa"/>
          </w:tcPr>
          <w:p w:rsidR="00405A24" w:rsidRDefault="00E43C79" w:rsidP="001C5349">
            <w:pPr>
              <w:spacing w:after="120"/>
              <w:rPr>
                <w:sz w:val="20"/>
                <w:szCs w:val="20"/>
                <w:lang w:val="nb-NO"/>
              </w:rPr>
            </w:pPr>
            <w:r>
              <w:rPr>
                <w:sz w:val="20"/>
                <w:szCs w:val="20"/>
                <w:lang w:val="nb-NO"/>
              </w:rPr>
              <w:t xml:space="preserve">2014: </w:t>
            </w:r>
            <w:r w:rsidR="00405A24">
              <w:rPr>
                <w:sz w:val="20"/>
                <w:szCs w:val="20"/>
                <w:lang w:val="nb-NO"/>
              </w:rPr>
              <w:t>Ingen relevante</w:t>
            </w:r>
          </w:p>
          <w:p w:rsidR="00E43C79" w:rsidRPr="0095564D" w:rsidRDefault="00E43C79" w:rsidP="001C5349">
            <w:pPr>
              <w:spacing w:after="120"/>
              <w:rPr>
                <w:sz w:val="20"/>
                <w:szCs w:val="20"/>
                <w:lang w:val="nb-NO"/>
              </w:rPr>
            </w:pPr>
            <w:r>
              <w:rPr>
                <w:sz w:val="20"/>
                <w:szCs w:val="20"/>
                <w:lang w:val="da-DK"/>
              </w:rPr>
              <w:t>2017: ingen nye relevante</w:t>
            </w:r>
          </w:p>
        </w:tc>
      </w:tr>
    </w:tbl>
    <w:p w:rsidR="00405A24" w:rsidRPr="00864BE7" w:rsidRDefault="00405A24" w:rsidP="00405A24">
      <w:pPr>
        <w:pStyle w:val="Tittel"/>
      </w:pPr>
      <w:r>
        <w:rPr>
          <w:rStyle w:val="Sterk"/>
          <w:b/>
        </w:rPr>
        <w:t>Systematiske oversikter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color w:val="009ECE"/>
                <w:sz w:val="20"/>
                <w:szCs w:val="20"/>
              </w:rPr>
            </w:pPr>
            <w:hyperlink r:id="rId56" w:history="1">
              <w:r w:rsidR="00405A24" w:rsidRPr="0095564D">
                <w:rPr>
                  <w:rStyle w:val="Hyperkobling"/>
                  <w:bCs/>
                  <w:sz w:val="20"/>
                  <w:szCs w:val="20"/>
                </w:rPr>
                <w:t xml:space="preserve">The </w:t>
              </w:r>
            </w:hyperlink>
            <w:hyperlink r:id="rId57" w:history="1">
              <w:r w:rsidR="00405A24" w:rsidRPr="0095564D">
                <w:rPr>
                  <w:rStyle w:val="Hyperkobling"/>
                  <w:bCs/>
                  <w:sz w:val="20"/>
                  <w:szCs w:val="20"/>
                </w:rPr>
                <w:t>Cochrane Library</w:t>
              </w:r>
            </w:hyperlink>
          </w:p>
          <w:p w:rsidR="00405A24" w:rsidRPr="0095564D" w:rsidRDefault="00405A24" w:rsidP="001C5349">
            <w:pPr>
              <w:spacing w:after="120"/>
              <w:rPr>
                <w:sz w:val="20"/>
                <w:szCs w:val="20"/>
              </w:rPr>
            </w:pPr>
            <w:r w:rsidRPr="0095564D">
              <w:rPr>
                <w:sz w:val="20"/>
                <w:szCs w:val="20"/>
              </w:rPr>
              <w:t>Obligatorisk: Systematiske oversikter (Cochrane Reviews, Other Reviews) og metodevurderinger (Technology Assessments)</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367656" w:rsidRDefault="00405A24" w:rsidP="001C5349">
            <w:pPr>
              <w:spacing w:after="120"/>
              <w:rPr>
                <w:sz w:val="20"/>
                <w:szCs w:val="20"/>
              </w:rPr>
            </w:pPr>
            <w:r>
              <w:rPr>
                <w:sz w:val="20"/>
                <w:szCs w:val="20"/>
              </w:rPr>
              <w:t>10.11</w:t>
            </w:r>
            <w:r w:rsidRPr="00367656">
              <w:rPr>
                <w:sz w:val="20"/>
                <w:szCs w:val="20"/>
              </w:rPr>
              <w:t>.2014</w:t>
            </w:r>
            <w:r w:rsidR="00F6677A">
              <w:rPr>
                <w:sz w:val="20"/>
                <w:szCs w:val="20"/>
              </w:rPr>
              <w:t>, 06.06.2017</w:t>
            </w:r>
          </w:p>
        </w:tc>
      </w:tr>
      <w:tr w:rsidR="00405A24" w:rsidRPr="0095564D" w:rsidTr="001C5349">
        <w:tc>
          <w:tcPr>
            <w:tcW w:w="2093" w:type="dxa"/>
          </w:tcPr>
          <w:p w:rsidR="00405A24" w:rsidRPr="00367656" w:rsidRDefault="00405A24" w:rsidP="001C5349">
            <w:pPr>
              <w:spacing w:after="120"/>
              <w:rPr>
                <w:b/>
                <w:color w:val="61505A"/>
                <w:sz w:val="20"/>
                <w:szCs w:val="20"/>
              </w:rPr>
            </w:pPr>
            <w:r w:rsidRPr="00367656">
              <w:rPr>
                <w:b/>
                <w:color w:val="61505A"/>
                <w:sz w:val="20"/>
                <w:szCs w:val="20"/>
              </w:rPr>
              <w:t xml:space="preserve">Søkehistorie </w:t>
            </w:r>
          </w:p>
        </w:tc>
        <w:tc>
          <w:tcPr>
            <w:tcW w:w="7938" w:type="dxa"/>
          </w:tcPr>
          <w:p w:rsidR="00405A24" w:rsidRPr="00452AE0" w:rsidRDefault="00405A24" w:rsidP="001C5349">
            <w:pPr>
              <w:rPr>
                <w:sz w:val="20"/>
                <w:szCs w:val="20"/>
              </w:rPr>
            </w:pPr>
            <w:r w:rsidRPr="00452AE0">
              <w:rPr>
                <w:sz w:val="20"/>
                <w:szCs w:val="20"/>
              </w:rPr>
              <w:t>#1</w:t>
            </w:r>
            <w:r w:rsidRPr="00452AE0">
              <w:rPr>
                <w:sz w:val="20"/>
                <w:szCs w:val="20"/>
              </w:rPr>
              <w:tab/>
              <w:t>MeSH descriptor: [Cystoscopy] this term only</w:t>
            </w:r>
            <w:r w:rsidRPr="00452AE0">
              <w:rPr>
                <w:sz w:val="20"/>
                <w:szCs w:val="20"/>
              </w:rPr>
              <w:tab/>
            </w:r>
          </w:p>
          <w:p w:rsidR="00405A24" w:rsidRPr="00452AE0" w:rsidRDefault="00405A24" w:rsidP="001C5349">
            <w:pPr>
              <w:rPr>
                <w:sz w:val="20"/>
                <w:szCs w:val="20"/>
              </w:rPr>
            </w:pPr>
            <w:r w:rsidRPr="00452AE0">
              <w:rPr>
                <w:sz w:val="20"/>
                <w:szCs w:val="20"/>
              </w:rPr>
              <w:t>#2</w:t>
            </w:r>
            <w:r w:rsidRPr="00452AE0">
              <w:rPr>
                <w:sz w:val="20"/>
                <w:szCs w:val="20"/>
              </w:rPr>
              <w:tab/>
              <w:t xml:space="preserve">"cystoscopy":ti,ab,kw  </w:t>
            </w:r>
          </w:p>
          <w:p w:rsidR="00405A24" w:rsidRPr="00452AE0" w:rsidRDefault="00405A24" w:rsidP="001C5349">
            <w:pPr>
              <w:rPr>
                <w:sz w:val="20"/>
                <w:szCs w:val="20"/>
              </w:rPr>
            </w:pPr>
            <w:r w:rsidRPr="00452AE0">
              <w:rPr>
                <w:sz w:val="20"/>
                <w:szCs w:val="20"/>
              </w:rPr>
              <w:t>#3</w:t>
            </w:r>
            <w:r w:rsidRPr="00452AE0">
              <w:rPr>
                <w:sz w:val="20"/>
                <w:szCs w:val="20"/>
              </w:rPr>
              <w:tab/>
              <w:t xml:space="preserve">#1 or #2 </w:t>
            </w:r>
          </w:p>
          <w:p w:rsidR="00405A24" w:rsidRPr="00452AE0" w:rsidRDefault="00405A24" w:rsidP="001C5349">
            <w:pPr>
              <w:rPr>
                <w:sz w:val="20"/>
                <w:szCs w:val="20"/>
              </w:rPr>
            </w:pPr>
            <w:r w:rsidRPr="00452AE0">
              <w:rPr>
                <w:sz w:val="20"/>
                <w:szCs w:val="20"/>
              </w:rPr>
              <w:t>#4</w:t>
            </w:r>
            <w:r w:rsidRPr="00452AE0">
              <w:rPr>
                <w:sz w:val="20"/>
                <w:szCs w:val="20"/>
              </w:rPr>
              <w:tab/>
              <w:t>MeSH descriptor: [Sterilization] explode all trees</w:t>
            </w:r>
            <w:r w:rsidRPr="00452AE0">
              <w:rPr>
                <w:sz w:val="20"/>
                <w:szCs w:val="20"/>
              </w:rPr>
              <w:tab/>
            </w:r>
          </w:p>
          <w:p w:rsidR="00405A24" w:rsidRPr="00452AE0" w:rsidRDefault="00405A24" w:rsidP="001C5349">
            <w:pPr>
              <w:rPr>
                <w:sz w:val="20"/>
                <w:szCs w:val="20"/>
              </w:rPr>
            </w:pPr>
            <w:r w:rsidRPr="00452AE0">
              <w:rPr>
                <w:sz w:val="20"/>
                <w:szCs w:val="20"/>
              </w:rPr>
              <w:t>#5</w:t>
            </w:r>
            <w:r w:rsidRPr="00452AE0">
              <w:rPr>
                <w:sz w:val="20"/>
                <w:szCs w:val="20"/>
              </w:rPr>
              <w:tab/>
              <w:t>MeSH descriptor: [Chlorhexidine] this term only</w:t>
            </w:r>
            <w:r w:rsidRPr="00452AE0">
              <w:rPr>
                <w:sz w:val="20"/>
                <w:szCs w:val="20"/>
              </w:rPr>
              <w:tab/>
            </w:r>
          </w:p>
          <w:p w:rsidR="00405A24" w:rsidRPr="00452AE0" w:rsidRDefault="00405A24" w:rsidP="001C5349">
            <w:pPr>
              <w:rPr>
                <w:sz w:val="20"/>
                <w:szCs w:val="20"/>
              </w:rPr>
            </w:pPr>
            <w:r w:rsidRPr="00452AE0">
              <w:rPr>
                <w:sz w:val="20"/>
                <w:szCs w:val="20"/>
              </w:rPr>
              <w:t>#6</w:t>
            </w:r>
            <w:r w:rsidRPr="00452AE0">
              <w:rPr>
                <w:sz w:val="20"/>
                <w:szCs w:val="20"/>
              </w:rPr>
              <w:tab/>
              <w:t>MeSH descriptor: [Sodium Chloride] this term only</w:t>
            </w:r>
            <w:r w:rsidRPr="00452AE0">
              <w:rPr>
                <w:sz w:val="20"/>
                <w:szCs w:val="20"/>
              </w:rPr>
              <w:tab/>
            </w:r>
          </w:p>
          <w:p w:rsidR="00405A24" w:rsidRPr="00452AE0" w:rsidRDefault="00405A24" w:rsidP="001C5349">
            <w:pPr>
              <w:rPr>
                <w:sz w:val="20"/>
                <w:szCs w:val="20"/>
              </w:rPr>
            </w:pPr>
            <w:r w:rsidRPr="00452AE0">
              <w:rPr>
                <w:sz w:val="20"/>
                <w:szCs w:val="20"/>
              </w:rPr>
              <w:t>#7</w:t>
            </w:r>
            <w:r w:rsidRPr="00452AE0">
              <w:rPr>
                <w:sz w:val="20"/>
                <w:szCs w:val="20"/>
              </w:rPr>
              <w:tab/>
              <w:t xml:space="preserve">steril* near/3 drap* </w:t>
            </w:r>
            <w:r w:rsidRPr="00452AE0">
              <w:rPr>
                <w:sz w:val="20"/>
                <w:szCs w:val="20"/>
              </w:rPr>
              <w:tab/>
            </w:r>
          </w:p>
          <w:p w:rsidR="00405A24" w:rsidRPr="00452AE0" w:rsidRDefault="00405A24" w:rsidP="001C5349">
            <w:pPr>
              <w:rPr>
                <w:sz w:val="20"/>
                <w:szCs w:val="20"/>
              </w:rPr>
            </w:pPr>
            <w:r w:rsidRPr="00452AE0">
              <w:rPr>
                <w:sz w:val="20"/>
                <w:szCs w:val="20"/>
              </w:rPr>
              <w:t>#8</w:t>
            </w:r>
            <w:r w:rsidRPr="00452AE0">
              <w:rPr>
                <w:sz w:val="20"/>
                <w:szCs w:val="20"/>
              </w:rPr>
              <w:tab/>
              <w:t xml:space="preserve">skinpreperat* or (sodium next chloride) or chlorhexidine or sterilizati* or infection* </w:t>
            </w:r>
          </w:p>
          <w:p w:rsidR="00405A24" w:rsidRPr="00452AE0" w:rsidRDefault="00405A24" w:rsidP="001C5349">
            <w:pPr>
              <w:rPr>
                <w:sz w:val="20"/>
                <w:szCs w:val="20"/>
              </w:rPr>
            </w:pPr>
            <w:r w:rsidRPr="00452AE0">
              <w:rPr>
                <w:sz w:val="20"/>
                <w:szCs w:val="20"/>
              </w:rPr>
              <w:t>#9</w:t>
            </w:r>
            <w:r w:rsidRPr="00452AE0">
              <w:rPr>
                <w:sz w:val="20"/>
                <w:szCs w:val="20"/>
              </w:rPr>
              <w:tab/>
              <w:t xml:space="preserve">#4 or #5 or #6 or #7 or #8 </w:t>
            </w:r>
            <w:r w:rsidRPr="00452AE0">
              <w:rPr>
                <w:sz w:val="20"/>
                <w:szCs w:val="20"/>
              </w:rPr>
              <w:tab/>
            </w:r>
          </w:p>
          <w:p w:rsidR="00405A24" w:rsidRPr="00452AE0" w:rsidRDefault="00405A24" w:rsidP="001C5349">
            <w:pPr>
              <w:rPr>
                <w:sz w:val="20"/>
                <w:szCs w:val="20"/>
              </w:rPr>
            </w:pPr>
            <w:r w:rsidRPr="00452AE0">
              <w:rPr>
                <w:sz w:val="20"/>
                <w:szCs w:val="20"/>
              </w:rPr>
              <w:t>#10</w:t>
            </w:r>
            <w:r w:rsidRPr="00452AE0">
              <w:rPr>
                <w:sz w:val="20"/>
                <w:szCs w:val="20"/>
              </w:rPr>
              <w:tab/>
              <w:t>MeSH descriptor: [Urinary Tract Infections] this term only</w:t>
            </w:r>
            <w:r w:rsidRPr="00452AE0">
              <w:rPr>
                <w:sz w:val="20"/>
                <w:szCs w:val="20"/>
              </w:rPr>
              <w:tab/>
            </w:r>
          </w:p>
          <w:p w:rsidR="00405A24" w:rsidRPr="00452AE0" w:rsidRDefault="00405A24" w:rsidP="001C5349">
            <w:pPr>
              <w:rPr>
                <w:sz w:val="20"/>
                <w:szCs w:val="20"/>
              </w:rPr>
            </w:pPr>
            <w:r w:rsidRPr="00452AE0">
              <w:rPr>
                <w:sz w:val="20"/>
                <w:szCs w:val="20"/>
              </w:rPr>
              <w:t>#11</w:t>
            </w:r>
            <w:r w:rsidRPr="00452AE0">
              <w:rPr>
                <w:sz w:val="20"/>
                <w:szCs w:val="20"/>
              </w:rPr>
              <w:tab/>
              <w:t xml:space="preserve">"urinary tract infection":ti,ab,kw  </w:t>
            </w:r>
          </w:p>
          <w:p w:rsidR="00405A24" w:rsidRPr="00452AE0" w:rsidRDefault="00405A24" w:rsidP="001C5349">
            <w:pPr>
              <w:rPr>
                <w:sz w:val="20"/>
                <w:szCs w:val="20"/>
              </w:rPr>
            </w:pPr>
            <w:r w:rsidRPr="00452AE0">
              <w:rPr>
                <w:sz w:val="20"/>
                <w:szCs w:val="20"/>
              </w:rPr>
              <w:t>#12</w:t>
            </w:r>
            <w:r w:rsidRPr="00452AE0">
              <w:rPr>
                <w:sz w:val="20"/>
                <w:szCs w:val="20"/>
              </w:rPr>
              <w:tab/>
              <w:t xml:space="preserve">#10 or #11 </w:t>
            </w:r>
            <w:r w:rsidRPr="00452AE0">
              <w:rPr>
                <w:sz w:val="20"/>
                <w:szCs w:val="20"/>
              </w:rPr>
              <w:tab/>
            </w:r>
            <w:r w:rsidRPr="00452AE0">
              <w:rPr>
                <w:sz w:val="20"/>
                <w:szCs w:val="20"/>
              </w:rPr>
              <w:tab/>
            </w:r>
          </w:p>
          <w:p w:rsidR="00F6677A" w:rsidRPr="00452AE0" w:rsidRDefault="00405A24" w:rsidP="001C5349">
            <w:pPr>
              <w:rPr>
                <w:sz w:val="20"/>
                <w:szCs w:val="20"/>
              </w:rPr>
            </w:pPr>
            <w:r w:rsidRPr="00452AE0">
              <w:rPr>
                <w:sz w:val="20"/>
                <w:szCs w:val="20"/>
              </w:rPr>
              <w:t>#13         #3 and #9</w:t>
            </w:r>
          </w:p>
          <w:p w:rsidR="00405A24" w:rsidRPr="00703B8F" w:rsidRDefault="00F6677A" w:rsidP="001C5349">
            <w:r w:rsidRPr="00452AE0">
              <w:rPr>
                <w:sz w:val="20"/>
                <w:szCs w:val="20"/>
              </w:rPr>
              <w:t xml:space="preserve">/#13 </w:t>
            </w:r>
            <w:r w:rsidR="00405A24" w:rsidRPr="00452AE0">
              <w:rPr>
                <w:sz w:val="20"/>
                <w:szCs w:val="20"/>
              </w:rPr>
              <w:tab/>
            </w:r>
            <w:r w:rsidRPr="00452AE0">
              <w:rPr>
                <w:sz w:val="20"/>
                <w:szCs w:val="20"/>
              </w:rPr>
              <w:t>#3 and #9</w:t>
            </w:r>
            <w:r w:rsidR="00405A24" w:rsidRPr="00452AE0">
              <w:rPr>
                <w:sz w:val="20"/>
                <w:szCs w:val="20"/>
              </w:rPr>
              <w:t xml:space="preserve"> </w:t>
            </w:r>
            <w:r w:rsidRPr="00452AE0">
              <w:rPr>
                <w:rStyle w:val="searchoptionssummary"/>
                <w:sz w:val="20"/>
                <w:szCs w:val="20"/>
              </w:rPr>
              <w:t>Publication Year from 2014 to 2017</w:t>
            </w:r>
          </w:p>
        </w:tc>
      </w:tr>
      <w:tr w:rsidR="00405A24" w:rsidRPr="0095564D" w:rsidTr="001C5349">
        <w:tc>
          <w:tcPr>
            <w:tcW w:w="2093" w:type="dxa"/>
          </w:tcPr>
          <w:p w:rsidR="00405A24" w:rsidRPr="00367656" w:rsidRDefault="00405A24" w:rsidP="001C5349">
            <w:pPr>
              <w:spacing w:after="120"/>
              <w:rPr>
                <w:b/>
                <w:color w:val="61505A"/>
                <w:sz w:val="20"/>
                <w:szCs w:val="20"/>
              </w:rPr>
            </w:pPr>
            <w:r w:rsidRPr="00367656">
              <w:rPr>
                <w:b/>
                <w:color w:val="61505A"/>
                <w:sz w:val="20"/>
                <w:szCs w:val="20"/>
              </w:rPr>
              <w:t>Antall treff</w:t>
            </w:r>
          </w:p>
        </w:tc>
        <w:tc>
          <w:tcPr>
            <w:tcW w:w="7938" w:type="dxa"/>
          </w:tcPr>
          <w:p w:rsidR="00F6677A" w:rsidRPr="001064FD" w:rsidRDefault="00F6677A" w:rsidP="00F6677A">
            <w:pPr>
              <w:pStyle w:val="Ingenmellomrom"/>
              <w:rPr>
                <w:sz w:val="20"/>
                <w:szCs w:val="20"/>
              </w:rPr>
            </w:pPr>
            <w:r w:rsidRPr="001064FD">
              <w:rPr>
                <w:sz w:val="20"/>
                <w:szCs w:val="20"/>
              </w:rPr>
              <w:t>2014:</w:t>
            </w:r>
          </w:p>
          <w:p w:rsidR="00405A24" w:rsidRPr="001064FD" w:rsidRDefault="00405A24" w:rsidP="00F6677A">
            <w:pPr>
              <w:pStyle w:val="Ingenmellomrom"/>
              <w:rPr>
                <w:sz w:val="20"/>
                <w:szCs w:val="20"/>
              </w:rPr>
            </w:pPr>
            <w:r w:rsidRPr="001064FD">
              <w:rPr>
                <w:sz w:val="20"/>
                <w:szCs w:val="20"/>
              </w:rPr>
              <w:t>Cochrane Reviews: 1</w:t>
            </w:r>
          </w:p>
          <w:p w:rsidR="00405A24" w:rsidRPr="001064FD" w:rsidRDefault="00405A24" w:rsidP="00F6677A">
            <w:pPr>
              <w:pStyle w:val="Ingenmellomrom"/>
              <w:rPr>
                <w:sz w:val="20"/>
                <w:szCs w:val="20"/>
              </w:rPr>
            </w:pPr>
            <w:r w:rsidRPr="001064FD">
              <w:rPr>
                <w:sz w:val="20"/>
                <w:szCs w:val="20"/>
              </w:rPr>
              <w:t>Other Reviews: 0</w:t>
            </w:r>
          </w:p>
          <w:p w:rsidR="00405A24" w:rsidRPr="001064FD" w:rsidRDefault="00405A24" w:rsidP="00F6677A">
            <w:pPr>
              <w:pStyle w:val="Ingenmellomrom"/>
              <w:rPr>
                <w:sz w:val="20"/>
                <w:szCs w:val="20"/>
              </w:rPr>
            </w:pPr>
            <w:r w:rsidRPr="001064FD">
              <w:rPr>
                <w:sz w:val="20"/>
                <w:szCs w:val="20"/>
              </w:rPr>
              <w:t>Trials: 70</w:t>
            </w:r>
          </w:p>
          <w:p w:rsidR="00405A24" w:rsidRPr="001064FD" w:rsidRDefault="00405A24" w:rsidP="00F6677A">
            <w:pPr>
              <w:pStyle w:val="Ingenmellomrom"/>
              <w:rPr>
                <w:sz w:val="20"/>
                <w:szCs w:val="20"/>
              </w:rPr>
            </w:pPr>
            <w:r w:rsidRPr="001064FD">
              <w:rPr>
                <w:sz w:val="20"/>
                <w:szCs w:val="20"/>
              </w:rPr>
              <w:t>Technology Assessments: 0</w:t>
            </w:r>
          </w:p>
          <w:p w:rsidR="00F6677A" w:rsidRPr="001064FD" w:rsidRDefault="00F6677A" w:rsidP="00F6677A">
            <w:pPr>
              <w:pStyle w:val="Ingenmellomrom"/>
              <w:rPr>
                <w:sz w:val="20"/>
                <w:szCs w:val="20"/>
              </w:rPr>
            </w:pPr>
          </w:p>
          <w:p w:rsidR="00F6677A" w:rsidRPr="001064FD" w:rsidRDefault="00F6677A" w:rsidP="00F6677A">
            <w:pPr>
              <w:pStyle w:val="Ingenmellomrom"/>
              <w:rPr>
                <w:sz w:val="20"/>
                <w:szCs w:val="20"/>
              </w:rPr>
            </w:pPr>
            <w:r w:rsidRPr="001064FD">
              <w:rPr>
                <w:sz w:val="20"/>
                <w:szCs w:val="20"/>
              </w:rPr>
              <w:t>2017:</w:t>
            </w:r>
          </w:p>
          <w:p w:rsidR="00F6677A" w:rsidRPr="001064FD" w:rsidRDefault="00F6677A" w:rsidP="00F6677A">
            <w:pPr>
              <w:pStyle w:val="Ingenmellomrom"/>
              <w:rPr>
                <w:sz w:val="20"/>
                <w:szCs w:val="20"/>
              </w:rPr>
            </w:pPr>
            <w:r w:rsidRPr="001064FD">
              <w:rPr>
                <w:sz w:val="20"/>
                <w:szCs w:val="20"/>
              </w:rPr>
              <w:t xml:space="preserve">Cochrane Reviews: </w:t>
            </w:r>
            <w:r w:rsidR="00DC1FE5">
              <w:rPr>
                <w:sz w:val="20"/>
                <w:szCs w:val="20"/>
              </w:rPr>
              <w:t>1</w:t>
            </w:r>
          </w:p>
          <w:p w:rsidR="00F6677A" w:rsidRPr="001064FD" w:rsidRDefault="00F6677A" w:rsidP="00F6677A">
            <w:pPr>
              <w:pStyle w:val="Ingenmellomrom"/>
              <w:rPr>
                <w:sz w:val="20"/>
                <w:szCs w:val="20"/>
              </w:rPr>
            </w:pPr>
            <w:r w:rsidRPr="001064FD">
              <w:rPr>
                <w:sz w:val="20"/>
                <w:szCs w:val="20"/>
              </w:rPr>
              <w:t>Other Reviews:</w:t>
            </w:r>
            <w:r w:rsidR="001064FD" w:rsidRPr="001064FD">
              <w:rPr>
                <w:sz w:val="20"/>
                <w:szCs w:val="20"/>
              </w:rPr>
              <w:t xml:space="preserve"> </w:t>
            </w:r>
            <w:r w:rsidR="00DC1FE5">
              <w:rPr>
                <w:sz w:val="20"/>
                <w:szCs w:val="20"/>
              </w:rPr>
              <w:t>0</w:t>
            </w:r>
          </w:p>
          <w:p w:rsidR="00F6677A" w:rsidRPr="001064FD" w:rsidRDefault="001064FD" w:rsidP="00F6677A">
            <w:pPr>
              <w:pStyle w:val="Ingenmellomrom"/>
              <w:rPr>
                <w:sz w:val="20"/>
                <w:szCs w:val="20"/>
              </w:rPr>
            </w:pPr>
            <w:r w:rsidRPr="001064FD">
              <w:rPr>
                <w:sz w:val="20"/>
                <w:szCs w:val="20"/>
              </w:rPr>
              <w:t xml:space="preserve">Trials: </w:t>
            </w:r>
            <w:r w:rsidR="00DC1FE5">
              <w:rPr>
                <w:sz w:val="20"/>
                <w:szCs w:val="20"/>
              </w:rPr>
              <w:t>61</w:t>
            </w:r>
          </w:p>
          <w:p w:rsidR="00F6677A" w:rsidRPr="00864BE7" w:rsidRDefault="00F6677A" w:rsidP="00F6677A">
            <w:pPr>
              <w:pStyle w:val="Ingenmellomrom"/>
            </w:pPr>
            <w:r w:rsidRPr="001064FD">
              <w:rPr>
                <w:sz w:val="20"/>
                <w:szCs w:val="20"/>
              </w:rPr>
              <w:t>Technology Assessments:</w:t>
            </w:r>
            <w:r w:rsidR="001064FD">
              <w:t xml:space="preserve"> </w:t>
            </w:r>
            <w:r w:rsidR="00DC1FE5">
              <w:t>0</w:t>
            </w:r>
          </w:p>
        </w:tc>
      </w:tr>
      <w:tr w:rsidR="00405A24" w:rsidRPr="00B16C12" w:rsidTr="001C5349">
        <w:tc>
          <w:tcPr>
            <w:tcW w:w="2093" w:type="dxa"/>
          </w:tcPr>
          <w:p w:rsidR="00405A24" w:rsidRPr="00367656" w:rsidRDefault="00405A24" w:rsidP="001C5349">
            <w:pPr>
              <w:spacing w:after="120"/>
              <w:rPr>
                <w:b/>
                <w:color w:val="61505A"/>
                <w:sz w:val="20"/>
                <w:szCs w:val="20"/>
              </w:rPr>
            </w:pPr>
            <w:r w:rsidRPr="00367656">
              <w:rPr>
                <w:b/>
                <w:color w:val="61505A"/>
                <w:sz w:val="20"/>
                <w:szCs w:val="20"/>
              </w:rPr>
              <w:t>Kommentarer</w:t>
            </w:r>
          </w:p>
        </w:tc>
        <w:tc>
          <w:tcPr>
            <w:tcW w:w="7938" w:type="dxa"/>
          </w:tcPr>
          <w:p w:rsidR="00405A24" w:rsidRPr="00DC1FE5" w:rsidRDefault="00DC1FE5" w:rsidP="001C5349">
            <w:pPr>
              <w:spacing w:after="120"/>
              <w:rPr>
                <w:sz w:val="20"/>
                <w:szCs w:val="20"/>
                <w:lang w:val="nb-NO"/>
              </w:rPr>
            </w:pPr>
            <w:r w:rsidRPr="00DC1FE5">
              <w:rPr>
                <w:sz w:val="20"/>
                <w:szCs w:val="20"/>
                <w:lang w:val="nb-NO"/>
              </w:rPr>
              <w:t>2014: se eget vedlegg</w:t>
            </w:r>
          </w:p>
          <w:p w:rsidR="00DC1FE5" w:rsidRPr="00DC1FE5" w:rsidRDefault="00DC1FE5" w:rsidP="001C5349">
            <w:pPr>
              <w:spacing w:after="120"/>
              <w:rPr>
                <w:sz w:val="20"/>
                <w:szCs w:val="20"/>
                <w:lang w:val="nb-NO"/>
              </w:rPr>
            </w:pPr>
            <w:r w:rsidRPr="00DC1FE5">
              <w:rPr>
                <w:sz w:val="20"/>
                <w:szCs w:val="20"/>
                <w:lang w:val="nb-NO"/>
              </w:rPr>
              <w:t>2017: se eget vedlegg for treffliste</w:t>
            </w:r>
            <w:r w:rsidR="00452AE0">
              <w:rPr>
                <w:sz w:val="20"/>
                <w:szCs w:val="20"/>
                <w:lang w:val="nb-NO"/>
              </w:rPr>
              <w:t>, 57 treff etter duplikatsjekk</w:t>
            </w:r>
          </w:p>
        </w:tc>
      </w:tr>
    </w:tbl>
    <w:p w:rsidR="00405A24" w:rsidRPr="00DC1FE5" w:rsidRDefault="00405A24"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02516A" w:rsidRDefault="00405A24" w:rsidP="001C5349">
            <w:pPr>
              <w:spacing w:after="120"/>
              <w:rPr>
                <w:b/>
                <w:color w:val="61505A"/>
                <w:sz w:val="20"/>
                <w:szCs w:val="20"/>
                <w:lang w:val="nb-NO"/>
              </w:rPr>
            </w:pPr>
            <w:r w:rsidRPr="00367656">
              <w:rPr>
                <w:b/>
                <w:color w:val="61505A"/>
                <w:sz w:val="20"/>
                <w:szCs w:val="20"/>
              </w:rPr>
              <w:t>Database/kil</w:t>
            </w:r>
            <w:r w:rsidRPr="0002516A">
              <w:rPr>
                <w:b/>
                <w:color w:val="61505A"/>
                <w:sz w:val="20"/>
                <w:szCs w:val="20"/>
                <w:lang w:val="nb-NO"/>
              </w:rPr>
              <w:t>de</w:t>
            </w:r>
          </w:p>
        </w:tc>
        <w:tc>
          <w:tcPr>
            <w:tcW w:w="7938" w:type="dxa"/>
          </w:tcPr>
          <w:p w:rsidR="00405A24" w:rsidRPr="0095564D" w:rsidRDefault="00405A24" w:rsidP="001C5349">
            <w:pPr>
              <w:spacing w:after="120"/>
              <w:rPr>
                <w:sz w:val="20"/>
                <w:szCs w:val="20"/>
              </w:rPr>
            </w:pPr>
            <w:r>
              <w:rPr>
                <w:sz w:val="20"/>
                <w:szCs w:val="20"/>
              </w:rPr>
              <w:t>British Nursing Index</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02.10.14</w:t>
            </w:r>
            <w:r w:rsidR="006C21B7">
              <w:rPr>
                <w:sz w:val="20"/>
                <w:szCs w:val="20"/>
                <w:lang w:val="nb-NO"/>
              </w:rPr>
              <w:t>, 06.06.2017</w:t>
            </w:r>
          </w:p>
        </w:tc>
      </w:tr>
      <w:tr w:rsidR="00405A24" w:rsidRPr="0095564D" w:rsidTr="001C5349">
        <w:tc>
          <w:tcPr>
            <w:tcW w:w="2093" w:type="dxa"/>
          </w:tcPr>
          <w:p w:rsidR="00405A24" w:rsidRPr="0002516A" w:rsidRDefault="00405A24" w:rsidP="001C5349">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tcPr>
          <w:p w:rsidR="00405A24" w:rsidRDefault="006C21B7" w:rsidP="001C5349">
            <w:pPr>
              <w:spacing w:after="120"/>
              <w:rPr>
                <w:sz w:val="20"/>
                <w:szCs w:val="20"/>
              </w:rPr>
            </w:pPr>
            <w:r>
              <w:rPr>
                <w:sz w:val="20"/>
                <w:szCs w:val="20"/>
              </w:rPr>
              <w:t xml:space="preserve">2014: </w:t>
            </w:r>
            <w:r w:rsidR="00405A24" w:rsidRPr="00DA68F9">
              <w:rPr>
                <w:sz w:val="20"/>
                <w:szCs w:val="20"/>
              </w:rPr>
              <w:t>(cystoscopy OR cystoscope) AND urin*</w:t>
            </w:r>
          </w:p>
          <w:p w:rsidR="006C21B7" w:rsidRPr="0095564D" w:rsidRDefault="006C21B7" w:rsidP="001C5349">
            <w:pPr>
              <w:spacing w:after="120"/>
              <w:rPr>
                <w:sz w:val="20"/>
                <w:szCs w:val="20"/>
              </w:rPr>
            </w:pPr>
            <w:r>
              <w:rPr>
                <w:sz w:val="20"/>
                <w:szCs w:val="20"/>
              </w:rPr>
              <w:t xml:space="preserve">2017: </w:t>
            </w:r>
            <w:r w:rsidRPr="00DA68F9">
              <w:rPr>
                <w:sz w:val="20"/>
                <w:szCs w:val="20"/>
              </w:rPr>
              <w:t>(cystoscopy OR cystoscope) AND urin*</w:t>
            </w:r>
            <w:r>
              <w:rPr>
                <w:sz w:val="20"/>
                <w:szCs w:val="20"/>
              </w:rPr>
              <w:t xml:space="preserve">  </w:t>
            </w:r>
            <w:r w:rsidRPr="006C21B7">
              <w:rPr>
                <w:sz w:val="20"/>
                <w:szCs w:val="20"/>
              </w:rPr>
              <w:t>Publication date: 2014-10-01 - 2017-06-06</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Antall treff</w:t>
            </w:r>
          </w:p>
        </w:tc>
        <w:tc>
          <w:tcPr>
            <w:tcW w:w="7938" w:type="dxa"/>
          </w:tcPr>
          <w:p w:rsidR="00405A24" w:rsidRDefault="006C21B7" w:rsidP="001C5349">
            <w:pPr>
              <w:spacing w:after="120"/>
              <w:rPr>
                <w:sz w:val="20"/>
                <w:szCs w:val="20"/>
                <w:lang w:val="nb-NO"/>
              </w:rPr>
            </w:pPr>
            <w:r>
              <w:rPr>
                <w:sz w:val="20"/>
                <w:szCs w:val="20"/>
                <w:lang w:val="nb-NO"/>
              </w:rPr>
              <w:t xml:space="preserve">2014: </w:t>
            </w:r>
            <w:r w:rsidR="00405A24">
              <w:rPr>
                <w:sz w:val="20"/>
                <w:szCs w:val="20"/>
                <w:lang w:val="nb-NO"/>
              </w:rPr>
              <w:t xml:space="preserve">16 treff </w:t>
            </w:r>
          </w:p>
          <w:p w:rsidR="006C21B7" w:rsidRPr="0095564D" w:rsidRDefault="006C21B7" w:rsidP="001757C5">
            <w:pPr>
              <w:spacing w:after="120"/>
              <w:rPr>
                <w:sz w:val="20"/>
                <w:szCs w:val="20"/>
                <w:lang w:val="nb-NO"/>
              </w:rPr>
            </w:pPr>
            <w:r>
              <w:rPr>
                <w:sz w:val="20"/>
                <w:szCs w:val="20"/>
                <w:lang w:val="nb-NO"/>
              </w:rPr>
              <w:t>2017: 2</w:t>
            </w:r>
            <w:r w:rsidR="001757C5">
              <w:rPr>
                <w:sz w:val="20"/>
                <w:szCs w:val="20"/>
                <w:lang w:val="nb-NO"/>
              </w:rPr>
              <w:t>2</w:t>
            </w:r>
            <w:r>
              <w:rPr>
                <w:sz w:val="20"/>
                <w:szCs w:val="20"/>
                <w:lang w:val="nb-NO"/>
              </w:rPr>
              <w:t xml:space="preserve"> treff</w:t>
            </w:r>
          </w:p>
        </w:tc>
      </w:tr>
      <w:tr w:rsidR="00405A24" w:rsidRPr="001757C5"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Kommentarer</w:t>
            </w:r>
          </w:p>
        </w:tc>
        <w:tc>
          <w:tcPr>
            <w:tcW w:w="7938" w:type="dxa"/>
          </w:tcPr>
          <w:p w:rsidR="00405A24" w:rsidRDefault="006C21B7" w:rsidP="001C5349">
            <w:pPr>
              <w:spacing w:after="120"/>
              <w:rPr>
                <w:sz w:val="20"/>
                <w:szCs w:val="20"/>
                <w:lang w:val="nb-NO"/>
              </w:rPr>
            </w:pPr>
            <w:r>
              <w:rPr>
                <w:sz w:val="20"/>
                <w:szCs w:val="20"/>
                <w:lang w:val="nb-NO"/>
              </w:rPr>
              <w:t xml:space="preserve">2014: </w:t>
            </w:r>
            <w:r w:rsidR="00405A24">
              <w:rPr>
                <w:sz w:val="20"/>
                <w:szCs w:val="20"/>
                <w:lang w:val="nb-NO"/>
              </w:rPr>
              <w:t>Må gjennomgås av faggruppe for å sjekke relevans</w:t>
            </w:r>
          </w:p>
          <w:p w:rsidR="006C21B7" w:rsidRDefault="006C21B7" w:rsidP="001C5349">
            <w:pPr>
              <w:spacing w:after="120"/>
              <w:rPr>
                <w:sz w:val="20"/>
                <w:szCs w:val="20"/>
                <w:lang w:val="nb-NO"/>
              </w:rPr>
            </w:pPr>
            <w:r>
              <w:rPr>
                <w:sz w:val="20"/>
                <w:szCs w:val="20"/>
                <w:lang w:val="nb-NO"/>
              </w:rPr>
              <w:t xml:space="preserve">2017: </w:t>
            </w:r>
          </w:p>
          <w:p w:rsidR="001757C5" w:rsidRPr="00B16C12" w:rsidRDefault="00426A67" w:rsidP="001757C5">
            <w:pPr>
              <w:spacing w:after="120"/>
              <w:rPr>
                <w:sz w:val="20"/>
                <w:szCs w:val="20"/>
                <w:lang w:val="nb-NO"/>
              </w:rPr>
            </w:pPr>
            <w:hyperlink r:id="rId58" w:tooltip="Implementing Hexaminolevulinate HCl Blue Light Cystoscopy: A Nursing Perspective" w:history="1">
              <w:r w:rsidR="001757C5" w:rsidRPr="00B16C12">
                <w:rPr>
                  <w:rStyle w:val="Hyperkobling"/>
                  <w:sz w:val="20"/>
                  <w:szCs w:val="20"/>
                  <w:lang w:val="nb-NO"/>
                </w:rPr>
                <w:t>Implementing Hexaminolevulinate HCl Blue Light Cystoscopy: A Nursing Perspective</w:t>
              </w:r>
            </w:hyperlink>
          </w:p>
          <w:p w:rsidR="001757C5" w:rsidRPr="00B16C12" w:rsidRDefault="001757C5" w:rsidP="001757C5">
            <w:pPr>
              <w:spacing w:after="120"/>
              <w:rPr>
                <w:sz w:val="20"/>
                <w:szCs w:val="20"/>
              </w:rPr>
            </w:pPr>
            <w:r w:rsidRPr="001757C5">
              <w:rPr>
                <w:sz w:val="20"/>
                <w:szCs w:val="20"/>
                <w:lang w:val="nb-NO"/>
              </w:rPr>
              <w:t>Calvaresi, Anne E.; Trabulsi, Edouard J.; Sonzogni, Maryann; Gomella, Leonard G.; Lallas, Costas D.; et al. </w:t>
            </w:r>
            <w:r w:rsidRPr="00B16C12">
              <w:rPr>
                <w:b/>
                <w:bCs/>
                <w:sz w:val="20"/>
                <w:szCs w:val="20"/>
              </w:rPr>
              <w:t>Association of Operating Room Nurses. AORN Journal</w:t>
            </w:r>
            <w:r w:rsidRPr="001757C5">
              <w:rPr>
                <w:noProof/>
                <w:sz w:val="20"/>
                <w:szCs w:val="20"/>
                <w:lang w:val="nb-NO" w:eastAsia="nb-NO"/>
              </w:rPr>
              <w:drawing>
                <wp:inline distT="0" distB="0" distL="0" distR="0">
                  <wp:extent cx="26035" cy="26035"/>
                  <wp:effectExtent l="0" t="0" r="0" b="0"/>
                  <wp:docPr id="3" name="Picture 3"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100.5</w:t>
            </w:r>
            <w:r w:rsidRPr="001757C5">
              <w:rPr>
                <w:noProof/>
                <w:sz w:val="20"/>
                <w:szCs w:val="20"/>
                <w:lang w:val="nb-NO" w:eastAsia="nb-NO"/>
              </w:rPr>
              <w:drawing>
                <wp:inline distT="0" distB="0" distL="0" distR="0">
                  <wp:extent cx="26035" cy="26035"/>
                  <wp:effectExtent l="0" t="0" r="0" b="0"/>
                  <wp:docPr id="2" name="Picture 2"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(Nov 2014): 489-99.</w:t>
            </w:r>
          </w:p>
          <w:p w:rsidR="001757C5" w:rsidRPr="001757C5" w:rsidRDefault="00426A67" w:rsidP="001757C5">
            <w:pPr>
              <w:spacing w:after="120"/>
              <w:rPr>
                <w:sz w:val="20"/>
                <w:szCs w:val="20"/>
              </w:rPr>
            </w:pPr>
            <w:hyperlink r:id="rId60" w:tooltip="NaHCO3-Buffered Lidocaine Gel for Outpatient Rigid Cystoscopy in Men" w:history="1">
              <w:r w:rsidR="001757C5" w:rsidRPr="001757C5">
                <w:rPr>
                  <w:rStyle w:val="Hyperkobling"/>
                  <w:sz w:val="20"/>
                  <w:szCs w:val="20"/>
                </w:rPr>
                <w:t>NaHCO3-Buffered Lidocaine Gel for Outpatient Rigid Cystoscopy in Men</w:t>
              </w:r>
            </w:hyperlink>
          </w:p>
          <w:p w:rsidR="001757C5" w:rsidRPr="00B16C12" w:rsidRDefault="001757C5" w:rsidP="001757C5">
            <w:pPr>
              <w:spacing w:after="120"/>
              <w:rPr>
                <w:sz w:val="20"/>
                <w:szCs w:val="20"/>
              </w:rPr>
            </w:pPr>
            <w:r w:rsidRPr="00B16C12">
              <w:rPr>
                <w:sz w:val="20"/>
                <w:szCs w:val="20"/>
              </w:rPr>
              <w:t>Li, Hong; Cheng, Yanxin; Chen, Jun Li, Yongxue; Yuan, Jinge; Yang, Shuhong; et al. </w:t>
            </w:r>
            <w:r w:rsidRPr="00B16C12">
              <w:rPr>
                <w:b/>
                <w:bCs/>
                <w:sz w:val="20"/>
                <w:szCs w:val="20"/>
              </w:rPr>
              <w:t>Journal of PeriAnesthesia Nursing</w:t>
            </w:r>
            <w:r w:rsidRPr="001757C5">
              <w:rPr>
                <w:noProof/>
                <w:sz w:val="20"/>
                <w:szCs w:val="20"/>
                <w:lang w:val="nb-NO" w:eastAsia="nb-NO"/>
              </w:rPr>
              <w:drawing>
                <wp:inline distT="0" distB="0" distL="0" distR="0">
                  <wp:extent cx="26035" cy="26035"/>
                  <wp:effectExtent l="0" t="0" r="0" b="0"/>
                  <wp:docPr id="5" name="Picture 5"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31.2</w:t>
            </w:r>
            <w:r w:rsidRPr="001757C5">
              <w:rPr>
                <w:noProof/>
                <w:sz w:val="20"/>
                <w:szCs w:val="20"/>
                <w:lang w:val="nb-NO" w:eastAsia="nb-NO"/>
              </w:rPr>
              <w:drawing>
                <wp:inline distT="0" distB="0" distL="0" distR="0">
                  <wp:extent cx="26035" cy="26035"/>
                  <wp:effectExtent l="0" t="0" r="0" b="0"/>
                  <wp:docPr id="4" name="Picture 4"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(April 2016): 154-157.</w:t>
            </w:r>
          </w:p>
          <w:p w:rsidR="001757C5" w:rsidRPr="001757C5" w:rsidRDefault="00426A67" w:rsidP="001757C5">
            <w:pPr>
              <w:spacing w:after="120"/>
              <w:rPr>
                <w:sz w:val="20"/>
                <w:szCs w:val="20"/>
              </w:rPr>
            </w:pPr>
            <w:hyperlink r:id="rId61" w:tooltip="Avoiding Same-Day Cystoscopy Cancellations by Veterans: Nurse-Led Education Improved Efficiency For Cystoscopy in VA Urology Clinics" w:history="1">
              <w:r w:rsidR="001757C5" w:rsidRPr="001757C5">
                <w:rPr>
                  <w:rStyle w:val="Hyperkobling"/>
                  <w:sz w:val="20"/>
                  <w:szCs w:val="20"/>
                </w:rPr>
                <w:t>Avoiding Same-Day Cystoscopy Cancellations by Veterans: Nurse-Led Education Improved Efficiency For Cystoscopy in VA Urology Clinics</w:t>
              </w:r>
            </w:hyperlink>
          </w:p>
          <w:p w:rsidR="001757C5" w:rsidRPr="00B16C12" w:rsidRDefault="001757C5" w:rsidP="001757C5">
            <w:pPr>
              <w:spacing w:after="120"/>
              <w:rPr>
                <w:sz w:val="20"/>
                <w:szCs w:val="20"/>
              </w:rPr>
            </w:pPr>
            <w:r w:rsidRPr="00B16C12">
              <w:rPr>
                <w:sz w:val="20"/>
                <w:szCs w:val="20"/>
              </w:rPr>
              <w:t>Wehner, Sharon; Saiz, Yvette; Woodard, Harmon; Garcia, Debra. </w:t>
            </w:r>
            <w:r w:rsidRPr="00B16C12">
              <w:rPr>
                <w:b/>
                <w:bCs/>
                <w:sz w:val="20"/>
                <w:szCs w:val="20"/>
              </w:rPr>
              <w:t>Urologic Nursing</w:t>
            </w:r>
            <w:r w:rsidRPr="001757C5">
              <w:rPr>
                <w:noProof/>
                <w:sz w:val="20"/>
                <w:szCs w:val="20"/>
                <w:lang w:val="nb-NO" w:eastAsia="nb-NO"/>
              </w:rPr>
              <w:drawing>
                <wp:inline distT="0" distB="0" distL="0" distR="0">
                  <wp:extent cx="26035" cy="26035"/>
                  <wp:effectExtent l="0" t="0" r="0" b="0"/>
                  <wp:docPr id="7" name="Picture 7"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36.6</w:t>
            </w:r>
            <w:r w:rsidRPr="001757C5">
              <w:rPr>
                <w:noProof/>
                <w:sz w:val="20"/>
                <w:szCs w:val="20"/>
                <w:lang w:val="nb-NO" w:eastAsia="nb-NO"/>
              </w:rPr>
              <w:drawing>
                <wp:inline distT="0" distB="0" distL="0" distR="0">
                  <wp:extent cx="26035" cy="26035"/>
                  <wp:effectExtent l="0" t="0" r="0" b="0"/>
                  <wp:docPr id="6" name="Picture 6"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(Nov-Dec 2016): 275-281.</w:t>
            </w:r>
          </w:p>
          <w:p w:rsidR="001757C5" w:rsidRPr="001757C5" w:rsidRDefault="00426A67" w:rsidP="001757C5">
            <w:pPr>
              <w:spacing w:after="120"/>
              <w:rPr>
                <w:sz w:val="20"/>
                <w:szCs w:val="20"/>
              </w:rPr>
            </w:pPr>
            <w:hyperlink r:id="rId62" w:tooltip="Are specialist nurse-led check flexible cystoscopy services as effective as doctor-led sessions?" w:history="1">
              <w:r w:rsidR="001757C5" w:rsidRPr="001757C5">
                <w:rPr>
                  <w:rStyle w:val="Hyperkobling"/>
                  <w:sz w:val="20"/>
                  <w:szCs w:val="20"/>
                </w:rPr>
                <w:t>Are specialist nurse-led check flexible cystoscopy services as effective as doctor-led sessions?</w:t>
              </w:r>
            </w:hyperlink>
          </w:p>
          <w:p w:rsidR="001757C5" w:rsidRPr="00B16C12" w:rsidRDefault="001757C5" w:rsidP="001757C5">
            <w:pPr>
              <w:spacing w:after="120"/>
              <w:rPr>
                <w:sz w:val="20"/>
                <w:szCs w:val="20"/>
              </w:rPr>
            </w:pPr>
            <w:r w:rsidRPr="001757C5">
              <w:rPr>
                <w:sz w:val="20"/>
                <w:szCs w:val="20"/>
              </w:rPr>
              <w:t>Smith, Thomas; Streeter, Edward; Choi, William; Evans, Hugh; Eddy, Benjamin; et al. </w:t>
            </w:r>
            <w:r w:rsidRPr="00B16C12">
              <w:rPr>
                <w:b/>
                <w:bCs/>
                <w:sz w:val="20"/>
                <w:szCs w:val="20"/>
              </w:rPr>
              <w:t>International Journal of Urological Nursing</w:t>
            </w:r>
            <w:r w:rsidRPr="001757C5">
              <w:rPr>
                <w:noProof/>
                <w:sz w:val="20"/>
                <w:szCs w:val="20"/>
                <w:lang w:val="nb-NO" w:eastAsia="nb-NO"/>
              </w:rPr>
              <w:drawing>
                <wp:inline distT="0" distB="0" distL="0" distR="0">
                  <wp:extent cx="26035" cy="26035"/>
                  <wp:effectExtent l="0" t="0" r="0" b="0"/>
                  <wp:docPr id="9" name="Picture 9"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10.2</w:t>
            </w:r>
            <w:r w:rsidRPr="001757C5">
              <w:rPr>
                <w:noProof/>
                <w:sz w:val="20"/>
                <w:szCs w:val="20"/>
                <w:lang w:val="nb-NO" w:eastAsia="nb-NO"/>
              </w:rPr>
              <w:drawing>
                <wp:inline distT="0" distB="0" distL="0" distR="0">
                  <wp:extent cx="26035" cy="26035"/>
                  <wp:effectExtent l="0" t="0" r="0" b="0"/>
                  <wp:docPr id="8" name="Picture 8"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(July 2016): 65-67.</w:t>
            </w:r>
          </w:p>
          <w:p w:rsidR="001757C5" w:rsidRPr="001757C5" w:rsidRDefault="00426A67" w:rsidP="001757C5">
            <w:pPr>
              <w:spacing w:after="120"/>
              <w:rPr>
                <w:sz w:val="20"/>
                <w:szCs w:val="20"/>
              </w:rPr>
            </w:pPr>
            <w:hyperlink r:id="rId63" w:tooltip="Primary treatment of female urethral stricture by nurses leads to improved outcomes" w:history="1">
              <w:r w:rsidR="001757C5" w:rsidRPr="001757C5">
                <w:rPr>
                  <w:rStyle w:val="Hyperkobling"/>
                  <w:sz w:val="20"/>
                  <w:szCs w:val="20"/>
                </w:rPr>
                <w:t>Primary treatment of female urethral stricture by nurses leads to improved outcomes</w:t>
              </w:r>
            </w:hyperlink>
          </w:p>
          <w:p w:rsidR="00B16C12" w:rsidRDefault="001757C5" w:rsidP="001757C5">
            <w:pPr>
              <w:spacing w:after="120"/>
              <w:rPr>
                <w:sz w:val="20"/>
                <w:szCs w:val="20"/>
              </w:rPr>
            </w:pPr>
            <w:r w:rsidRPr="00B16C12">
              <w:rPr>
                <w:sz w:val="20"/>
                <w:szCs w:val="20"/>
              </w:rPr>
              <w:t>Ranjan, Nikhil; Singh, Rana Pratap; Kumari, Amrita; Upadhyay, Rohit. </w:t>
            </w:r>
            <w:r w:rsidRPr="00B16C12">
              <w:rPr>
                <w:b/>
                <w:bCs/>
                <w:sz w:val="20"/>
                <w:szCs w:val="20"/>
              </w:rPr>
              <w:t>International Journal of Urological Nursing</w:t>
            </w:r>
            <w:r w:rsidRPr="001757C5">
              <w:rPr>
                <w:noProof/>
                <w:sz w:val="20"/>
                <w:szCs w:val="20"/>
                <w:lang w:val="nb-NO" w:eastAsia="nb-NO"/>
              </w:rPr>
              <w:drawing>
                <wp:inline distT="0" distB="0" distL="0" distR="0">
                  <wp:extent cx="26035" cy="26035"/>
                  <wp:effectExtent l="0" t="0" r="0" b="0"/>
                  <wp:docPr id="11" name="Picture 11"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10.2</w:t>
            </w:r>
            <w:r w:rsidRPr="001757C5">
              <w:rPr>
                <w:noProof/>
                <w:sz w:val="20"/>
                <w:szCs w:val="20"/>
                <w:lang w:val="nb-NO" w:eastAsia="nb-NO"/>
              </w:rPr>
              <w:drawing>
                <wp:inline distT="0" distB="0" distL="0" distR="0">
                  <wp:extent cx="26035" cy="26035"/>
                  <wp:effectExtent l="0" t="0" r="0" b="0"/>
                  <wp:docPr id="10" name="Picture 10"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(July 2016): 107-109.</w:t>
            </w:r>
          </w:p>
          <w:p w:rsidR="001757C5" w:rsidRPr="001757C5" w:rsidRDefault="00426A67" w:rsidP="001757C5">
            <w:pPr>
              <w:spacing w:after="120"/>
              <w:rPr>
                <w:sz w:val="20"/>
                <w:szCs w:val="20"/>
              </w:rPr>
            </w:pPr>
            <w:hyperlink r:id="rId64" w:tooltip="Hematuria to Bladder Cancer Management Timeliness: A Baseline Study at a Veterans Affair Facility" w:history="1">
              <w:r w:rsidR="001757C5" w:rsidRPr="001757C5">
                <w:rPr>
                  <w:rStyle w:val="Hyperkobling"/>
                  <w:sz w:val="20"/>
                  <w:szCs w:val="20"/>
                </w:rPr>
                <w:br/>
                <w:t>Hematuria to Bladder Cancer Management Timeliness: A Baseline Study at a Veterans Affair Facility</w:t>
              </w:r>
            </w:hyperlink>
          </w:p>
          <w:p w:rsidR="001757C5" w:rsidRDefault="001757C5" w:rsidP="001757C5">
            <w:pPr>
              <w:spacing w:after="120"/>
              <w:rPr>
                <w:sz w:val="20"/>
                <w:szCs w:val="20"/>
              </w:rPr>
            </w:pPr>
            <w:r w:rsidRPr="001757C5">
              <w:rPr>
                <w:sz w:val="20"/>
                <w:szCs w:val="20"/>
              </w:rPr>
              <w:t>Flagg, Laura; Parish, Abby Luck. </w:t>
            </w:r>
            <w:r w:rsidRPr="001757C5">
              <w:rPr>
                <w:b/>
                <w:bCs/>
                <w:sz w:val="20"/>
                <w:szCs w:val="20"/>
              </w:rPr>
              <w:t>The Journal for Nurse Practitioners</w:t>
            </w:r>
            <w:r w:rsidRPr="001757C5">
              <w:rPr>
                <w:noProof/>
                <w:sz w:val="20"/>
                <w:szCs w:val="20"/>
                <w:lang w:val="nb-NO" w:eastAsia="nb-NO"/>
              </w:rPr>
              <w:drawing>
                <wp:inline distT="0" distB="0" distL="0" distR="0">
                  <wp:extent cx="26035" cy="26035"/>
                  <wp:effectExtent l="0" t="0" r="0" b="0"/>
                  <wp:docPr id="13" name="Picture 13"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12.4</w:t>
            </w:r>
            <w:r w:rsidRPr="001757C5">
              <w:rPr>
                <w:noProof/>
                <w:sz w:val="20"/>
                <w:szCs w:val="20"/>
                <w:lang w:val="nb-NO" w:eastAsia="nb-NO"/>
              </w:rPr>
              <w:drawing>
                <wp:inline distT="0" distB="0" distL="0" distR="0">
                  <wp:extent cx="26035" cy="26035"/>
                  <wp:effectExtent l="0" t="0" r="0" b="0"/>
                  <wp:docPr id="12" name="Picture 12"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 (Apr 2016): 235-242.</w:t>
            </w:r>
          </w:p>
          <w:p w:rsidR="001757C5" w:rsidRPr="001757C5" w:rsidRDefault="00426A67" w:rsidP="001757C5">
            <w:pPr>
              <w:spacing w:after="120"/>
              <w:rPr>
                <w:sz w:val="20"/>
                <w:szCs w:val="20"/>
              </w:rPr>
            </w:pPr>
            <w:hyperlink r:id="rId65" w:tooltip="Diagnosis and treatment of painful bladder syndrome" w:history="1">
              <w:r w:rsidR="001757C5" w:rsidRPr="001757C5">
                <w:rPr>
                  <w:rStyle w:val="Hyperkobling"/>
                  <w:sz w:val="20"/>
                  <w:szCs w:val="20"/>
                </w:rPr>
                <w:t>Diagnosis and treatment of painful bladder syndrome</w:t>
              </w:r>
            </w:hyperlink>
          </w:p>
          <w:p w:rsidR="001757C5" w:rsidRDefault="001757C5" w:rsidP="001757C5">
            <w:pPr>
              <w:spacing w:after="120"/>
              <w:rPr>
                <w:sz w:val="20"/>
                <w:szCs w:val="20"/>
              </w:rPr>
            </w:pPr>
            <w:r w:rsidRPr="001757C5">
              <w:rPr>
                <w:sz w:val="20"/>
                <w:szCs w:val="20"/>
              </w:rPr>
              <w:t>Holroyd, Sharon. </w:t>
            </w:r>
            <w:r w:rsidRPr="001757C5">
              <w:rPr>
                <w:b/>
                <w:bCs/>
                <w:sz w:val="20"/>
                <w:szCs w:val="20"/>
              </w:rPr>
              <w:t>Journal of Community Nursing</w:t>
            </w:r>
            <w:r w:rsidRPr="001757C5">
              <w:rPr>
                <w:noProof/>
                <w:sz w:val="20"/>
                <w:szCs w:val="20"/>
                <w:lang w:val="nb-NO" w:eastAsia="nb-NO"/>
              </w:rPr>
              <w:drawing>
                <wp:inline distT="0" distB="0" distL="0" distR="0">
                  <wp:extent cx="26035" cy="26035"/>
                  <wp:effectExtent l="0" t="0" r="0" b="0"/>
                  <wp:docPr id="15" name="Picture 15"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30.6</w:t>
            </w:r>
            <w:r w:rsidRPr="001757C5">
              <w:rPr>
                <w:noProof/>
                <w:sz w:val="20"/>
                <w:szCs w:val="20"/>
                <w:lang w:val="nb-NO" w:eastAsia="nb-NO"/>
              </w:rPr>
              <w:drawing>
                <wp:inline distT="0" distB="0" distL="0" distR="0">
                  <wp:extent cx="26035" cy="26035"/>
                  <wp:effectExtent l="0" t="0" r="0" b="0"/>
                  <wp:docPr id="14" name="Picture 14"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 (Dec 2016/Jan 2017): 48-53.</w:t>
            </w:r>
          </w:p>
          <w:p w:rsidR="001757C5" w:rsidRPr="00B16C12" w:rsidRDefault="00426A67" w:rsidP="001757C5">
            <w:pPr>
              <w:spacing w:after="120"/>
              <w:rPr>
                <w:sz w:val="20"/>
                <w:szCs w:val="20"/>
              </w:rPr>
            </w:pPr>
            <w:hyperlink r:id="rId66" w:tooltip="Bladder cancer" w:history="1">
              <w:r w:rsidR="001757C5" w:rsidRPr="00B16C12">
                <w:rPr>
                  <w:rStyle w:val="Hyperkobling"/>
                  <w:sz w:val="20"/>
                  <w:szCs w:val="20"/>
                </w:rPr>
                <w:t>Bladder cancer</w:t>
              </w:r>
            </w:hyperlink>
          </w:p>
          <w:p w:rsidR="001757C5" w:rsidRPr="00B16C12" w:rsidRDefault="001757C5" w:rsidP="001757C5">
            <w:pPr>
              <w:spacing w:after="120"/>
              <w:rPr>
                <w:sz w:val="20"/>
                <w:szCs w:val="20"/>
              </w:rPr>
            </w:pPr>
            <w:r w:rsidRPr="00B16C12">
              <w:rPr>
                <w:sz w:val="20"/>
                <w:szCs w:val="20"/>
              </w:rPr>
              <w:t>Kamat, Ashish M; Hahn, Noah M; Efstathiou, Jason A; Lerner, Seth P; Malmström, Per-Uno; et al. </w:t>
            </w:r>
            <w:r w:rsidRPr="00B16C12">
              <w:rPr>
                <w:b/>
                <w:bCs/>
                <w:sz w:val="20"/>
                <w:szCs w:val="20"/>
              </w:rPr>
              <w:t>The Lancet</w:t>
            </w:r>
            <w:r w:rsidRPr="001757C5">
              <w:rPr>
                <w:noProof/>
                <w:sz w:val="20"/>
                <w:szCs w:val="20"/>
                <w:lang w:val="nb-NO" w:eastAsia="nb-NO"/>
              </w:rPr>
              <w:drawing>
                <wp:inline distT="0" distB="0" distL="0" distR="0">
                  <wp:extent cx="26035" cy="26035"/>
                  <wp:effectExtent l="0" t="0" r="0" b="0"/>
                  <wp:docPr id="17" name="Picture 17"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388.10061</w:t>
            </w:r>
            <w:r w:rsidRPr="001757C5">
              <w:rPr>
                <w:noProof/>
                <w:sz w:val="20"/>
                <w:szCs w:val="20"/>
                <w:lang w:val="nb-NO" w:eastAsia="nb-NO"/>
              </w:rPr>
              <w:drawing>
                <wp:inline distT="0" distB="0" distL="0" distR="0">
                  <wp:extent cx="26035" cy="26035"/>
                  <wp:effectExtent l="0" t="0" r="0" b="0"/>
                  <wp:docPr id="16" name="Picture 16"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(Dec 3, 2016): 2796-2810.</w:t>
            </w:r>
          </w:p>
          <w:p w:rsidR="001757C5" w:rsidRPr="00B16C12" w:rsidRDefault="00426A67" w:rsidP="001757C5">
            <w:pPr>
              <w:spacing w:after="120"/>
              <w:rPr>
                <w:sz w:val="20"/>
                <w:szCs w:val="20"/>
              </w:rPr>
            </w:pPr>
            <w:hyperlink r:id="rId67" w:tooltip="Bladder Cancer: A Focus on Sexuality" w:history="1">
              <w:r w:rsidR="001757C5" w:rsidRPr="00B16C12">
                <w:rPr>
                  <w:rStyle w:val="Hyperkobling"/>
                  <w:sz w:val="20"/>
                  <w:szCs w:val="20"/>
                </w:rPr>
                <w:t>Bladder Cancer: A Focus on Sexuality</w:t>
              </w:r>
            </w:hyperlink>
          </w:p>
          <w:p w:rsidR="001757C5" w:rsidRDefault="001757C5" w:rsidP="001757C5">
            <w:pPr>
              <w:spacing w:after="120"/>
              <w:rPr>
                <w:sz w:val="20"/>
                <w:szCs w:val="20"/>
              </w:rPr>
            </w:pPr>
            <w:r w:rsidRPr="00B16C12">
              <w:rPr>
                <w:sz w:val="20"/>
                <w:szCs w:val="20"/>
              </w:rPr>
              <w:t>Dunn, Mary Weinstein, RN, MSN, OCN, NP-C. </w:t>
            </w:r>
            <w:r w:rsidRPr="001757C5">
              <w:rPr>
                <w:b/>
                <w:bCs/>
                <w:sz w:val="20"/>
                <w:szCs w:val="20"/>
              </w:rPr>
              <w:t>Clinical Journal of Oncology Nursing</w:t>
            </w:r>
            <w:r w:rsidRPr="001757C5">
              <w:rPr>
                <w:noProof/>
                <w:sz w:val="20"/>
                <w:szCs w:val="20"/>
                <w:lang w:val="nb-NO" w:eastAsia="nb-NO"/>
              </w:rPr>
              <w:drawing>
                <wp:inline distT="0" distB="0" distL="0" distR="0">
                  <wp:extent cx="26035" cy="26035"/>
                  <wp:effectExtent l="0" t="0" r="0" b="0"/>
                  <wp:docPr id="19" name="Picture 19"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19.1</w:t>
            </w:r>
            <w:r w:rsidRPr="001757C5">
              <w:rPr>
                <w:noProof/>
                <w:sz w:val="20"/>
                <w:szCs w:val="20"/>
                <w:lang w:val="nb-NO" w:eastAsia="nb-NO"/>
              </w:rPr>
              <w:drawing>
                <wp:inline distT="0" distB="0" distL="0" distR="0">
                  <wp:extent cx="26035" cy="26035"/>
                  <wp:effectExtent l="0" t="0" r="0" b="0"/>
                  <wp:docPr id="18" name="Picture 18"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 (Feb 2015): 68-73.</w:t>
            </w:r>
          </w:p>
          <w:p w:rsidR="001757C5" w:rsidRPr="00B16C12" w:rsidRDefault="00426A67" w:rsidP="001757C5">
            <w:pPr>
              <w:spacing w:after="120"/>
              <w:rPr>
                <w:sz w:val="20"/>
                <w:szCs w:val="20"/>
              </w:rPr>
            </w:pPr>
            <w:hyperlink r:id="rId68" w:tooltip="Bladder Pain Syndrome in Females" w:history="1">
              <w:r w:rsidR="001757C5" w:rsidRPr="00B16C12">
                <w:rPr>
                  <w:rStyle w:val="Hyperkobling"/>
                  <w:sz w:val="20"/>
                  <w:szCs w:val="20"/>
                </w:rPr>
                <w:t>Bladder Pain Syndrome in Females</w:t>
              </w:r>
            </w:hyperlink>
          </w:p>
          <w:p w:rsidR="001757C5" w:rsidRDefault="001757C5" w:rsidP="001757C5">
            <w:pPr>
              <w:spacing w:after="120"/>
              <w:rPr>
                <w:sz w:val="20"/>
                <w:szCs w:val="20"/>
              </w:rPr>
            </w:pPr>
            <w:r w:rsidRPr="001757C5">
              <w:rPr>
                <w:sz w:val="20"/>
                <w:szCs w:val="20"/>
              </w:rPr>
              <w:t>Syed, Lindsey J; Ilchak, Debra L. </w:t>
            </w:r>
            <w:r w:rsidRPr="001757C5">
              <w:rPr>
                <w:b/>
                <w:bCs/>
                <w:sz w:val="20"/>
                <w:szCs w:val="20"/>
              </w:rPr>
              <w:t>The Journal for Nurse Practitioners</w:t>
            </w:r>
            <w:r w:rsidRPr="001757C5">
              <w:rPr>
                <w:noProof/>
                <w:sz w:val="20"/>
                <w:szCs w:val="20"/>
                <w:lang w:val="nb-NO" w:eastAsia="nb-NO"/>
              </w:rPr>
              <w:drawing>
                <wp:inline distT="0" distB="0" distL="0" distR="0">
                  <wp:extent cx="26035" cy="26035"/>
                  <wp:effectExtent l="0" t="0" r="0" b="0"/>
                  <wp:docPr id="21" name="Picture 21"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13.4</w:t>
            </w:r>
            <w:r w:rsidRPr="001757C5">
              <w:rPr>
                <w:noProof/>
                <w:sz w:val="20"/>
                <w:szCs w:val="20"/>
                <w:lang w:val="nb-NO" w:eastAsia="nb-NO"/>
              </w:rPr>
              <w:drawing>
                <wp:inline distT="0" distB="0" distL="0" distR="0">
                  <wp:extent cx="26035" cy="26035"/>
                  <wp:effectExtent l="0" t="0" r="0" b="0"/>
                  <wp:docPr id="20" name="Picture 20"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 (Apr 1, 2017): 291-295.</w:t>
            </w:r>
          </w:p>
          <w:p w:rsidR="001757C5" w:rsidRPr="001757C5" w:rsidRDefault="00426A67" w:rsidP="001757C5">
            <w:pPr>
              <w:spacing w:after="120"/>
              <w:rPr>
                <w:sz w:val="20"/>
                <w:szCs w:val="20"/>
              </w:rPr>
            </w:pPr>
            <w:hyperlink r:id="rId69" w:tooltip="Underlying Mechanisms and Optimal Treatment for Interstitial Cystitis: A Brief Overview" w:history="1">
              <w:r w:rsidR="001757C5" w:rsidRPr="001757C5">
                <w:rPr>
                  <w:rStyle w:val="Hyperkobling"/>
                  <w:sz w:val="20"/>
                  <w:szCs w:val="20"/>
                </w:rPr>
                <w:t>Underlying Mechanisms and Optimal Treatment for Interstitial Cystitis: A Brief Overview</w:t>
              </w:r>
            </w:hyperlink>
          </w:p>
          <w:p w:rsidR="001757C5" w:rsidRPr="00B16C12" w:rsidRDefault="001757C5" w:rsidP="001757C5">
            <w:pPr>
              <w:spacing w:after="120"/>
              <w:rPr>
                <w:sz w:val="20"/>
                <w:szCs w:val="20"/>
              </w:rPr>
            </w:pPr>
            <w:r w:rsidRPr="001757C5">
              <w:rPr>
                <w:sz w:val="20"/>
                <w:szCs w:val="20"/>
              </w:rPr>
              <w:t>Martin, Evelyn; Sheaves, Crystal; Childers, Kristina. </w:t>
            </w:r>
            <w:r w:rsidRPr="00B16C12">
              <w:rPr>
                <w:b/>
                <w:bCs/>
                <w:sz w:val="20"/>
                <w:szCs w:val="20"/>
              </w:rPr>
              <w:t>Urologic Nursing</w:t>
            </w:r>
            <w:r w:rsidRPr="001757C5">
              <w:rPr>
                <w:noProof/>
                <w:sz w:val="20"/>
                <w:szCs w:val="20"/>
                <w:lang w:val="nb-NO" w:eastAsia="nb-NO"/>
              </w:rPr>
              <w:drawing>
                <wp:inline distT="0" distB="0" distL="0" distR="0">
                  <wp:extent cx="26035" cy="26035"/>
                  <wp:effectExtent l="0" t="0" r="0" b="0"/>
                  <wp:docPr id="25" name="Picture 25"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35.3</w:t>
            </w:r>
            <w:r w:rsidRPr="001757C5">
              <w:rPr>
                <w:noProof/>
                <w:sz w:val="20"/>
                <w:szCs w:val="20"/>
                <w:lang w:val="nb-NO" w:eastAsia="nb-NO"/>
              </w:rPr>
              <w:drawing>
                <wp:inline distT="0" distB="0" distL="0" distR="0">
                  <wp:extent cx="26035" cy="26035"/>
                  <wp:effectExtent l="0" t="0" r="0" b="0"/>
                  <wp:docPr id="24" name="Picture 24"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(May/Jun 2015): 111-116.</w:t>
            </w:r>
          </w:p>
          <w:p w:rsidR="001757C5" w:rsidRPr="001757C5" w:rsidRDefault="00426A67" w:rsidP="001757C5">
            <w:pPr>
              <w:spacing w:after="120"/>
              <w:rPr>
                <w:sz w:val="20"/>
                <w:szCs w:val="20"/>
              </w:rPr>
            </w:pPr>
            <w:hyperlink r:id="rId70" w:tooltip="Catheter-associated urinary tract infection: Role of the setting of catheter insertion" w:history="1">
              <w:r w:rsidR="001757C5" w:rsidRPr="001757C5">
                <w:rPr>
                  <w:rStyle w:val="Hyperkobling"/>
                  <w:sz w:val="20"/>
                  <w:szCs w:val="20"/>
                </w:rPr>
                <w:t>Catheter-associated urinary tract infection: Role of the setting of catheter insertion</w:t>
              </w:r>
            </w:hyperlink>
          </w:p>
          <w:p w:rsidR="001757C5" w:rsidRPr="00B16C12" w:rsidRDefault="001757C5" w:rsidP="001757C5">
            <w:pPr>
              <w:spacing w:after="120"/>
              <w:rPr>
                <w:sz w:val="20"/>
                <w:szCs w:val="20"/>
              </w:rPr>
            </w:pPr>
            <w:r w:rsidRPr="001757C5">
              <w:rPr>
                <w:sz w:val="20"/>
                <w:szCs w:val="20"/>
                <w:lang w:val="es-ES"/>
              </w:rPr>
              <w:t>Barbadoro, Pamela; Labricciosa, Francesco M; Recanatini, Claudia; Gori, Giada; Tirabassi, Federico; et al. </w:t>
            </w:r>
            <w:r w:rsidRPr="00B16C12">
              <w:rPr>
                <w:b/>
                <w:bCs/>
                <w:sz w:val="20"/>
                <w:szCs w:val="20"/>
              </w:rPr>
              <w:t>American Journal of Infection Control</w:t>
            </w:r>
            <w:r w:rsidRPr="001757C5">
              <w:rPr>
                <w:noProof/>
                <w:sz w:val="20"/>
                <w:szCs w:val="20"/>
                <w:lang w:val="nb-NO" w:eastAsia="nb-NO"/>
              </w:rPr>
              <w:drawing>
                <wp:inline distT="0" distB="0" distL="0" distR="0">
                  <wp:extent cx="26035" cy="26035"/>
                  <wp:effectExtent l="0" t="0" r="0" b="0"/>
                  <wp:docPr id="27" name="Picture 27"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43.7</w:t>
            </w:r>
            <w:r w:rsidRPr="001757C5">
              <w:rPr>
                <w:noProof/>
                <w:sz w:val="20"/>
                <w:szCs w:val="20"/>
                <w:lang w:val="nb-NO" w:eastAsia="nb-NO"/>
              </w:rPr>
              <w:drawing>
                <wp:inline distT="0" distB="0" distL="0" distR="0">
                  <wp:extent cx="26035" cy="26035"/>
                  <wp:effectExtent l="0" t="0" r="0" b="0"/>
                  <wp:docPr id="26" name="Picture 26"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(July 2015): 707-710.</w:t>
            </w:r>
          </w:p>
          <w:p w:rsidR="001757C5" w:rsidRPr="00B16C12" w:rsidRDefault="00426A67" w:rsidP="001757C5">
            <w:pPr>
              <w:spacing w:after="120"/>
              <w:rPr>
                <w:sz w:val="20"/>
                <w:szCs w:val="20"/>
              </w:rPr>
            </w:pPr>
            <w:hyperlink r:id="rId71" w:tooltip="Haematospermia" w:history="1">
              <w:r w:rsidR="001757C5" w:rsidRPr="00B16C12">
                <w:rPr>
                  <w:rStyle w:val="Hyperkobling"/>
                  <w:sz w:val="20"/>
                  <w:szCs w:val="20"/>
                </w:rPr>
                <w:t>Haematospermia</w:t>
              </w:r>
            </w:hyperlink>
          </w:p>
          <w:p w:rsidR="001757C5" w:rsidRPr="00B16C12" w:rsidRDefault="001757C5" w:rsidP="001757C5">
            <w:pPr>
              <w:spacing w:after="120"/>
              <w:rPr>
                <w:sz w:val="20"/>
                <w:szCs w:val="20"/>
              </w:rPr>
            </w:pPr>
            <w:r w:rsidRPr="00B16C12">
              <w:rPr>
                <w:sz w:val="20"/>
                <w:szCs w:val="20"/>
              </w:rPr>
              <w:t>Dantanarayana, Nandu. </w:t>
            </w:r>
            <w:r w:rsidRPr="00B16C12">
              <w:rPr>
                <w:b/>
                <w:bCs/>
                <w:sz w:val="20"/>
                <w:szCs w:val="20"/>
              </w:rPr>
              <w:t>Australian Family Physician</w:t>
            </w:r>
            <w:r w:rsidRPr="001757C5">
              <w:rPr>
                <w:noProof/>
                <w:sz w:val="20"/>
                <w:szCs w:val="20"/>
                <w:lang w:val="nb-NO" w:eastAsia="nb-NO"/>
              </w:rPr>
              <w:drawing>
                <wp:inline distT="0" distB="0" distL="0" distR="0">
                  <wp:extent cx="26035" cy="26035"/>
                  <wp:effectExtent l="0" t="0" r="0" b="0"/>
                  <wp:docPr id="29" name="Picture 29"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44.12</w:t>
            </w:r>
            <w:r w:rsidRPr="001757C5">
              <w:rPr>
                <w:noProof/>
                <w:sz w:val="20"/>
                <w:szCs w:val="20"/>
                <w:lang w:val="nb-NO" w:eastAsia="nb-NO"/>
              </w:rPr>
              <w:drawing>
                <wp:inline distT="0" distB="0" distL="0" distR="0">
                  <wp:extent cx="26035" cy="26035"/>
                  <wp:effectExtent l="0" t="0" r="0" b="0"/>
                  <wp:docPr id="28" name="Picture 28"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(Dec 2015): 907-910.</w:t>
            </w:r>
          </w:p>
          <w:p w:rsidR="001757C5" w:rsidRPr="001757C5" w:rsidRDefault="00426A67" w:rsidP="001757C5">
            <w:pPr>
              <w:spacing w:after="120"/>
              <w:rPr>
                <w:sz w:val="20"/>
                <w:szCs w:val="20"/>
              </w:rPr>
            </w:pPr>
            <w:hyperlink r:id="rId72" w:tooltip="Improving Access to Adjuvant Intravesical Therapy for Non-Muscle Invasive Bladder Cancer in a Community Hospital" w:history="1">
              <w:r w:rsidR="001757C5" w:rsidRPr="001757C5">
                <w:rPr>
                  <w:rStyle w:val="Hyperkobling"/>
                  <w:sz w:val="20"/>
                  <w:szCs w:val="20"/>
                </w:rPr>
                <w:t>Improving Access to Adjuvant Intravesical Therapy for Non-Muscle Invasive Bladder Cancer in a Community Hospital</w:t>
              </w:r>
            </w:hyperlink>
          </w:p>
          <w:p w:rsidR="001757C5" w:rsidRDefault="001757C5" w:rsidP="001757C5">
            <w:pPr>
              <w:spacing w:after="120"/>
              <w:rPr>
                <w:sz w:val="20"/>
                <w:szCs w:val="20"/>
              </w:rPr>
            </w:pPr>
            <w:r w:rsidRPr="001757C5">
              <w:rPr>
                <w:sz w:val="20"/>
                <w:szCs w:val="20"/>
              </w:rPr>
              <w:t>Carvalho, Dorothy R. </w:t>
            </w:r>
            <w:r w:rsidRPr="001757C5">
              <w:rPr>
                <w:b/>
                <w:bCs/>
                <w:sz w:val="20"/>
                <w:szCs w:val="20"/>
              </w:rPr>
              <w:t>Urologic Nursing</w:t>
            </w:r>
            <w:r w:rsidRPr="001757C5">
              <w:rPr>
                <w:noProof/>
                <w:sz w:val="20"/>
                <w:szCs w:val="20"/>
                <w:lang w:val="nb-NO" w:eastAsia="nb-NO"/>
              </w:rPr>
              <w:drawing>
                <wp:inline distT="0" distB="0" distL="0" distR="0">
                  <wp:extent cx="26035" cy="26035"/>
                  <wp:effectExtent l="0" t="0" r="0" b="0"/>
                  <wp:docPr id="31" name="Picture 31"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35.6</w:t>
            </w:r>
            <w:r w:rsidRPr="001757C5">
              <w:rPr>
                <w:noProof/>
                <w:sz w:val="20"/>
                <w:szCs w:val="20"/>
                <w:lang w:val="nb-NO" w:eastAsia="nb-NO"/>
              </w:rPr>
              <w:drawing>
                <wp:inline distT="0" distB="0" distL="0" distR="0">
                  <wp:extent cx="26035" cy="26035"/>
                  <wp:effectExtent l="0" t="0" r="0" b="0"/>
                  <wp:docPr id="30" name="Picture 30"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 (Nov/Dec 2015): 287-291.</w:t>
            </w:r>
          </w:p>
          <w:p w:rsidR="001757C5" w:rsidRPr="001757C5" w:rsidRDefault="00426A67" w:rsidP="001757C5">
            <w:pPr>
              <w:spacing w:after="120"/>
              <w:rPr>
                <w:sz w:val="20"/>
                <w:szCs w:val="20"/>
              </w:rPr>
            </w:pPr>
            <w:hyperlink r:id="rId73" w:tooltip="Epidemiology of urinary tract infections in type 2 diabetes mellitus patients: An analysis based on a large sample of 456,586 German T2DM patients" w:history="1">
              <w:r w:rsidR="001757C5" w:rsidRPr="001757C5">
                <w:rPr>
                  <w:rStyle w:val="Hyperkobling"/>
                  <w:sz w:val="20"/>
                  <w:szCs w:val="20"/>
                </w:rPr>
                <w:t>Epidemiology of urinary tract infections in type 2 diabetes mellitus patients: An analysis based on a large sample of 456,586 German T2DM patients</w:t>
              </w:r>
            </w:hyperlink>
          </w:p>
          <w:p w:rsidR="001757C5" w:rsidRPr="00B16C12" w:rsidRDefault="001757C5" w:rsidP="001757C5">
            <w:pPr>
              <w:spacing w:after="120"/>
              <w:rPr>
                <w:sz w:val="20"/>
                <w:szCs w:val="20"/>
              </w:rPr>
            </w:pPr>
            <w:r w:rsidRPr="00B16C12">
              <w:rPr>
                <w:sz w:val="20"/>
                <w:szCs w:val="20"/>
              </w:rPr>
              <w:t>Wilke, Thomas; Boettger, Bjoern; Berg, Bjoern; Groth, Antje; Mueller, Sabrina; et al. </w:t>
            </w:r>
            <w:r w:rsidRPr="00B16C12">
              <w:rPr>
                <w:b/>
                <w:bCs/>
                <w:sz w:val="20"/>
                <w:szCs w:val="20"/>
              </w:rPr>
              <w:t>Journal of Diabetes and its Complications</w:t>
            </w:r>
            <w:r w:rsidRPr="001757C5">
              <w:rPr>
                <w:noProof/>
                <w:sz w:val="20"/>
                <w:szCs w:val="20"/>
                <w:lang w:val="nb-NO" w:eastAsia="nb-NO"/>
              </w:rPr>
              <w:drawing>
                <wp:inline distT="0" distB="0" distL="0" distR="0">
                  <wp:extent cx="26035" cy="26035"/>
                  <wp:effectExtent l="0" t="0" r="0" b="0"/>
                  <wp:docPr id="33" name="Picture 33"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29.8</w:t>
            </w:r>
            <w:r w:rsidRPr="001757C5">
              <w:rPr>
                <w:noProof/>
                <w:sz w:val="20"/>
                <w:szCs w:val="20"/>
                <w:lang w:val="nb-NO" w:eastAsia="nb-NO"/>
              </w:rPr>
              <w:drawing>
                <wp:inline distT="0" distB="0" distL="0" distR="0">
                  <wp:extent cx="26035" cy="26035"/>
                  <wp:effectExtent l="0" t="0" r="0" b="0"/>
                  <wp:docPr id="32" name="Picture 32"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(Nov 2015): 1015-1023.</w:t>
            </w:r>
          </w:p>
          <w:p w:rsidR="001757C5" w:rsidRPr="001757C5" w:rsidRDefault="00426A67" w:rsidP="001757C5">
            <w:pPr>
              <w:spacing w:after="120"/>
              <w:rPr>
                <w:sz w:val="20"/>
                <w:szCs w:val="20"/>
              </w:rPr>
            </w:pPr>
            <w:hyperlink r:id="rId74" w:tooltip="Frequent urinary tract infections in a premenopausal woman" w:history="1">
              <w:r w:rsidR="001757C5" w:rsidRPr="001757C5">
                <w:rPr>
                  <w:rStyle w:val="Hyperkobling"/>
                  <w:sz w:val="20"/>
                  <w:szCs w:val="20"/>
                </w:rPr>
                <w:t>Frequent urinary tract infections in a premenopausal woman</w:t>
              </w:r>
            </w:hyperlink>
          </w:p>
          <w:p w:rsidR="001757C5" w:rsidRPr="00B16C12" w:rsidRDefault="001757C5" w:rsidP="001757C5">
            <w:pPr>
              <w:spacing w:after="120"/>
              <w:rPr>
                <w:sz w:val="20"/>
                <w:szCs w:val="20"/>
              </w:rPr>
            </w:pPr>
            <w:r w:rsidRPr="00B16C12">
              <w:rPr>
                <w:sz w:val="20"/>
                <w:szCs w:val="20"/>
              </w:rPr>
              <w:t>Welk, Blayne, MD MSc; Hickling, Duane, MD MSc. </w:t>
            </w:r>
            <w:r w:rsidRPr="00B16C12">
              <w:rPr>
                <w:b/>
                <w:bCs/>
                <w:sz w:val="20"/>
                <w:szCs w:val="20"/>
              </w:rPr>
              <w:t>Canadian Medical Association. Journal</w:t>
            </w:r>
            <w:r w:rsidRPr="001757C5">
              <w:rPr>
                <w:noProof/>
                <w:sz w:val="20"/>
                <w:szCs w:val="20"/>
                <w:lang w:val="nb-NO" w:eastAsia="nb-NO"/>
              </w:rPr>
              <w:drawing>
                <wp:inline distT="0" distB="0" distL="0" distR="0">
                  <wp:extent cx="26035" cy="26035"/>
                  <wp:effectExtent l="0" t="0" r="0" b="0"/>
                  <wp:docPr id="35" name="Picture 35"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188.7</w:t>
            </w:r>
            <w:r w:rsidRPr="001757C5">
              <w:rPr>
                <w:noProof/>
                <w:sz w:val="20"/>
                <w:szCs w:val="20"/>
                <w:lang w:val="nb-NO" w:eastAsia="nb-NO"/>
              </w:rPr>
              <w:drawing>
                <wp:inline distT="0" distB="0" distL="0" distR="0">
                  <wp:extent cx="26035" cy="26035"/>
                  <wp:effectExtent l="0" t="0" r="0" b="0"/>
                  <wp:docPr id="34" name="Picture 34"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(Apr 19, 2016): 522-523.</w:t>
            </w:r>
          </w:p>
          <w:p w:rsidR="001757C5" w:rsidRPr="00B16C12" w:rsidRDefault="00426A67" w:rsidP="001757C5">
            <w:pPr>
              <w:spacing w:after="120"/>
              <w:rPr>
                <w:sz w:val="20"/>
                <w:szCs w:val="20"/>
              </w:rPr>
            </w:pPr>
            <w:hyperlink r:id="rId75" w:tooltip="Nephrectomy: Procedure at a glance" w:history="1">
              <w:r w:rsidR="001757C5" w:rsidRPr="00B16C12">
                <w:rPr>
                  <w:rStyle w:val="Hyperkobling"/>
                  <w:sz w:val="20"/>
                  <w:szCs w:val="20"/>
                </w:rPr>
                <w:t>Nephrectomy: Procedure at a glance</w:t>
              </w:r>
            </w:hyperlink>
          </w:p>
          <w:p w:rsidR="001757C5" w:rsidRPr="00B16C12" w:rsidRDefault="001757C5" w:rsidP="001757C5">
            <w:pPr>
              <w:spacing w:after="120"/>
              <w:rPr>
                <w:sz w:val="20"/>
                <w:szCs w:val="20"/>
              </w:rPr>
            </w:pPr>
            <w:r w:rsidRPr="001757C5">
              <w:rPr>
                <w:b/>
                <w:bCs/>
                <w:sz w:val="20"/>
                <w:szCs w:val="20"/>
              </w:rPr>
              <w:t xml:space="preserve">Association of Operating Room Nurses. </w:t>
            </w:r>
            <w:r w:rsidRPr="00B16C12">
              <w:rPr>
                <w:b/>
                <w:bCs/>
                <w:sz w:val="20"/>
                <w:szCs w:val="20"/>
              </w:rPr>
              <w:t>AORN Journal</w:t>
            </w:r>
            <w:r w:rsidRPr="001757C5">
              <w:rPr>
                <w:noProof/>
                <w:sz w:val="20"/>
                <w:szCs w:val="20"/>
                <w:lang w:val="nb-NO" w:eastAsia="nb-NO"/>
              </w:rPr>
              <w:drawing>
                <wp:inline distT="0" distB="0" distL="0" distR="0">
                  <wp:extent cx="26035" cy="26035"/>
                  <wp:effectExtent l="0" t="0" r="0" b="0"/>
                  <wp:docPr id="37" name="Picture 37"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105.2</w:t>
            </w:r>
            <w:r w:rsidRPr="001757C5">
              <w:rPr>
                <w:noProof/>
                <w:sz w:val="20"/>
                <w:szCs w:val="20"/>
                <w:lang w:val="nb-NO" w:eastAsia="nb-NO"/>
              </w:rPr>
              <w:drawing>
                <wp:inline distT="0" distB="0" distL="0" distR="0">
                  <wp:extent cx="26035" cy="26035"/>
                  <wp:effectExtent l="0" t="0" r="0" b="0"/>
                  <wp:docPr id="36" name="Picture 36"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(Feb 2017): P16-P18.</w:t>
            </w:r>
          </w:p>
          <w:p w:rsidR="001757C5" w:rsidRPr="001757C5" w:rsidRDefault="00426A67" w:rsidP="001757C5">
            <w:pPr>
              <w:spacing w:after="120"/>
              <w:rPr>
                <w:sz w:val="20"/>
                <w:szCs w:val="20"/>
              </w:rPr>
            </w:pPr>
            <w:hyperlink r:id="rId76" w:tooltip="Treatment Challenges in Special Populations: High-functioning Autistic Patients with Pain" w:history="1">
              <w:r w:rsidR="001757C5" w:rsidRPr="001757C5">
                <w:rPr>
                  <w:rStyle w:val="Hyperkobling"/>
                  <w:sz w:val="20"/>
                  <w:szCs w:val="20"/>
                </w:rPr>
                <w:t>Treatment Challenges in Special Populations: High-functioning Autistic Patients with Pain</w:t>
              </w:r>
            </w:hyperlink>
          </w:p>
          <w:p w:rsidR="001757C5" w:rsidRDefault="001757C5" w:rsidP="001757C5">
            <w:pPr>
              <w:spacing w:after="120"/>
              <w:rPr>
                <w:sz w:val="20"/>
                <w:szCs w:val="20"/>
              </w:rPr>
            </w:pPr>
            <w:r w:rsidRPr="001757C5">
              <w:rPr>
                <w:sz w:val="20"/>
                <w:szCs w:val="20"/>
              </w:rPr>
              <w:t>Odell, Annie P. </w:t>
            </w:r>
            <w:r w:rsidRPr="001757C5">
              <w:rPr>
                <w:b/>
                <w:bCs/>
                <w:sz w:val="20"/>
                <w:szCs w:val="20"/>
              </w:rPr>
              <w:t>The Journal for Nurse Practitioners</w:t>
            </w:r>
            <w:r w:rsidRPr="001757C5">
              <w:rPr>
                <w:noProof/>
                <w:sz w:val="20"/>
                <w:szCs w:val="20"/>
                <w:lang w:val="nb-NO" w:eastAsia="nb-NO"/>
              </w:rPr>
              <w:drawing>
                <wp:inline distT="0" distB="0" distL="0" distR="0">
                  <wp:extent cx="26035" cy="26035"/>
                  <wp:effectExtent l="0" t="0" r="0" b="0"/>
                  <wp:docPr id="39" name="Picture 39"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11.4</w:t>
            </w:r>
            <w:r w:rsidRPr="001757C5">
              <w:rPr>
                <w:noProof/>
                <w:sz w:val="20"/>
                <w:szCs w:val="20"/>
                <w:lang w:val="nb-NO" w:eastAsia="nb-NO"/>
              </w:rPr>
              <w:drawing>
                <wp:inline distT="0" distB="0" distL="0" distR="0">
                  <wp:extent cx="26035" cy="26035"/>
                  <wp:effectExtent l="0" t="0" r="0" b="0"/>
                  <wp:docPr id="38" name="Picture 38"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 (Apr 2015): 466-467.</w:t>
            </w:r>
          </w:p>
          <w:p w:rsidR="001757C5" w:rsidRPr="001757C5" w:rsidRDefault="00426A67" w:rsidP="001757C5">
            <w:pPr>
              <w:spacing w:after="120"/>
              <w:rPr>
                <w:sz w:val="20"/>
                <w:szCs w:val="20"/>
              </w:rPr>
            </w:pPr>
            <w:hyperlink r:id="rId77" w:tooltip="Identifying urinary incontinence in community patients" w:history="1">
              <w:r w:rsidR="001757C5" w:rsidRPr="001757C5">
                <w:rPr>
                  <w:rStyle w:val="Hyperkobling"/>
                  <w:sz w:val="20"/>
                  <w:szCs w:val="20"/>
                </w:rPr>
                <w:t>Identifying urinary incontinence in community patients</w:t>
              </w:r>
            </w:hyperlink>
          </w:p>
          <w:p w:rsidR="001757C5" w:rsidRDefault="001757C5" w:rsidP="001757C5">
            <w:pPr>
              <w:spacing w:after="120"/>
              <w:rPr>
                <w:sz w:val="20"/>
                <w:szCs w:val="20"/>
              </w:rPr>
            </w:pPr>
            <w:r w:rsidRPr="001757C5">
              <w:rPr>
                <w:sz w:val="20"/>
                <w:szCs w:val="20"/>
              </w:rPr>
              <w:t>Barrie, Mariama. </w:t>
            </w:r>
            <w:r w:rsidRPr="001757C5">
              <w:rPr>
                <w:b/>
                <w:bCs/>
                <w:sz w:val="20"/>
                <w:szCs w:val="20"/>
              </w:rPr>
              <w:t>Journal of Community Nursing</w:t>
            </w:r>
            <w:r w:rsidRPr="001757C5">
              <w:rPr>
                <w:noProof/>
                <w:sz w:val="20"/>
                <w:szCs w:val="20"/>
                <w:lang w:val="nb-NO" w:eastAsia="nb-NO"/>
              </w:rPr>
              <w:drawing>
                <wp:inline distT="0" distB="0" distL="0" distR="0">
                  <wp:extent cx="26035" cy="26035"/>
                  <wp:effectExtent l="0" t="0" r="0" b="0"/>
                  <wp:docPr id="41" name="Picture 41"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29.6</w:t>
            </w:r>
            <w:r w:rsidRPr="001757C5">
              <w:rPr>
                <w:noProof/>
                <w:sz w:val="20"/>
                <w:szCs w:val="20"/>
                <w:lang w:val="nb-NO" w:eastAsia="nb-NO"/>
              </w:rPr>
              <w:drawing>
                <wp:inline distT="0" distB="0" distL="0" distR="0">
                  <wp:extent cx="26035" cy="26035"/>
                  <wp:effectExtent l="0" t="0" r="0" b="0"/>
                  <wp:docPr id="40" name="Picture 40"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rPr>
              <w:t> (Dec 2015/Jan 2016): 45-46,48,50-52.</w:t>
            </w:r>
          </w:p>
          <w:p w:rsidR="001757C5" w:rsidRPr="001757C5" w:rsidRDefault="00B16C12" w:rsidP="001757C5">
            <w:pPr>
              <w:spacing w:after="120"/>
              <w:rPr>
                <w:sz w:val="20"/>
                <w:szCs w:val="20"/>
              </w:rPr>
            </w:pPr>
            <w:hyperlink r:id="rId78" w:tooltip="Preventive Measures for Cyclophosphamide-Related Hemorrhagic Cystitis in Blood and Bone Marrow Transplantation: An Italian Multicenter Retrospective Study" w:history="1">
              <w:r w:rsidR="001757C5" w:rsidRPr="001757C5">
                <w:rPr>
                  <w:rStyle w:val="Hyperkobling"/>
                  <w:sz w:val="20"/>
                  <w:szCs w:val="20"/>
                </w:rPr>
                <w:br/>
                <w:t>Preventive Measures for Cyclophosphamide-Related Hemorrhagic Cystitis in Blood and Bone Marrow Transplantation: An Italian Multicenter Retrospective Study</w:t>
              </w:r>
            </w:hyperlink>
          </w:p>
          <w:p w:rsidR="001757C5" w:rsidRPr="00B16C12" w:rsidRDefault="001757C5" w:rsidP="001757C5">
            <w:pPr>
              <w:spacing w:after="120"/>
              <w:rPr>
                <w:sz w:val="20"/>
                <w:szCs w:val="20"/>
              </w:rPr>
            </w:pPr>
            <w:r w:rsidRPr="00B16C12">
              <w:rPr>
                <w:sz w:val="20"/>
                <w:szCs w:val="20"/>
              </w:rPr>
              <w:t>Gonella, Silvia, MSc, BNS, RN; di Pasquale, Tania, BNS, RN; Palese, Alvisa, MSc. </w:t>
            </w:r>
            <w:r w:rsidRPr="00B16C12">
              <w:rPr>
                <w:b/>
                <w:bCs/>
                <w:sz w:val="20"/>
                <w:szCs w:val="20"/>
              </w:rPr>
              <w:t>Clinical Journal of Oncology Nursing</w:t>
            </w:r>
            <w:r w:rsidRPr="001757C5">
              <w:rPr>
                <w:noProof/>
                <w:sz w:val="20"/>
                <w:szCs w:val="20"/>
                <w:lang w:val="nb-NO" w:eastAsia="nb-NO"/>
              </w:rPr>
              <w:drawing>
                <wp:inline distT="0" distB="0" distL="0" distR="0">
                  <wp:extent cx="26035" cy="26035"/>
                  <wp:effectExtent l="0" t="0" r="0" b="0"/>
                  <wp:docPr id="43" name="Picture 43"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19.1</w:t>
            </w:r>
            <w:r w:rsidRPr="001757C5">
              <w:rPr>
                <w:noProof/>
                <w:sz w:val="20"/>
                <w:szCs w:val="20"/>
                <w:lang w:val="nb-NO" w:eastAsia="nb-NO"/>
              </w:rPr>
              <w:drawing>
                <wp:inline distT="0" distB="0" distL="0" distR="0">
                  <wp:extent cx="26035" cy="26035"/>
                  <wp:effectExtent l="0" t="0" r="0" b="0"/>
                  <wp:docPr id="42" name="Picture 42"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(Feb 2015): E8-E14.</w:t>
            </w:r>
          </w:p>
          <w:p w:rsidR="001757C5" w:rsidRPr="00B16C12" w:rsidRDefault="00426A67" w:rsidP="001757C5">
            <w:pPr>
              <w:spacing w:after="120"/>
              <w:rPr>
                <w:sz w:val="20"/>
                <w:szCs w:val="20"/>
              </w:rPr>
            </w:pPr>
            <w:hyperlink r:id="rId79" w:tooltip="Clinical Issues-- March 2017: Clinical issues" w:history="1">
              <w:r w:rsidR="001757C5" w:rsidRPr="00B16C12">
                <w:rPr>
                  <w:rStyle w:val="Hyperkobling"/>
                  <w:sz w:val="20"/>
                  <w:szCs w:val="20"/>
                </w:rPr>
                <w:t>Clinical Issues-- March 2017: Clinical issues</w:t>
              </w:r>
            </w:hyperlink>
          </w:p>
          <w:p w:rsidR="001757C5" w:rsidRPr="00B16C12" w:rsidRDefault="001757C5" w:rsidP="001757C5">
            <w:pPr>
              <w:spacing w:after="120"/>
              <w:rPr>
                <w:sz w:val="20"/>
                <w:szCs w:val="20"/>
              </w:rPr>
            </w:pPr>
            <w:r w:rsidRPr="001757C5">
              <w:rPr>
                <w:sz w:val="20"/>
                <w:szCs w:val="20"/>
              </w:rPr>
              <w:t>Van Wicklin, Sharon A.. </w:t>
            </w:r>
            <w:r w:rsidRPr="001757C5">
              <w:rPr>
                <w:b/>
                <w:bCs/>
                <w:sz w:val="20"/>
                <w:szCs w:val="20"/>
              </w:rPr>
              <w:t xml:space="preserve">Association of Operating Room Nurses. </w:t>
            </w:r>
            <w:r w:rsidRPr="00B16C12">
              <w:rPr>
                <w:b/>
                <w:bCs/>
                <w:sz w:val="20"/>
                <w:szCs w:val="20"/>
              </w:rPr>
              <w:t>AORN Journal</w:t>
            </w:r>
            <w:r w:rsidRPr="001757C5">
              <w:rPr>
                <w:noProof/>
                <w:sz w:val="20"/>
                <w:szCs w:val="20"/>
                <w:lang w:val="nb-NO" w:eastAsia="nb-NO"/>
              </w:rPr>
              <w:drawing>
                <wp:inline distT="0" distB="0" distL="0" distR="0">
                  <wp:extent cx="26035" cy="26035"/>
                  <wp:effectExtent l="0" t="0" r="0" b="0"/>
                  <wp:docPr id="45" name="Picture 45"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105.3</w:t>
            </w:r>
            <w:r w:rsidRPr="001757C5">
              <w:rPr>
                <w:noProof/>
                <w:sz w:val="20"/>
                <w:szCs w:val="20"/>
                <w:lang w:val="nb-NO" w:eastAsia="nb-NO"/>
              </w:rPr>
              <w:drawing>
                <wp:inline distT="0" distB="0" distL="0" distR="0">
                  <wp:extent cx="26035" cy="26035"/>
                  <wp:effectExtent l="0" t="0" r="0" b="0"/>
                  <wp:docPr id="44" name="Picture 44"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B16C12">
              <w:rPr>
                <w:sz w:val="20"/>
                <w:szCs w:val="20"/>
              </w:rPr>
              <w:t> (Mar 2017): 322-331.</w:t>
            </w:r>
          </w:p>
          <w:p w:rsidR="001757C5" w:rsidRPr="001757C5" w:rsidRDefault="00426A67" w:rsidP="001757C5">
            <w:pPr>
              <w:spacing w:after="120"/>
              <w:rPr>
                <w:sz w:val="20"/>
                <w:szCs w:val="20"/>
              </w:rPr>
            </w:pPr>
            <w:hyperlink r:id="rId80" w:tooltip="Postoperative Distress of Orthopedic Ambulatory Surgery Patients" w:history="1">
              <w:r w:rsidR="001757C5" w:rsidRPr="001757C5">
                <w:rPr>
                  <w:rStyle w:val="Hyperkobling"/>
                  <w:sz w:val="20"/>
                  <w:szCs w:val="20"/>
                </w:rPr>
                <w:t>Postoperative Distress of Orthopedic Ambulatory Surgery Patients</w:t>
              </w:r>
            </w:hyperlink>
          </w:p>
          <w:p w:rsidR="001757C5" w:rsidRPr="001757C5" w:rsidRDefault="001757C5" w:rsidP="001757C5">
            <w:pPr>
              <w:spacing w:after="120"/>
              <w:rPr>
                <w:sz w:val="20"/>
                <w:szCs w:val="20"/>
              </w:rPr>
            </w:pPr>
            <w:r w:rsidRPr="001757C5">
              <w:rPr>
                <w:sz w:val="20"/>
                <w:szCs w:val="20"/>
              </w:rPr>
              <w:t>Odom-Forren, Jan; Reed, Deborah B; Rush, Carrell. </w:t>
            </w:r>
            <w:r w:rsidRPr="001757C5">
              <w:rPr>
                <w:b/>
                <w:bCs/>
                <w:sz w:val="20"/>
                <w:szCs w:val="20"/>
              </w:rPr>
              <w:t xml:space="preserve">Association of Operating Room Nurses. </w:t>
            </w:r>
            <w:r w:rsidRPr="001757C5">
              <w:rPr>
                <w:b/>
                <w:bCs/>
                <w:sz w:val="20"/>
                <w:szCs w:val="20"/>
                <w:lang w:val="nb-NO"/>
              </w:rPr>
              <w:t>AORN Journal</w:t>
            </w:r>
            <w:r w:rsidRPr="001757C5">
              <w:rPr>
                <w:noProof/>
                <w:sz w:val="20"/>
                <w:szCs w:val="20"/>
                <w:lang w:val="nb-NO" w:eastAsia="nb-NO"/>
              </w:rPr>
              <w:drawing>
                <wp:inline distT="0" distB="0" distL="0" distR="0">
                  <wp:extent cx="26035" cy="26035"/>
                  <wp:effectExtent l="0" t="0" r="0" b="0"/>
                  <wp:docPr id="47" name="Picture 47"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lang w:val="nb-NO"/>
              </w:rPr>
              <w:t>105.5</w:t>
            </w:r>
            <w:r w:rsidRPr="001757C5">
              <w:rPr>
                <w:noProof/>
                <w:sz w:val="20"/>
                <w:szCs w:val="20"/>
                <w:lang w:val="nb-NO" w:eastAsia="nb-NO"/>
              </w:rPr>
              <w:drawing>
                <wp:inline distT="0" distB="0" distL="0" distR="0">
                  <wp:extent cx="26035" cy="26035"/>
                  <wp:effectExtent l="0" t="0" r="0" b="0"/>
                  <wp:docPr id="46" name="Picture 46" descr="http://search.proquest.com/assets/r20171.4.0.302.159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earch.proquest.com/assets/r20171.4.0.302.1590/core/space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035" cy="26035"/>
                          </a:xfrm>
                          <a:prstGeom prst="rect">
                            <a:avLst/>
                          </a:prstGeom>
                          <a:noFill/>
                          <a:ln>
                            <a:noFill/>
                          </a:ln>
                        </pic:spPr>
                      </pic:pic>
                    </a:graphicData>
                  </a:graphic>
                </wp:inline>
              </w:drawing>
            </w:r>
            <w:r w:rsidRPr="001757C5">
              <w:rPr>
                <w:sz w:val="20"/>
                <w:szCs w:val="20"/>
                <w:lang w:val="nb-NO"/>
              </w:rPr>
              <w:t> (May 2017): 464-477.</w:t>
            </w:r>
          </w:p>
        </w:tc>
      </w:tr>
    </w:tbl>
    <w:p w:rsidR="00405A24" w:rsidRPr="001757C5" w:rsidRDefault="00405A24" w:rsidP="00405A24">
      <w:pPr>
        <w:rPr>
          <w:sz w:val="20"/>
          <w:szCs w:val="20"/>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Database/kilde</w:t>
            </w:r>
          </w:p>
        </w:tc>
        <w:tc>
          <w:tcPr>
            <w:tcW w:w="7938" w:type="dxa"/>
          </w:tcPr>
          <w:p w:rsidR="00405A24" w:rsidRPr="0095564D" w:rsidRDefault="00405A24" w:rsidP="001C5349">
            <w:pPr>
              <w:spacing w:after="120"/>
              <w:rPr>
                <w:sz w:val="20"/>
                <w:szCs w:val="20"/>
              </w:rPr>
            </w:pPr>
            <w:r w:rsidRPr="003A0300">
              <w:rPr>
                <w:sz w:val="20"/>
                <w:szCs w:val="20"/>
              </w:rPr>
              <w:t>ProQuest Nursing &amp; Allied Health Source</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02.10.2014</w:t>
            </w:r>
            <w:r w:rsidR="0093350A">
              <w:rPr>
                <w:sz w:val="20"/>
                <w:szCs w:val="20"/>
                <w:lang w:val="nb-NO"/>
              </w:rPr>
              <w:t>, 06.06.2017</w:t>
            </w:r>
          </w:p>
        </w:tc>
      </w:tr>
      <w:tr w:rsidR="00405A24" w:rsidRPr="00CD4AAE" w:rsidTr="001C5349">
        <w:tc>
          <w:tcPr>
            <w:tcW w:w="2093" w:type="dxa"/>
          </w:tcPr>
          <w:p w:rsidR="00405A24" w:rsidRPr="0002516A" w:rsidRDefault="00405A24" w:rsidP="001C5349">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tcPr>
          <w:p w:rsidR="00CD4AAE" w:rsidRPr="00CD4AAE" w:rsidRDefault="00CD4AAE" w:rsidP="00CD4AAE">
            <w:pPr>
              <w:pStyle w:val="Ingenmellomrom"/>
              <w:rPr>
                <w:sz w:val="20"/>
                <w:szCs w:val="20"/>
                <w:lang w:val="nb-NO"/>
              </w:rPr>
            </w:pPr>
            <w:r w:rsidRPr="00CD4AAE">
              <w:rPr>
                <w:sz w:val="20"/>
                <w:szCs w:val="20"/>
                <w:lang w:val="nb-NO"/>
              </w:rPr>
              <w:t>2014:</w:t>
            </w:r>
          </w:p>
          <w:p w:rsidR="00405A24" w:rsidRPr="00CD4AAE" w:rsidRDefault="00405A24" w:rsidP="00CD4AAE">
            <w:pPr>
              <w:pStyle w:val="Ingenmellomrom"/>
              <w:rPr>
                <w:sz w:val="20"/>
                <w:szCs w:val="20"/>
                <w:lang w:val="nb-NO"/>
              </w:rPr>
            </w:pPr>
            <w:r w:rsidRPr="00CD4AAE">
              <w:rPr>
                <w:sz w:val="20"/>
                <w:szCs w:val="20"/>
                <w:lang w:val="nb-NO"/>
              </w:rPr>
              <w:t>Cystoscopy (MeSH)</w:t>
            </w:r>
          </w:p>
          <w:p w:rsidR="00405A24" w:rsidRPr="00CD4AAE" w:rsidRDefault="00405A24" w:rsidP="00CD4AAE">
            <w:pPr>
              <w:pStyle w:val="Ingenmellomrom"/>
              <w:rPr>
                <w:sz w:val="20"/>
                <w:szCs w:val="20"/>
                <w:lang w:val="nb-NO"/>
              </w:rPr>
            </w:pPr>
            <w:r w:rsidRPr="00CD4AAE">
              <w:rPr>
                <w:sz w:val="20"/>
                <w:szCs w:val="20"/>
                <w:lang w:val="nb-NO"/>
              </w:rPr>
              <w:t>Avgrenset på: Peer reviewd after 27.4.2011 (forrige søk)</w:t>
            </w:r>
          </w:p>
          <w:p w:rsidR="00CD4AAE" w:rsidRPr="00CD4AAE" w:rsidRDefault="00CD4AAE" w:rsidP="00CD4AAE">
            <w:pPr>
              <w:pStyle w:val="Ingenmellomrom"/>
              <w:rPr>
                <w:sz w:val="20"/>
                <w:szCs w:val="20"/>
                <w:lang w:val="nb-NO"/>
              </w:rPr>
            </w:pPr>
          </w:p>
          <w:p w:rsidR="00CD4AAE" w:rsidRPr="00CD4AAE" w:rsidRDefault="00CD4AAE" w:rsidP="00CD4AAE">
            <w:pPr>
              <w:pStyle w:val="Ingenmellomrom"/>
              <w:rPr>
                <w:sz w:val="20"/>
                <w:szCs w:val="20"/>
              </w:rPr>
            </w:pPr>
            <w:r w:rsidRPr="00CD4AAE">
              <w:rPr>
                <w:sz w:val="20"/>
                <w:szCs w:val="20"/>
              </w:rPr>
              <w:t>2017:</w:t>
            </w:r>
          </w:p>
          <w:p w:rsidR="00CD4AAE" w:rsidRPr="00CD4AAE" w:rsidRDefault="00CD4AAE" w:rsidP="00CD4AAE">
            <w:pPr>
              <w:pStyle w:val="Ingenmellomrom"/>
              <w:rPr>
                <w:sz w:val="20"/>
                <w:szCs w:val="20"/>
              </w:rPr>
            </w:pPr>
            <w:r w:rsidRPr="00CD4AAE">
              <w:rPr>
                <w:sz w:val="20"/>
                <w:szCs w:val="20"/>
              </w:rPr>
              <w:t>Cystoscopy (MeSH)</w:t>
            </w:r>
          </w:p>
          <w:p w:rsidR="00CD4AAE" w:rsidRPr="00CD4AAE" w:rsidRDefault="00CD4AAE" w:rsidP="00CD4AAE">
            <w:pPr>
              <w:pStyle w:val="Ingenmellomrom"/>
              <w:rPr>
                <w:sz w:val="20"/>
                <w:szCs w:val="20"/>
              </w:rPr>
            </w:pPr>
            <w:r w:rsidRPr="00CD4AAE">
              <w:rPr>
                <w:sz w:val="20"/>
                <w:szCs w:val="20"/>
              </w:rPr>
              <w:t xml:space="preserve">Avgrenset på: Peer reviewd </w:t>
            </w:r>
          </w:p>
          <w:p w:rsidR="00CD4AAE" w:rsidRPr="00CD4AAE" w:rsidRDefault="00CD4AAE" w:rsidP="00CD4AAE">
            <w:pPr>
              <w:pStyle w:val="Ingenmellomrom"/>
            </w:pPr>
            <w:r w:rsidRPr="00CD4AAE">
              <w:rPr>
                <w:sz w:val="20"/>
                <w:szCs w:val="20"/>
              </w:rPr>
              <w:t>Publication date: 2 Oct 2014 - 6 June 2017</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Antall treff</w:t>
            </w:r>
          </w:p>
        </w:tc>
        <w:tc>
          <w:tcPr>
            <w:tcW w:w="7938" w:type="dxa"/>
          </w:tcPr>
          <w:p w:rsidR="00405A24" w:rsidRDefault="00CD4AAE" w:rsidP="001C5349">
            <w:pPr>
              <w:spacing w:after="120"/>
              <w:rPr>
                <w:sz w:val="20"/>
                <w:szCs w:val="20"/>
                <w:lang w:val="nb-NO"/>
              </w:rPr>
            </w:pPr>
            <w:r>
              <w:rPr>
                <w:sz w:val="20"/>
                <w:szCs w:val="20"/>
                <w:lang w:val="nb-NO"/>
              </w:rPr>
              <w:t xml:space="preserve">2014: </w:t>
            </w:r>
            <w:r w:rsidR="00405A24">
              <w:rPr>
                <w:sz w:val="20"/>
                <w:szCs w:val="20"/>
                <w:lang w:val="nb-NO"/>
              </w:rPr>
              <w:t xml:space="preserve">22 treff </w:t>
            </w:r>
          </w:p>
          <w:p w:rsidR="00CD4AAE" w:rsidRPr="0095564D" w:rsidRDefault="00CD4AAE" w:rsidP="001C5349">
            <w:pPr>
              <w:spacing w:after="120"/>
              <w:rPr>
                <w:sz w:val="20"/>
                <w:szCs w:val="20"/>
                <w:lang w:val="nb-NO"/>
              </w:rPr>
            </w:pPr>
            <w:r>
              <w:rPr>
                <w:sz w:val="20"/>
                <w:szCs w:val="20"/>
                <w:lang w:val="nb-NO"/>
              </w:rPr>
              <w:t>2017: 0 treff</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Kommentarer</w:t>
            </w:r>
          </w:p>
        </w:tc>
        <w:tc>
          <w:tcPr>
            <w:tcW w:w="7938" w:type="dxa"/>
          </w:tcPr>
          <w:p w:rsidR="00405A24" w:rsidRPr="0095564D" w:rsidRDefault="00405A24" w:rsidP="001C5349">
            <w:pPr>
              <w:spacing w:after="120"/>
              <w:rPr>
                <w:sz w:val="20"/>
                <w:szCs w:val="20"/>
                <w:lang w:val="nb-NO"/>
              </w:rPr>
            </w:pPr>
            <w:r>
              <w:rPr>
                <w:sz w:val="20"/>
                <w:szCs w:val="20"/>
                <w:lang w:val="nb-NO"/>
              </w:rPr>
              <w:t>Må vurderes av fagpersoner</w:t>
            </w:r>
          </w:p>
        </w:tc>
      </w:tr>
    </w:tbl>
    <w:p w:rsidR="00405A24" w:rsidRPr="0095564D" w:rsidRDefault="00405A24"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ayout w:type="fixed"/>
        <w:tblLook w:val="00A0" w:firstRow="1" w:lastRow="0" w:firstColumn="1" w:lastColumn="0" w:noHBand="0" w:noVBand="0"/>
      </w:tblPr>
      <w:tblGrid>
        <w:gridCol w:w="2093"/>
        <w:gridCol w:w="7938"/>
      </w:tblGrid>
      <w:tr w:rsidR="00405A24" w:rsidRPr="0095564D" w:rsidTr="000A4751">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Database/kilde</w:t>
            </w:r>
          </w:p>
        </w:tc>
        <w:tc>
          <w:tcPr>
            <w:tcW w:w="7938" w:type="dxa"/>
          </w:tcPr>
          <w:p w:rsidR="00405A24" w:rsidRPr="0095564D" w:rsidRDefault="00426A67" w:rsidP="001C5349">
            <w:pPr>
              <w:spacing w:after="120"/>
              <w:rPr>
                <w:sz w:val="20"/>
                <w:szCs w:val="20"/>
              </w:rPr>
            </w:pPr>
            <w:hyperlink r:id="rId81" w:history="1">
              <w:r w:rsidR="00405A24" w:rsidRPr="004C2797">
                <w:rPr>
                  <w:rStyle w:val="Hyperkobling"/>
                  <w:sz w:val="20"/>
                  <w:szCs w:val="20"/>
                </w:rPr>
                <w:t>Clinical trials</w:t>
              </w:r>
            </w:hyperlink>
            <w:r w:rsidR="00405A24">
              <w:rPr>
                <w:sz w:val="20"/>
                <w:szCs w:val="20"/>
              </w:rPr>
              <w:t xml:space="preserve"> </w:t>
            </w:r>
          </w:p>
        </w:tc>
      </w:tr>
      <w:tr w:rsidR="00405A24" w:rsidRPr="0095564D" w:rsidTr="000A4751">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02.10.2014</w:t>
            </w:r>
            <w:r w:rsidR="0093350A">
              <w:rPr>
                <w:sz w:val="20"/>
                <w:szCs w:val="20"/>
                <w:lang w:val="nb-NO"/>
              </w:rPr>
              <w:t>, 06.06.2017</w:t>
            </w:r>
          </w:p>
        </w:tc>
      </w:tr>
      <w:tr w:rsidR="00405A24" w:rsidRPr="0095564D" w:rsidTr="000A4751">
        <w:tc>
          <w:tcPr>
            <w:tcW w:w="2093" w:type="dxa"/>
          </w:tcPr>
          <w:p w:rsidR="00405A24" w:rsidRPr="0002516A" w:rsidRDefault="00405A24" w:rsidP="001C5349">
            <w:pPr>
              <w:spacing w:after="120"/>
              <w:rPr>
                <w:b/>
                <w:color w:val="61505A"/>
                <w:sz w:val="20"/>
                <w:szCs w:val="20"/>
              </w:rPr>
            </w:pPr>
            <w:r w:rsidRPr="0002516A">
              <w:rPr>
                <w:b/>
                <w:color w:val="61505A"/>
                <w:sz w:val="20"/>
                <w:szCs w:val="20"/>
                <w:lang w:val="nb-NO"/>
              </w:rPr>
              <w:t>Søkehisto</w:t>
            </w:r>
            <w:r w:rsidRPr="0002516A">
              <w:rPr>
                <w:b/>
                <w:color w:val="61505A"/>
                <w:sz w:val="20"/>
                <w:szCs w:val="20"/>
              </w:rPr>
              <w:t xml:space="preserve">rie </w:t>
            </w:r>
            <w:r w:rsidRPr="0002516A">
              <w:rPr>
                <w:b/>
                <w:color w:val="61505A"/>
                <w:sz w:val="20"/>
                <w:szCs w:val="20"/>
                <w:lang w:val="nb-NO"/>
              </w:rPr>
              <w:t>eller fremgangsmåte</w:t>
            </w:r>
          </w:p>
        </w:tc>
        <w:tc>
          <w:tcPr>
            <w:tcW w:w="7938" w:type="dxa"/>
          </w:tcPr>
          <w:p w:rsidR="00405A24" w:rsidRDefault="00405A24" w:rsidP="001C5349">
            <w:pPr>
              <w:spacing w:after="120"/>
              <w:rPr>
                <w:sz w:val="20"/>
                <w:szCs w:val="20"/>
              </w:rPr>
            </w:pPr>
            <w:r>
              <w:rPr>
                <w:sz w:val="20"/>
                <w:szCs w:val="20"/>
              </w:rPr>
              <w:t>Cystoscopy AND infection</w:t>
            </w:r>
          </w:p>
          <w:p w:rsidR="0093350A" w:rsidRPr="0095564D" w:rsidRDefault="0093350A" w:rsidP="0093350A">
            <w:pPr>
              <w:spacing w:after="120"/>
              <w:rPr>
                <w:sz w:val="20"/>
                <w:szCs w:val="20"/>
              </w:rPr>
            </w:pPr>
            <w:r>
              <w:rPr>
                <w:sz w:val="20"/>
                <w:szCs w:val="20"/>
              </w:rPr>
              <w:t>2017: Last Updated:  From 10/01/2014 To  06/06/2017</w:t>
            </w:r>
          </w:p>
        </w:tc>
      </w:tr>
      <w:tr w:rsidR="00405A24" w:rsidRPr="00B16C12" w:rsidTr="000A4751">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Antall treff</w:t>
            </w:r>
          </w:p>
        </w:tc>
        <w:tc>
          <w:tcPr>
            <w:tcW w:w="7938" w:type="dxa"/>
          </w:tcPr>
          <w:p w:rsidR="00405A24" w:rsidRPr="0004378A" w:rsidRDefault="0093350A" w:rsidP="0004378A">
            <w:pPr>
              <w:pStyle w:val="Ingenmellomrom"/>
              <w:rPr>
                <w:rFonts w:asciiTheme="minorHAnsi" w:hAnsiTheme="minorHAnsi"/>
                <w:sz w:val="20"/>
                <w:szCs w:val="20"/>
                <w:lang w:val="nb-NO"/>
              </w:rPr>
            </w:pPr>
            <w:r w:rsidRPr="0004378A">
              <w:rPr>
                <w:rFonts w:asciiTheme="minorHAnsi" w:hAnsiTheme="minorHAnsi"/>
                <w:sz w:val="20"/>
                <w:szCs w:val="20"/>
                <w:lang w:val="nb-NO"/>
              </w:rPr>
              <w:t xml:space="preserve">2014: </w:t>
            </w:r>
            <w:r w:rsidR="00405A24" w:rsidRPr="0004378A">
              <w:rPr>
                <w:rFonts w:asciiTheme="minorHAnsi" w:hAnsiTheme="minorHAnsi"/>
                <w:sz w:val="20"/>
                <w:szCs w:val="20"/>
                <w:lang w:val="nb-NO"/>
              </w:rPr>
              <w:t>8 treff, 5 etter dato fra forrige søk</w:t>
            </w:r>
          </w:p>
          <w:p w:rsidR="00405A24" w:rsidRPr="0004378A" w:rsidRDefault="00426A67" w:rsidP="0004378A">
            <w:pPr>
              <w:pStyle w:val="Ingenmellomrom"/>
              <w:rPr>
                <w:rFonts w:asciiTheme="minorHAnsi" w:hAnsiTheme="minorHAnsi"/>
                <w:sz w:val="20"/>
                <w:szCs w:val="20"/>
              </w:rPr>
            </w:pPr>
            <w:hyperlink r:id="rId82" w:tooltip="Show study NCT00214045: Rigid Versus Flexible Cystoscopy in Women" w:history="1">
              <w:r w:rsidR="00405A24" w:rsidRPr="0004378A">
                <w:rPr>
                  <w:rStyle w:val="Hyperkobling"/>
                  <w:rFonts w:asciiTheme="minorHAnsi" w:eastAsiaTheme="majorEastAsia" w:hAnsiTheme="minorHAnsi" w:cs="Arial"/>
                  <w:bCs/>
                  <w:color w:val="1A3D85"/>
                  <w:sz w:val="20"/>
                  <w:szCs w:val="20"/>
                  <w:shd w:val="clear" w:color="auto" w:fill="FFFFFF"/>
                </w:rPr>
                <w:t>Rigid Versus Flexible Cystoscopy in Women</w:t>
              </w:r>
            </w:hyperlink>
          </w:p>
          <w:p w:rsidR="00405A24" w:rsidRPr="0004378A" w:rsidRDefault="00426A67" w:rsidP="0004378A">
            <w:pPr>
              <w:pStyle w:val="Ingenmellomrom"/>
              <w:rPr>
                <w:rFonts w:asciiTheme="minorHAnsi" w:hAnsiTheme="minorHAnsi"/>
                <w:sz w:val="20"/>
                <w:szCs w:val="20"/>
              </w:rPr>
            </w:pPr>
            <w:hyperlink r:id="rId83" w:tooltip="Show study NCT01663181: Pain-perception During Outpatient cystoscopy-a Prospective Controlled Study" w:history="1">
              <w:r w:rsidR="00405A24" w:rsidRPr="0004378A">
                <w:rPr>
                  <w:rStyle w:val="Hyperkobling"/>
                  <w:rFonts w:asciiTheme="minorHAnsi" w:eastAsiaTheme="majorEastAsia" w:hAnsiTheme="minorHAnsi" w:cs="Arial"/>
                  <w:bCs/>
                  <w:color w:val="1A3D85"/>
                  <w:sz w:val="20"/>
                  <w:szCs w:val="20"/>
                  <w:shd w:val="clear" w:color="auto" w:fill="FFFFFF"/>
                </w:rPr>
                <w:t>Pain-perception During Outpatient cystoscopy-a Prospective Controlled Study</w:t>
              </w:r>
            </w:hyperlink>
          </w:p>
          <w:p w:rsidR="00405A24" w:rsidRPr="0004378A" w:rsidRDefault="00426A67" w:rsidP="0004378A">
            <w:pPr>
              <w:pStyle w:val="Ingenmellomrom"/>
              <w:rPr>
                <w:rFonts w:asciiTheme="minorHAnsi" w:hAnsiTheme="minorHAnsi"/>
                <w:sz w:val="20"/>
                <w:szCs w:val="20"/>
              </w:rPr>
            </w:pPr>
            <w:hyperlink r:id="rId84" w:tooltip="Show study NCT00945594: Trial Comparing Outpatient Flexible to Rigid Cystoscopy in Females" w:history="1">
              <w:r w:rsidR="00405A24" w:rsidRPr="0004378A">
                <w:rPr>
                  <w:rStyle w:val="Hyperkobling"/>
                  <w:rFonts w:asciiTheme="minorHAnsi" w:eastAsiaTheme="majorEastAsia" w:hAnsiTheme="minorHAnsi" w:cs="Arial"/>
                  <w:bCs/>
                  <w:color w:val="1A3D85"/>
                  <w:sz w:val="20"/>
                  <w:szCs w:val="20"/>
                  <w:shd w:val="clear" w:color="auto" w:fill="FFFFFF"/>
                </w:rPr>
                <w:t>Trial Comparing Outpatient Flexible to Rigid Cystoscopy in Females</w:t>
              </w:r>
            </w:hyperlink>
          </w:p>
          <w:p w:rsidR="00405A24" w:rsidRPr="0004378A" w:rsidRDefault="00426A67" w:rsidP="0004378A">
            <w:pPr>
              <w:pStyle w:val="Ingenmellomrom"/>
              <w:rPr>
                <w:rFonts w:asciiTheme="minorHAnsi" w:hAnsiTheme="minorHAnsi"/>
                <w:sz w:val="20"/>
                <w:szCs w:val="20"/>
              </w:rPr>
            </w:pPr>
            <w:hyperlink r:id="rId85" w:tooltip="Show study NCT01971437: Cystoscopy and Cystodistension; Therapeutic and Aetiological Aspect in Overactive Bladder" w:history="1">
              <w:r w:rsidR="00405A24" w:rsidRPr="0004378A">
                <w:rPr>
                  <w:rStyle w:val="Hyperkobling"/>
                  <w:rFonts w:asciiTheme="minorHAnsi" w:eastAsiaTheme="majorEastAsia" w:hAnsiTheme="minorHAnsi" w:cs="Arial"/>
                  <w:bCs/>
                  <w:color w:val="1A3D85"/>
                  <w:sz w:val="20"/>
                  <w:szCs w:val="20"/>
                  <w:shd w:val="clear" w:color="auto" w:fill="FFFFFF"/>
                </w:rPr>
                <w:t>Cystoscopy and Cystodistension; Therapeutic and Aetiological Aspect in Overactive Bladder</w:t>
              </w:r>
            </w:hyperlink>
            <w:r w:rsidR="00405A24" w:rsidRPr="0004378A">
              <w:rPr>
                <w:rFonts w:asciiTheme="minorHAnsi" w:hAnsiTheme="minorHAnsi"/>
                <w:sz w:val="20"/>
                <w:szCs w:val="20"/>
              </w:rPr>
              <w:t xml:space="preserve"> (not yet recruiting)</w:t>
            </w:r>
          </w:p>
          <w:p w:rsidR="00405A24" w:rsidRPr="0004378A" w:rsidRDefault="00426A67" w:rsidP="0004378A">
            <w:pPr>
              <w:pStyle w:val="Ingenmellomrom"/>
              <w:rPr>
                <w:rFonts w:asciiTheme="minorHAnsi" w:hAnsiTheme="minorHAnsi"/>
                <w:sz w:val="20"/>
                <w:szCs w:val="20"/>
              </w:rPr>
            </w:pPr>
            <w:hyperlink r:id="rId86" w:tooltip="Show study NCT00694915: Study of Mycobacterium w in Superficial Transitional Cell Carcinoma of Bladder" w:history="1">
              <w:r w:rsidR="00405A24" w:rsidRPr="0004378A">
                <w:rPr>
                  <w:rStyle w:val="Hyperkobling"/>
                  <w:rFonts w:asciiTheme="minorHAnsi" w:eastAsiaTheme="majorEastAsia" w:hAnsiTheme="minorHAnsi" w:cs="Arial"/>
                  <w:bCs/>
                  <w:color w:val="1A3D85"/>
                  <w:sz w:val="20"/>
                  <w:szCs w:val="20"/>
                  <w:shd w:val="clear" w:color="auto" w:fill="FFFFFF"/>
                </w:rPr>
                <w:t>Study of Mycobacterium w in Superficial Transitional Cell Carcinoma of Bladder</w:t>
              </w:r>
            </w:hyperlink>
            <w:r w:rsidR="00405A24" w:rsidRPr="0004378A">
              <w:rPr>
                <w:rFonts w:asciiTheme="minorHAnsi" w:hAnsiTheme="minorHAnsi"/>
                <w:sz w:val="20"/>
                <w:szCs w:val="20"/>
              </w:rPr>
              <w:t xml:space="preserve"> (unknown status)</w:t>
            </w:r>
          </w:p>
          <w:p w:rsidR="0093350A" w:rsidRPr="0004378A" w:rsidRDefault="0093350A" w:rsidP="0004378A">
            <w:pPr>
              <w:pStyle w:val="Ingenmellomrom"/>
              <w:rPr>
                <w:rFonts w:asciiTheme="minorHAnsi" w:hAnsiTheme="minorHAnsi"/>
                <w:sz w:val="20"/>
                <w:szCs w:val="20"/>
              </w:rPr>
            </w:pPr>
          </w:p>
          <w:p w:rsidR="0093350A" w:rsidRPr="0004378A" w:rsidRDefault="0093350A" w:rsidP="0004378A">
            <w:pPr>
              <w:pStyle w:val="Ingenmellomrom"/>
              <w:rPr>
                <w:rFonts w:asciiTheme="minorHAnsi" w:hAnsiTheme="minorHAnsi"/>
                <w:sz w:val="20"/>
                <w:szCs w:val="20"/>
              </w:rPr>
            </w:pPr>
            <w:r w:rsidRPr="0004378A">
              <w:rPr>
                <w:rFonts w:asciiTheme="minorHAnsi" w:hAnsiTheme="minorHAnsi"/>
                <w:sz w:val="20"/>
                <w:szCs w:val="20"/>
              </w:rPr>
              <w:t>2017: 16 treff</w:t>
            </w:r>
          </w:p>
          <w:p w:rsidR="0004378A" w:rsidRPr="0004378A" w:rsidRDefault="00426A67" w:rsidP="0004378A">
            <w:pPr>
              <w:pStyle w:val="Ingenmellomrom"/>
              <w:rPr>
                <w:rFonts w:asciiTheme="minorHAnsi" w:hAnsiTheme="minorHAnsi"/>
                <w:sz w:val="20"/>
                <w:szCs w:val="20"/>
              </w:rPr>
            </w:pPr>
            <w:hyperlink r:id="rId87" w:tooltip="Show study NCT02922868: Assessment of Infection Control, Practice Efficiency, and Health Economics of Sheathed Versus Standard Cystoscopy" w:history="1">
              <w:r w:rsidR="0004378A" w:rsidRPr="0004378A">
                <w:rPr>
                  <w:rStyle w:val="Hyperkobling"/>
                  <w:rFonts w:asciiTheme="minorHAnsi" w:hAnsiTheme="minorHAnsi"/>
                  <w:b/>
                  <w:bCs/>
                  <w:sz w:val="20"/>
                  <w:szCs w:val="20"/>
                </w:rPr>
                <w:t>Assessment of Infection Control, Practice Efficiency, and Health Economics of Sheathed Versus Standard Cystoscopy</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7149"/>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B16C12" w:rsidRDefault="0004378A" w:rsidP="0004378A">
                  <w:pPr>
                    <w:pStyle w:val="Ingenmellomrom"/>
                    <w:rPr>
                      <w:rFonts w:asciiTheme="minorHAnsi" w:hAnsiTheme="minorHAnsi"/>
                      <w:b/>
                      <w:bCs/>
                      <w:sz w:val="20"/>
                      <w:szCs w:val="20"/>
                    </w:rPr>
                  </w:pPr>
                  <w:r w:rsidRPr="00B16C12">
                    <w:rPr>
                      <w:rFonts w:asciiTheme="minorHAnsi" w:hAnsiTheme="minorHAnsi"/>
                      <w:b/>
                      <w:bCs/>
                      <w:sz w:val="20"/>
                      <w:szCs w:val="20"/>
                    </w:rPr>
                    <w:t>Condition:</w:t>
                  </w:r>
                </w:p>
              </w:tc>
              <w:tc>
                <w:tcPr>
                  <w:tcW w:w="7104" w:type="dxa"/>
                  <w:tcBorders>
                    <w:top w:val="nil"/>
                    <w:left w:val="nil"/>
                    <w:bottom w:val="nil"/>
                    <w:right w:val="nil"/>
                  </w:tcBorders>
                  <w:shd w:val="clear" w:color="auto" w:fill="FFFFFF"/>
                  <w:tcMar>
                    <w:top w:w="30" w:type="dxa"/>
                    <w:left w:w="240" w:type="dxa"/>
                    <w:bottom w:w="30" w:type="dxa"/>
                    <w:right w:w="30" w:type="dxa"/>
                  </w:tcMar>
                  <w:hideMark/>
                </w:tcPr>
                <w:p w:rsidR="0004378A" w:rsidRPr="00B16C12" w:rsidRDefault="0004378A" w:rsidP="0004378A">
                  <w:pPr>
                    <w:pStyle w:val="Ingenmellomrom"/>
                    <w:rPr>
                      <w:rFonts w:asciiTheme="minorHAnsi" w:hAnsiTheme="minorHAnsi"/>
                      <w:sz w:val="20"/>
                      <w:szCs w:val="20"/>
                    </w:rPr>
                  </w:pPr>
                  <w:r w:rsidRPr="00B16C12">
                    <w:rPr>
                      <w:rFonts w:asciiTheme="minorHAnsi" w:hAnsiTheme="minorHAnsi"/>
                      <w:sz w:val="20"/>
                      <w:szCs w:val="20"/>
                    </w:rPr>
                    <w:t>Bacteriuria</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B16C12" w:rsidRDefault="0004378A" w:rsidP="0004378A">
                  <w:pPr>
                    <w:pStyle w:val="Ingenmellomrom"/>
                    <w:rPr>
                      <w:rFonts w:asciiTheme="minorHAnsi" w:hAnsiTheme="minorHAnsi"/>
                      <w:b/>
                      <w:bCs/>
                      <w:sz w:val="20"/>
                      <w:szCs w:val="20"/>
                    </w:rPr>
                  </w:pPr>
                  <w:r w:rsidRPr="00B16C12">
                    <w:rPr>
                      <w:rFonts w:asciiTheme="minorHAnsi" w:hAnsiTheme="minorHAnsi"/>
                      <w:b/>
                      <w:bCs/>
                      <w:sz w:val="20"/>
                      <w:szCs w:val="20"/>
                    </w:rPr>
                    <w:t>Interventions:</w:t>
                  </w:r>
                </w:p>
              </w:tc>
              <w:tc>
                <w:tcPr>
                  <w:tcW w:w="7104" w:type="dxa"/>
                  <w:tcBorders>
                    <w:top w:val="nil"/>
                    <w:left w:val="nil"/>
                    <w:bottom w:val="nil"/>
                    <w:right w:val="nil"/>
                  </w:tcBorders>
                  <w:shd w:val="clear" w:color="auto" w:fill="FFFFFF"/>
                  <w:tcMar>
                    <w:top w:w="30" w:type="dxa"/>
                    <w:left w:w="240" w:type="dxa"/>
                    <w:bottom w:w="30" w:type="dxa"/>
                    <w:right w:w="30" w:type="dxa"/>
                  </w:tcMar>
                  <w:hideMark/>
                </w:tcPr>
                <w:p w:rsidR="0004378A" w:rsidRPr="00B16C12" w:rsidRDefault="0004378A" w:rsidP="0004378A">
                  <w:pPr>
                    <w:pStyle w:val="Ingenmellomrom"/>
                    <w:rPr>
                      <w:rFonts w:asciiTheme="minorHAnsi" w:hAnsiTheme="minorHAnsi"/>
                      <w:sz w:val="20"/>
                      <w:szCs w:val="20"/>
                    </w:rPr>
                  </w:pPr>
                  <w:r w:rsidRPr="00B16C12">
                    <w:rPr>
                      <w:rFonts w:asciiTheme="minorHAnsi" w:hAnsiTheme="minorHAnsi"/>
                      <w:sz w:val="20"/>
                      <w:szCs w:val="20"/>
                    </w:rPr>
                    <w:t xml:space="preserve">Device: EndoSheath CST-5000 Scope;   </w:t>
                  </w:r>
                </w:p>
                <w:p w:rsidR="0004378A" w:rsidRPr="00B16C12" w:rsidRDefault="0004378A" w:rsidP="0004378A">
                  <w:pPr>
                    <w:pStyle w:val="Ingenmellomrom"/>
                    <w:rPr>
                      <w:rFonts w:asciiTheme="minorHAnsi" w:hAnsiTheme="minorHAnsi"/>
                      <w:sz w:val="20"/>
                      <w:szCs w:val="20"/>
                    </w:rPr>
                  </w:pPr>
                  <w:r w:rsidRPr="00B16C12">
                    <w:rPr>
                      <w:rFonts w:asciiTheme="minorHAnsi" w:hAnsiTheme="minorHAnsi"/>
                      <w:sz w:val="20"/>
                      <w:szCs w:val="20"/>
                    </w:rPr>
                    <w:t>Device: Olympus Visera Elite OTV-S190 Scope</w:t>
                  </w:r>
                </w:p>
              </w:tc>
            </w:tr>
          </w:tbl>
          <w:p w:rsidR="0004378A" w:rsidRPr="0004378A" w:rsidRDefault="0004378A" w:rsidP="0004378A">
            <w:pPr>
              <w:pStyle w:val="Ingenmellomrom"/>
              <w:rPr>
                <w:rFonts w:asciiTheme="minorHAnsi" w:hAnsiTheme="minorHAnsi"/>
                <w:sz w:val="20"/>
                <w:szCs w:val="20"/>
              </w:rPr>
            </w:pPr>
          </w:p>
          <w:p w:rsidR="0004378A" w:rsidRPr="0004378A" w:rsidRDefault="00426A67" w:rsidP="0004378A">
            <w:pPr>
              <w:pStyle w:val="Ingenmellomrom"/>
              <w:rPr>
                <w:rFonts w:asciiTheme="minorHAnsi" w:hAnsiTheme="minorHAnsi"/>
                <w:sz w:val="20"/>
                <w:szCs w:val="20"/>
              </w:rPr>
            </w:pPr>
            <w:hyperlink r:id="rId88" w:tooltip="Show study NCT03099863: Cytoscopic Antibiotic Irrigant to Reduce Postoperative Urinary Tract Infection" w:history="1">
              <w:r w:rsidR="0004378A" w:rsidRPr="0004378A">
                <w:rPr>
                  <w:rStyle w:val="Hyperkobling"/>
                  <w:rFonts w:asciiTheme="minorHAnsi" w:hAnsiTheme="minorHAnsi"/>
                  <w:b/>
                  <w:bCs/>
                  <w:sz w:val="20"/>
                  <w:szCs w:val="20"/>
                </w:rPr>
                <w:t>Cytoscopic Antibiotic Irrigant to Reduce Postoperative Urinary Tract Infection</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7722"/>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pStyle w:val="Ingenmellomrom"/>
                    <w:rPr>
                      <w:rFonts w:asciiTheme="minorHAnsi" w:hAnsiTheme="minorHAnsi"/>
                      <w:b/>
                      <w:bCs/>
                      <w:sz w:val="20"/>
                      <w:szCs w:val="20"/>
                      <w:lang w:val="nb-NO"/>
                    </w:rPr>
                  </w:pPr>
                  <w:r w:rsidRPr="0004378A">
                    <w:rPr>
                      <w:rFonts w:asciiTheme="minorHAnsi" w:hAnsiTheme="minorHAnsi"/>
                      <w:b/>
                      <w:bCs/>
                      <w:sz w:val="20"/>
                      <w:szCs w:val="20"/>
                      <w:lang w:val="nb-NO"/>
                    </w:rPr>
                    <w:t>Condition:</w:t>
                  </w:r>
                </w:p>
              </w:tc>
              <w:tc>
                <w:tcPr>
                  <w:tcW w:w="7677"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pStyle w:val="Ingenmellomrom"/>
                    <w:rPr>
                      <w:rFonts w:asciiTheme="minorHAnsi" w:hAnsiTheme="minorHAnsi"/>
                      <w:sz w:val="20"/>
                      <w:szCs w:val="20"/>
                      <w:lang w:val="nb-NO"/>
                    </w:rPr>
                  </w:pPr>
                  <w:r w:rsidRPr="0004378A">
                    <w:rPr>
                      <w:rFonts w:asciiTheme="minorHAnsi" w:hAnsiTheme="minorHAnsi"/>
                      <w:sz w:val="20"/>
                      <w:szCs w:val="20"/>
                      <w:lang w:val="nb-NO"/>
                    </w:rPr>
                    <w:t>Urinary Tract Infections</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pStyle w:val="Ingenmellomrom"/>
                    <w:rPr>
                      <w:rFonts w:asciiTheme="minorHAnsi" w:hAnsiTheme="minorHAnsi"/>
                      <w:b/>
                      <w:bCs/>
                      <w:sz w:val="20"/>
                      <w:szCs w:val="20"/>
                      <w:lang w:val="nb-NO"/>
                    </w:rPr>
                  </w:pPr>
                  <w:r w:rsidRPr="0004378A">
                    <w:rPr>
                      <w:rFonts w:asciiTheme="minorHAnsi" w:hAnsiTheme="minorHAnsi"/>
                      <w:b/>
                      <w:bCs/>
                      <w:sz w:val="20"/>
                      <w:szCs w:val="20"/>
                      <w:lang w:val="nb-NO"/>
                    </w:rPr>
                    <w:t>Interventions:</w:t>
                  </w:r>
                </w:p>
              </w:tc>
              <w:tc>
                <w:tcPr>
                  <w:tcW w:w="7677"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pStyle w:val="Ingenmellomrom"/>
                    <w:rPr>
                      <w:rFonts w:asciiTheme="minorHAnsi" w:hAnsiTheme="minorHAnsi"/>
                      <w:sz w:val="20"/>
                      <w:szCs w:val="20"/>
                      <w:lang w:val="nb-NO"/>
                    </w:rPr>
                  </w:pPr>
                  <w:r w:rsidRPr="0004378A">
                    <w:rPr>
                      <w:rFonts w:asciiTheme="minorHAnsi" w:hAnsiTheme="minorHAnsi"/>
                      <w:sz w:val="20"/>
                      <w:szCs w:val="20"/>
                      <w:lang w:val="nb-NO"/>
                    </w:rPr>
                    <w:t xml:space="preserve">Drug: Cystoscopic Fluid containing Neosporin G. U. Irrigant;   </w:t>
                  </w:r>
                </w:p>
                <w:p w:rsidR="0004378A" w:rsidRPr="0004378A" w:rsidRDefault="0004378A" w:rsidP="0004378A">
                  <w:pPr>
                    <w:pStyle w:val="Ingenmellomrom"/>
                    <w:rPr>
                      <w:rFonts w:asciiTheme="minorHAnsi" w:hAnsiTheme="minorHAnsi"/>
                      <w:sz w:val="20"/>
                      <w:szCs w:val="20"/>
                    </w:rPr>
                  </w:pPr>
                  <w:r w:rsidRPr="0004378A">
                    <w:rPr>
                      <w:rFonts w:asciiTheme="minorHAnsi" w:hAnsiTheme="minorHAnsi"/>
                      <w:sz w:val="20"/>
                      <w:szCs w:val="20"/>
                    </w:rPr>
                    <w:t>Procedure: Cystoscopy;   Drug: Cystoscopic Fluid/Placebo</w:t>
                  </w:r>
                </w:p>
              </w:tc>
            </w:tr>
          </w:tbl>
          <w:p w:rsidR="0004378A" w:rsidRPr="0004378A" w:rsidRDefault="00426A67" w:rsidP="0004378A">
            <w:pPr>
              <w:pStyle w:val="Ingenmellomrom"/>
              <w:rPr>
                <w:rFonts w:asciiTheme="minorHAnsi" w:hAnsiTheme="minorHAnsi"/>
                <w:sz w:val="20"/>
                <w:szCs w:val="20"/>
              </w:rPr>
            </w:pPr>
            <w:hyperlink r:id="rId89" w:tooltip="Show study NCT01971437: Cystoscopy and Cystodistension; Therapeutic and Aetiological Aspect in Overactive Bladder" w:history="1">
              <w:r w:rsidR="0004378A" w:rsidRPr="0004378A">
                <w:rPr>
                  <w:rStyle w:val="Hyperkobling"/>
                  <w:rFonts w:asciiTheme="minorHAnsi" w:hAnsiTheme="minorHAnsi"/>
                  <w:b/>
                  <w:bCs/>
                  <w:sz w:val="20"/>
                  <w:szCs w:val="20"/>
                </w:rPr>
                <w:t>Cystoscopy and Cystodistension; Therapeutic and Aetiological Aspect in Overactive Bladder</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3678"/>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pStyle w:val="Ingenmellomrom"/>
                    <w:rPr>
                      <w:rFonts w:asciiTheme="minorHAnsi" w:hAnsiTheme="minorHAnsi"/>
                      <w:b/>
                      <w:bCs/>
                      <w:sz w:val="20"/>
                      <w:szCs w:val="20"/>
                    </w:rPr>
                  </w:pPr>
                  <w:r w:rsidRPr="0004378A">
                    <w:rPr>
                      <w:rFonts w:asciiTheme="minorHAnsi" w:hAnsiTheme="minorHAnsi"/>
                      <w:b/>
                      <w:bCs/>
                      <w:sz w:val="20"/>
                      <w:szCs w:val="20"/>
                    </w:rPr>
                    <w:t>Condition:</w:t>
                  </w:r>
                </w:p>
              </w:tc>
              <w:tc>
                <w:tcPr>
                  <w:tcW w:w="3633"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pStyle w:val="Ingenmellomrom"/>
                    <w:rPr>
                      <w:rFonts w:asciiTheme="minorHAnsi" w:hAnsiTheme="minorHAnsi"/>
                      <w:sz w:val="20"/>
                      <w:szCs w:val="20"/>
                    </w:rPr>
                  </w:pPr>
                  <w:r w:rsidRPr="0004378A">
                    <w:rPr>
                      <w:rFonts w:asciiTheme="minorHAnsi" w:hAnsiTheme="minorHAnsi"/>
                      <w:sz w:val="20"/>
                      <w:szCs w:val="20"/>
                    </w:rPr>
                    <w:t>Urinary Incontinence, Urge</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pStyle w:val="Ingenmellomrom"/>
                    <w:rPr>
                      <w:rFonts w:asciiTheme="minorHAnsi" w:hAnsiTheme="minorHAnsi"/>
                      <w:b/>
                      <w:bCs/>
                      <w:sz w:val="20"/>
                      <w:szCs w:val="20"/>
                    </w:rPr>
                  </w:pPr>
                  <w:r w:rsidRPr="0004378A">
                    <w:rPr>
                      <w:rFonts w:asciiTheme="minorHAnsi" w:hAnsiTheme="minorHAnsi"/>
                      <w:b/>
                      <w:bCs/>
                      <w:sz w:val="20"/>
                      <w:szCs w:val="20"/>
                    </w:rPr>
                    <w:t>Intervention:</w:t>
                  </w:r>
                </w:p>
              </w:tc>
              <w:tc>
                <w:tcPr>
                  <w:tcW w:w="3633"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pStyle w:val="Ingenmellomrom"/>
                    <w:rPr>
                      <w:rFonts w:asciiTheme="minorHAnsi" w:hAnsiTheme="minorHAnsi"/>
                      <w:sz w:val="20"/>
                      <w:szCs w:val="20"/>
                    </w:rPr>
                  </w:pPr>
                  <w:r w:rsidRPr="0004378A">
                    <w:rPr>
                      <w:rFonts w:asciiTheme="minorHAnsi" w:hAnsiTheme="minorHAnsi"/>
                      <w:sz w:val="20"/>
                      <w:szCs w:val="20"/>
                    </w:rPr>
                    <w:t>Procedure: Cystodistension &amp; Cystoscopy</w:t>
                  </w:r>
                </w:p>
              </w:tc>
            </w:tr>
          </w:tbl>
          <w:p w:rsidR="0004378A" w:rsidRPr="0004378A" w:rsidRDefault="0004378A" w:rsidP="0004378A">
            <w:pPr>
              <w:pStyle w:val="Ingenmellomrom"/>
              <w:rPr>
                <w:rFonts w:asciiTheme="minorHAnsi" w:hAnsiTheme="minorHAnsi"/>
                <w:sz w:val="20"/>
                <w:szCs w:val="20"/>
              </w:rPr>
            </w:pPr>
          </w:p>
          <w:p w:rsidR="0004378A" w:rsidRPr="0004378A" w:rsidRDefault="00426A67" w:rsidP="0004378A">
            <w:pPr>
              <w:pStyle w:val="Ingenmellomrom"/>
              <w:rPr>
                <w:rFonts w:asciiTheme="minorHAnsi" w:hAnsiTheme="minorHAnsi"/>
                <w:sz w:val="20"/>
                <w:szCs w:val="20"/>
              </w:rPr>
            </w:pPr>
            <w:hyperlink r:id="rId90" w:tooltip="Show study NCT02297178: A Follow-net Investigation of a Randomised Study of Cystoscopy and Urethral Dilatation Versus Cystoscopy Alone in Women With Overactive Bladder Syndrome and Impaired Voiding" w:history="1">
              <w:r w:rsidR="0004378A" w:rsidRPr="0004378A">
                <w:rPr>
                  <w:rStyle w:val="Hyperkobling"/>
                  <w:rFonts w:asciiTheme="minorHAnsi" w:hAnsiTheme="minorHAnsi"/>
                  <w:b/>
                  <w:bCs/>
                  <w:sz w:val="20"/>
                  <w:szCs w:val="20"/>
                </w:rPr>
                <w:t>A Follow-net Investigation of a Randomised Study of Cystoscopy and Urethral Dilatation Versus Cystoscopy Alone in Women With Overactive Bladder Syndrome and Impaired Voiding</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7122"/>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pStyle w:val="Ingenmellomrom"/>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7077"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pStyle w:val="Ingenmellomrom"/>
                    <w:rPr>
                      <w:rFonts w:asciiTheme="minorHAnsi" w:hAnsiTheme="minorHAnsi"/>
                      <w:sz w:val="20"/>
                      <w:szCs w:val="20"/>
                    </w:rPr>
                  </w:pPr>
                  <w:r w:rsidRPr="0004378A">
                    <w:rPr>
                      <w:rFonts w:asciiTheme="minorHAnsi" w:hAnsiTheme="minorHAnsi"/>
                      <w:sz w:val="20"/>
                      <w:szCs w:val="20"/>
                    </w:rPr>
                    <w:t xml:space="preserve">Overactive Bladder;   Voiding Dysfunction;   </w:t>
                  </w:r>
                </w:p>
                <w:p w:rsidR="0004378A" w:rsidRPr="0004378A" w:rsidRDefault="0004378A" w:rsidP="0004378A">
                  <w:pPr>
                    <w:pStyle w:val="Ingenmellomrom"/>
                    <w:rPr>
                      <w:rFonts w:asciiTheme="minorHAnsi" w:hAnsiTheme="minorHAnsi"/>
                      <w:sz w:val="20"/>
                      <w:szCs w:val="20"/>
                    </w:rPr>
                  </w:pPr>
                  <w:r w:rsidRPr="0004378A">
                    <w:rPr>
                      <w:rFonts w:asciiTheme="minorHAnsi" w:hAnsiTheme="minorHAnsi"/>
                      <w:sz w:val="20"/>
                      <w:szCs w:val="20"/>
                    </w:rPr>
                    <w:t>Urinary Incontinence</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pStyle w:val="Ingenmellomrom"/>
                    <w:rPr>
                      <w:rFonts w:asciiTheme="minorHAnsi" w:hAnsiTheme="minorHAnsi"/>
                      <w:b/>
                      <w:bCs/>
                      <w:sz w:val="20"/>
                      <w:szCs w:val="20"/>
                      <w:lang w:val="nb-NO"/>
                    </w:rPr>
                  </w:pPr>
                  <w:r w:rsidRPr="0004378A">
                    <w:rPr>
                      <w:rFonts w:asciiTheme="minorHAnsi" w:hAnsiTheme="minorHAnsi"/>
                      <w:b/>
                      <w:bCs/>
                      <w:sz w:val="20"/>
                      <w:szCs w:val="20"/>
                      <w:lang w:val="nb-NO"/>
                    </w:rPr>
                    <w:t>Interventions:</w:t>
                  </w:r>
                </w:p>
              </w:tc>
              <w:tc>
                <w:tcPr>
                  <w:tcW w:w="7077"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pStyle w:val="Ingenmellomrom"/>
                    <w:rPr>
                      <w:rFonts w:asciiTheme="minorHAnsi" w:hAnsiTheme="minorHAnsi"/>
                      <w:sz w:val="20"/>
                      <w:szCs w:val="20"/>
                    </w:rPr>
                  </w:pPr>
                  <w:r w:rsidRPr="0004378A">
                    <w:rPr>
                      <w:rFonts w:asciiTheme="minorHAnsi" w:hAnsiTheme="minorHAnsi"/>
                      <w:sz w:val="20"/>
                      <w:szCs w:val="20"/>
                    </w:rPr>
                    <w:t xml:space="preserve">Procedure: Cystoscopy only;   </w:t>
                  </w:r>
                </w:p>
                <w:p w:rsidR="0004378A" w:rsidRPr="0004378A" w:rsidRDefault="0004378A" w:rsidP="0004378A">
                  <w:pPr>
                    <w:pStyle w:val="Ingenmellomrom"/>
                    <w:rPr>
                      <w:rFonts w:asciiTheme="minorHAnsi" w:hAnsiTheme="minorHAnsi"/>
                      <w:sz w:val="20"/>
                      <w:szCs w:val="20"/>
                    </w:rPr>
                  </w:pPr>
                  <w:r w:rsidRPr="0004378A">
                    <w:rPr>
                      <w:rFonts w:asciiTheme="minorHAnsi" w:hAnsiTheme="minorHAnsi"/>
                      <w:sz w:val="20"/>
                      <w:szCs w:val="20"/>
                    </w:rPr>
                    <w:t>Procedure: Cystoscopy and Urethral dilatation</w:t>
                  </w:r>
                </w:p>
              </w:tc>
            </w:tr>
          </w:tbl>
          <w:p w:rsidR="0004378A" w:rsidRPr="0004378A" w:rsidRDefault="00426A67" w:rsidP="0004378A">
            <w:pPr>
              <w:spacing w:after="120"/>
              <w:rPr>
                <w:rFonts w:asciiTheme="minorHAnsi" w:hAnsiTheme="minorHAnsi"/>
                <w:sz w:val="20"/>
                <w:szCs w:val="20"/>
              </w:rPr>
            </w:pPr>
            <w:hyperlink r:id="rId91" w:tooltip="Show study NCT01663181: Pain-perception During Outpatient cystoscopy-a Prospective Controlled Study" w:history="1">
              <w:r w:rsidR="0004378A" w:rsidRPr="0004378A">
                <w:rPr>
                  <w:rStyle w:val="Hyperkobling"/>
                  <w:rFonts w:asciiTheme="minorHAnsi" w:hAnsiTheme="minorHAnsi"/>
                  <w:b/>
                  <w:bCs/>
                  <w:sz w:val="20"/>
                  <w:szCs w:val="20"/>
                </w:rPr>
                <w:t>Pain-perception During Outpatient cystoscopy-a Prospective Controlled Study</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9502"/>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9457"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spacing w:after="120"/>
                    <w:rPr>
                      <w:rFonts w:asciiTheme="minorHAnsi" w:hAnsiTheme="minorHAnsi"/>
                      <w:sz w:val="20"/>
                      <w:szCs w:val="20"/>
                    </w:rPr>
                  </w:pPr>
                  <w:r w:rsidRPr="0004378A">
                    <w:rPr>
                      <w:rFonts w:asciiTheme="minorHAnsi" w:hAnsiTheme="minorHAnsi"/>
                      <w:sz w:val="20"/>
                      <w:szCs w:val="20"/>
                    </w:rPr>
                    <w:t xml:space="preserve">Urinary Incontinence;   Overactive Bladder;   </w:t>
                  </w:r>
                </w:p>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Pelvic Organ Prolapse;   Recurrent Urinary Tract Infections</w:t>
                  </w:r>
                </w:p>
              </w:tc>
            </w:tr>
          </w:tbl>
          <w:p w:rsidR="0004378A" w:rsidRPr="0004378A" w:rsidRDefault="00426A67" w:rsidP="0004378A">
            <w:pPr>
              <w:spacing w:after="120"/>
              <w:rPr>
                <w:rFonts w:asciiTheme="minorHAnsi" w:hAnsiTheme="minorHAnsi"/>
                <w:sz w:val="20"/>
                <w:szCs w:val="20"/>
              </w:rPr>
            </w:pPr>
            <w:hyperlink r:id="rId92" w:tooltip="Show study NCT03089671: Ureteric Visualization: Vitamin B Vs 5% Dextrose in Water" w:history="1">
              <w:r w:rsidR="0004378A" w:rsidRPr="0004378A">
                <w:rPr>
                  <w:rStyle w:val="Hyperkobling"/>
                  <w:rFonts w:asciiTheme="minorHAnsi" w:hAnsiTheme="minorHAnsi"/>
                  <w:b/>
                  <w:bCs/>
                  <w:sz w:val="20"/>
                  <w:szCs w:val="20"/>
                </w:rPr>
                <w:t>Ureteric Visualization: Vitamin B Vs 5% Dextrose in Water</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7308"/>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7263"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Pelvic Floor Disorders;   Ureter; Kink</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Interventions:</w:t>
                  </w:r>
                </w:p>
              </w:tc>
              <w:tc>
                <w:tcPr>
                  <w:tcW w:w="7263"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spacing w:after="120"/>
                    <w:rPr>
                      <w:rFonts w:asciiTheme="minorHAnsi" w:hAnsiTheme="minorHAnsi"/>
                      <w:sz w:val="20"/>
                      <w:szCs w:val="20"/>
                    </w:rPr>
                  </w:pPr>
                  <w:r w:rsidRPr="0004378A">
                    <w:rPr>
                      <w:rFonts w:asciiTheme="minorHAnsi" w:hAnsiTheme="minorHAnsi"/>
                      <w:sz w:val="20"/>
                      <w:szCs w:val="20"/>
                    </w:rPr>
                    <w:t xml:space="preserve">Other: Vitamin B (riboflavin, vitamin B2);   </w:t>
                  </w:r>
                </w:p>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Other: 5% Dextrose in Water (D5W)</w:t>
                  </w:r>
                </w:p>
              </w:tc>
            </w:tr>
          </w:tbl>
          <w:p w:rsidR="0004378A" w:rsidRPr="0004378A" w:rsidRDefault="00426A67" w:rsidP="0004378A">
            <w:pPr>
              <w:spacing w:after="120"/>
              <w:rPr>
                <w:rFonts w:asciiTheme="minorHAnsi" w:hAnsiTheme="minorHAnsi"/>
                <w:sz w:val="20"/>
                <w:szCs w:val="20"/>
              </w:rPr>
            </w:pPr>
            <w:hyperlink r:id="rId93" w:tooltip="Show study NCT02944825: Antibiotic Prophylaxis With Routine Ureteral Stent Removal" w:history="1">
              <w:r w:rsidR="0004378A" w:rsidRPr="0004378A">
                <w:rPr>
                  <w:rStyle w:val="Hyperkobling"/>
                  <w:rFonts w:asciiTheme="minorHAnsi" w:hAnsiTheme="minorHAnsi"/>
                  <w:b/>
                  <w:bCs/>
                  <w:sz w:val="20"/>
                  <w:szCs w:val="20"/>
                </w:rPr>
                <w:t>Antibiotic Prophylaxis With Routine Ureteral Stent Removal</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7813"/>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7768"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Urolithiasis;   UTI</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Interventions:</w:t>
                  </w:r>
                </w:p>
              </w:tc>
              <w:tc>
                <w:tcPr>
                  <w:tcW w:w="7768"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 xml:space="preserve">Drug: Ciprofloxacin;   Drug: trimethoprim/sulfamethoxazole;   </w:t>
                  </w:r>
                </w:p>
                <w:p w:rsidR="0004378A" w:rsidRPr="00B16C12" w:rsidRDefault="0004378A" w:rsidP="0004378A">
                  <w:pPr>
                    <w:spacing w:after="120"/>
                    <w:rPr>
                      <w:rFonts w:asciiTheme="minorHAnsi" w:hAnsiTheme="minorHAnsi"/>
                      <w:sz w:val="20"/>
                      <w:szCs w:val="20"/>
                    </w:rPr>
                  </w:pPr>
                  <w:r w:rsidRPr="00B16C12">
                    <w:rPr>
                      <w:rFonts w:asciiTheme="minorHAnsi" w:hAnsiTheme="minorHAnsi"/>
                      <w:sz w:val="20"/>
                      <w:szCs w:val="20"/>
                    </w:rPr>
                    <w:t>Drug: No Intervention</w:t>
                  </w:r>
                </w:p>
              </w:tc>
            </w:tr>
          </w:tbl>
          <w:p w:rsidR="0004378A" w:rsidRPr="0004378A" w:rsidRDefault="00426A67" w:rsidP="0004378A">
            <w:pPr>
              <w:spacing w:after="120"/>
              <w:rPr>
                <w:rFonts w:asciiTheme="minorHAnsi" w:hAnsiTheme="minorHAnsi"/>
                <w:sz w:val="20"/>
                <w:szCs w:val="20"/>
              </w:rPr>
            </w:pPr>
            <w:hyperlink r:id="rId94" w:tooltip="Show study NCT01563796: Efficacy Study of a Urine DEK ELISA for Diagnosis of Bladder Cancer" w:history="1">
              <w:r w:rsidR="0004378A" w:rsidRPr="0004378A">
                <w:rPr>
                  <w:rStyle w:val="Hyperkobling"/>
                  <w:rFonts w:asciiTheme="minorHAnsi" w:hAnsiTheme="minorHAnsi"/>
                  <w:b/>
                  <w:bCs/>
                  <w:sz w:val="20"/>
                  <w:szCs w:val="20"/>
                </w:rPr>
                <w:t>Efficacy Study of a Urine DEK ELISA for Diagnosis of Bladder Cancer</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3710"/>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rPr>
                  </w:pPr>
                  <w:r w:rsidRPr="0004378A">
                    <w:rPr>
                      <w:rFonts w:asciiTheme="minorHAnsi" w:hAnsiTheme="minorHAnsi"/>
                      <w:b/>
                      <w:bCs/>
                      <w:sz w:val="20"/>
                      <w:szCs w:val="20"/>
                    </w:rPr>
                    <w:t>Conditions:</w:t>
                  </w:r>
                </w:p>
              </w:tc>
              <w:tc>
                <w:tcPr>
                  <w:tcW w:w="3665"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Hematuria;   Dysuria;   Bladder Cancer</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rPr>
                  </w:pPr>
                  <w:r w:rsidRPr="0004378A">
                    <w:rPr>
                      <w:rFonts w:asciiTheme="minorHAnsi" w:hAnsiTheme="minorHAnsi"/>
                      <w:b/>
                      <w:bCs/>
                      <w:sz w:val="20"/>
                      <w:szCs w:val="20"/>
                    </w:rPr>
                    <w:t>Intervention:</w:t>
                  </w:r>
                </w:p>
              </w:tc>
              <w:tc>
                <w:tcPr>
                  <w:tcW w:w="3665"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rPr>
                  </w:pPr>
                </w:p>
              </w:tc>
            </w:tr>
          </w:tbl>
          <w:p w:rsidR="0004378A" w:rsidRPr="0004378A" w:rsidRDefault="00426A67" w:rsidP="0004378A">
            <w:pPr>
              <w:spacing w:after="120"/>
              <w:rPr>
                <w:rFonts w:asciiTheme="minorHAnsi" w:hAnsiTheme="minorHAnsi"/>
                <w:sz w:val="20"/>
                <w:szCs w:val="20"/>
              </w:rPr>
            </w:pPr>
            <w:hyperlink r:id="rId95" w:tooltip="Show study NCT03143556: Black Star - Magnetic Stent Removal in Transplant Patients" w:history="1">
              <w:r w:rsidR="0004378A" w:rsidRPr="0004378A">
                <w:rPr>
                  <w:rStyle w:val="Hyperkobling"/>
                  <w:rFonts w:asciiTheme="minorHAnsi" w:hAnsiTheme="minorHAnsi"/>
                  <w:b/>
                  <w:bCs/>
                  <w:sz w:val="20"/>
                  <w:szCs w:val="20"/>
                </w:rPr>
                <w:t>Black Star - Magnetic Stent Removal in Transplant Patients</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6704"/>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6659"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spacing w:after="120"/>
                    <w:rPr>
                      <w:rFonts w:asciiTheme="minorHAnsi" w:hAnsiTheme="minorHAnsi"/>
                      <w:sz w:val="20"/>
                      <w:szCs w:val="20"/>
                    </w:rPr>
                  </w:pPr>
                  <w:r w:rsidRPr="0004378A">
                    <w:rPr>
                      <w:rFonts w:asciiTheme="minorHAnsi" w:hAnsiTheme="minorHAnsi"/>
                      <w:sz w:val="20"/>
                      <w:szCs w:val="20"/>
                    </w:rPr>
                    <w:t xml:space="preserve">Kidney Failure, Chronic;   </w:t>
                  </w:r>
                </w:p>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lastRenderedPageBreak/>
                    <w:t>End Stage Renal Failure With Renal Transplant</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lastRenderedPageBreak/>
                    <w:t>Intervention:</w:t>
                  </w:r>
                </w:p>
              </w:tc>
              <w:tc>
                <w:tcPr>
                  <w:tcW w:w="6659"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Device: Magnetic stent</w:t>
                  </w:r>
                </w:p>
              </w:tc>
            </w:tr>
          </w:tbl>
          <w:p w:rsidR="0004378A" w:rsidRPr="0004378A" w:rsidRDefault="00426A67" w:rsidP="0004378A">
            <w:pPr>
              <w:spacing w:after="120"/>
              <w:rPr>
                <w:rFonts w:asciiTheme="minorHAnsi" w:hAnsiTheme="minorHAnsi"/>
                <w:sz w:val="20"/>
                <w:szCs w:val="20"/>
                <w:lang w:val="nb-NO"/>
              </w:rPr>
            </w:pPr>
            <w:hyperlink r:id="rId96" w:tooltip="Show study NCT00472784: Quantitative and Qualitative Changes in Neural Efferent Receptors" w:history="1">
              <w:r w:rsidR="0004378A" w:rsidRPr="0004378A">
                <w:rPr>
                  <w:rStyle w:val="Hyperkobling"/>
                  <w:rFonts w:asciiTheme="minorHAnsi" w:hAnsiTheme="minorHAnsi"/>
                  <w:b/>
                  <w:bCs/>
                  <w:sz w:val="20"/>
                  <w:szCs w:val="20"/>
                  <w:lang w:val="nb-NO"/>
                </w:rPr>
                <w:t>Quantitative and Qualitative Changes in Neural Efferent Receptors</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3913"/>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3868"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Spinal Cord Injury;   Bladder Dysfunction</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rPr>
                  </w:pPr>
                </w:p>
              </w:tc>
              <w:tc>
                <w:tcPr>
                  <w:tcW w:w="3868"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rPr>
                  </w:pPr>
                </w:p>
              </w:tc>
            </w:tr>
          </w:tbl>
          <w:p w:rsidR="0004378A" w:rsidRPr="0004378A" w:rsidRDefault="00426A67" w:rsidP="0004378A">
            <w:pPr>
              <w:spacing w:after="120"/>
              <w:rPr>
                <w:rFonts w:asciiTheme="minorHAnsi" w:hAnsiTheme="minorHAnsi"/>
                <w:sz w:val="20"/>
                <w:szCs w:val="20"/>
              </w:rPr>
            </w:pPr>
            <w:hyperlink r:id="rId97" w:tooltip="Show study NCT02538809: Quantitative Evaluation of Cytokeratin in the Urine of Spinal Cord Individuals With Suspicion of Bladder Cancer" w:history="1">
              <w:r w:rsidR="0004378A" w:rsidRPr="0004378A">
                <w:rPr>
                  <w:rStyle w:val="Hyperkobling"/>
                  <w:rFonts w:asciiTheme="minorHAnsi" w:hAnsiTheme="minorHAnsi"/>
                  <w:b/>
                  <w:bCs/>
                  <w:sz w:val="20"/>
                  <w:szCs w:val="20"/>
                </w:rPr>
                <w:t>Quantitative Evaluation of Cytokeratin in the Urine of Spinal Cord Individuals With Suspicion of Bladder Cancer</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5532"/>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5487"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Bladder Cancer;   Spinal Cord Injury</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Intervention:</w:t>
                  </w:r>
                </w:p>
              </w:tc>
              <w:tc>
                <w:tcPr>
                  <w:tcW w:w="5487"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Other: measurement of cytokeratin concentration in urine</w:t>
                  </w:r>
                </w:p>
              </w:tc>
            </w:tr>
          </w:tbl>
          <w:p w:rsidR="0004378A" w:rsidRPr="0004378A" w:rsidRDefault="00426A67" w:rsidP="0004378A">
            <w:pPr>
              <w:spacing w:after="120"/>
              <w:rPr>
                <w:rFonts w:asciiTheme="minorHAnsi" w:hAnsiTheme="minorHAnsi"/>
                <w:sz w:val="20"/>
                <w:szCs w:val="20"/>
              </w:rPr>
            </w:pPr>
            <w:hyperlink r:id="rId98" w:tooltip="Show study NCT02677623: Evaluation of Ureteral Patency in the Post-indigo Carmine Era" w:history="1">
              <w:r w:rsidR="0004378A" w:rsidRPr="0004378A">
                <w:rPr>
                  <w:rStyle w:val="Hyperkobling"/>
                  <w:rFonts w:asciiTheme="minorHAnsi" w:hAnsiTheme="minorHAnsi"/>
                  <w:b/>
                  <w:bCs/>
                  <w:sz w:val="20"/>
                  <w:szCs w:val="20"/>
                </w:rPr>
                <w:t>Evaluation of Ureteral Patency in the Post-indigo Carmine Era</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7799"/>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rPr>
                  </w:pPr>
                  <w:r w:rsidRPr="0004378A">
                    <w:rPr>
                      <w:rFonts w:asciiTheme="minorHAnsi" w:hAnsiTheme="minorHAnsi"/>
                      <w:b/>
                      <w:bCs/>
                      <w:sz w:val="20"/>
                      <w:szCs w:val="20"/>
                    </w:rPr>
                    <w:t>Condition:</w:t>
                  </w:r>
                </w:p>
              </w:tc>
              <w:tc>
                <w:tcPr>
                  <w:tcW w:w="7754"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Ureteral Patency</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rPr>
                  </w:pPr>
                  <w:r w:rsidRPr="0004378A">
                    <w:rPr>
                      <w:rFonts w:asciiTheme="minorHAnsi" w:hAnsiTheme="minorHAnsi"/>
                      <w:b/>
                      <w:bCs/>
                      <w:sz w:val="20"/>
                      <w:szCs w:val="20"/>
                    </w:rPr>
                    <w:t>Interventions:</w:t>
                  </w:r>
                </w:p>
              </w:tc>
              <w:tc>
                <w:tcPr>
                  <w:tcW w:w="7754"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spacing w:after="120"/>
                    <w:rPr>
                      <w:rFonts w:asciiTheme="minorHAnsi" w:hAnsiTheme="minorHAnsi"/>
                      <w:sz w:val="20"/>
                      <w:szCs w:val="20"/>
                    </w:rPr>
                  </w:pPr>
                  <w:r w:rsidRPr="0004378A">
                    <w:rPr>
                      <w:rFonts w:asciiTheme="minorHAnsi" w:hAnsiTheme="minorHAnsi"/>
                      <w:sz w:val="20"/>
                      <w:szCs w:val="20"/>
                    </w:rPr>
                    <w:t xml:space="preserve">Drug: Pyridium;   Drug: Sodium Fluorescein;   </w:t>
                  </w:r>
                </w:p>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Drug: Mannitol;   Other: Normal Saline</w:t>
                  </w:r>
                </w:p>
              </w:tc>
            </w:tr>
          </w:tbl>
          <w:p w:rsidR="0004378A" w:rsidRPr="0004378A" w:rsidRDefault="00426A67" w:rsidP="0004378A">
            <w:pPr>
              <w:spacing w:after="120"/>
              <w:rPr>
                <w:rFonts w:asciiTheme="minorHAnsi" w:hAnsiTheme="minorHAnsi"/>
                <w:sz w:val="20"/>
                <w:szCs w:val="20"/>
              </w:rPr>
            </w:pPr>
            <w:hyperlink r:id="rId99" w:tooltip="Show study NCT01226706: Efficacy of Botulinum Toxin Type A for the Treatment of Non-neurogenic Urinary Urge Incontinence" w:history="1">
              <w:r w:rsidR="0004378A" w:rsidRPr="0004378A">
                <w:rPr>
                  <w:rStyle w:val="Hyperkobling"/>
                  <w:rFonts w:asciiTheme="minorHAnsi" w:hAnsiTheme="minorHAnsi"/>
                  <w:b/>
                  <w:bCs/>
                  <w:sz w:val="20"/>
                  <w:szCs w:val="20"/>
                </w:rPr>
                <w:t>Efficacy of Botulinum Toxin Type A for the Treatment of Non-neurogenic Urinary Urge Incontinence</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4395"/>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4350"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Urinary Urge Incontinence;   Non-neurogenic</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Interventions:</w:t>
                  </w:r>
                </w:p>
              </w:tc>
              <w:tc>
                <w:tcPr>
                  <w:tcW w:w="4350"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Drug: botulinum toxin Type A;   Drug: Placebo</w:t>
                  </w:r>
                </w:p>
              </w:tc>
            </w:tr>
          </w:tbl>
          <w:p w:rsidR="0004378A" w:rsidRPr="0004378A" w:rsidRDefault="00426A67" w:rsidP="0004378A">
            <w:pPr>
              <w:spacing w:after="120"/>
              <w:rPr>
                <w:rFonts w:asciiTheme="minorHAnsi" w:hAnsiTheme="minorHAnsi"/>
                <w:sz w:val="20"/>
                <w:szCs w:val="20"/>
              </w:rPr>
            </w:pPr>
            <w:hyperlink r:id="rId100" w:tooltip="Show study NCT02929160: Percutaneous Nephrostomy Versus Stent In Sepsis Trial" w:history="1">
              <w:r w:rsidR="0004378A" w:rsidRPr="0004378A">
                <w:rPr>
                  <w:rStyle w:val="Hyperkobling"/>
                  <w:rFonts w:asciiTheme="minorHAnsi" w:hAnsiTheme="minorHAnsi"/>
                  <w:b/>
                  <w:bCs/>
                  <w:sz w:val="20"/>
                  <w:szCs w:val="20"/>
                </w:rPr>
                <w:t>Percutaneous Nephrostomy Versus Stent In Sepsis Trial</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7532"/>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Conditions:</w:t>
                  </w:r>
                </w:p>
              </w:tc>
              <w:tc>
                <w:tcPr>
                  <w:tcW w:w="7487"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Ureteric Calculus;   Sepsis;   Hydronephrosis</w:t>
                  </w:r>
                </w:p>
              </w:tc>
            </w:tr>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Interventions:</w:t>
                  </w:r>
                </w:p>
              </w:tc>
              <w:tc>
                <w:tcPr>
                  <w:tcW w:w="7487"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spacing w:after="120"/>
                    <w:rPr>
                      <w:rFonts w:asciiTheme="minorHAnsi" w:hAnsiTheme="minorHAnsi"/>
                      <w:sz w:val="20"/>
                      <w:szCs w:val="20"/>
                    </w:rPr>
                  </w:pPr>
                  <w:r w:rsidRPr="0004378A">
                    <w:rPr>
                      <w:rFonts w:asciiTheme="minorHAnsi" w:hAnsiTheme="minorHAnsi"/>
                      <w:sz w:val="20"/>
                      <w:szCs w:val="20"/>
                    </w:rPr>
                    <w:t xml:space="preserve">Procedure: Percutaneous nephrostomy;   </w:t>
                  </w:r>
                </w:p>
                <w:p w:rsidR="0004378A" w:rsidRPr="0004378A" w:rsidRDefault="0004378A" w:rsidP="0004378A">
                  <w:pPr>
                    <w:spacing w:after="120"/>
                    <w:rPr>
                      <w:rFonts w:asciiTheme="minorHAnsi" w:hAnsiTheme="minorHAnsi"/>
                      <w:sz w:val="20"/>
                      <w:szCs w:val="20"/>
                    </w:rPr>
                  </w:pPr>
                  <w:r w:rsidRPr="0004378A">
                    <w:rPr>
                      <w:rFonts w:asciiTheme="minorHAnsi" w:hAnsiTheme="minorHAnsi"/>
                      <w:sz w:val="20"/>
                      <w:szCs w:val="20"/>
                    </w:rPr>
                    <w:t>Procedure: Retrograde ureteric JJ stent</w:t>
                  </w:r>
                </w:p>
              </w:tc>
            </w:tr>
          </w:tbl>
          <w:p w:rsidR="0004378A" w:rsidRPr="0004378A" w:rsidRDefault="00426A67" w:rsidP="0004378A">
            <w:pPr>
              <w:spacing w:after="120"/>
              <w:rPr>
                <w:rFonts w:asciiTheme="minorHAnsi" w:hAnsiTheme="minorHAnsi"/>
                <w:sz w:val="20"/>
                <w:szCs w:val="20"/>
              </w:rPr>
            </w:pPr>
            <w:hyperlink r:id="rId101" w:tooltip="Show study NCT02460588: Cyclophosphamide for Acute Exacerbation of Idiopathic Pulmonary Fibrosis" w:history="1">
              <w:r w:rsidR="0004378A" w:rsidRPr="0004378A">
                <w:rPr>
                  <w:rStyle w:val="Hyperkobling"/>
                  <w:rFonts w:asciiTheme="minorHAnsi" w:hAnsiTheme="minorHAnsi"/>
                  <w:b/>
                  <w:bCs/>
                  <w:sz w:val="20"/>
                  <w:szCs w:val="20"/>
                </w:rPr>
                <w:t>Cyclophosphamide for Acute Exacerbation of Idiopathic Pulmonary Fibrosis</w:t>
              </w:r>
            </w:hyperlink>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925"/>
              <w:gridCol w:w="7384"/>
            </w:tblGrid>
            <w:tr w:rsidR="0004378A" w:rsidRPr="0004378A"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Condition:</w:t>
                  </w:r>
                </w:p>
              </w:tc>
              <w:tc>
                <w:tcPr>
                  <w:tcW w:w="7339" w:type="dxa"/>
                  <w:tcBorders>
                    <w:top w:val="nil"/>
                    <w:left w:val="nil"/>
                    <w:bottom w:val="nil"/>
                    <w:right w:val="nil"/>
                  </w:tcBorders>
                  <w:shd w:val="clear" w:color="auto" w:fill="FFFFFF"/>
                  <w:tcMar>
                    <w:top w:w="30" w:type="dxa"/>
                    <w:left w:w="240" w:type="dxa"/>
                    <w:bottom w:w="30" w:type="dxa"/>
                    <w:right w:w="30" w:type="dxa"/>
                  </w:tcMar>
                  <w:hideMark/>
                </w:tcPr>
                <w:p w:rsidR="0004378A" w:rsidRP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Idiopathic Pulmonary Fibrosis</w:t>
                  </w:r>
                </w:p>
              </w:tc>
            </w:tr>
            <w:tr w:rsidR="0004378A" w:rsidRPr="00B16C12" w:rsidTr="0004378A">
              <w:trPr>
                <w:tblCellSpacing w:w="15" w:type="dxa"/>
              </w:trPr>
              <w:tc>
                <w:tcPr>
                  <w:tcW w:w="2880" w:type="dxa"/>
                  <w:tcBorders>
                    <w:top w:val="nil"/>
                    <w:left w:val="nil"/>
                    <w:bottom w:val="nil"/>
                    <w:right w:val="nil"/>
                  </w:tcBorders>
                  <w:shd w:val="clear" w:color="auto" w:fill="FFFFFF"/>
                  <w:tcMar>
                    <w:top w:w="30" w:type="dxa"/>
                    <w:left w:w="30" w:type="dxa"/>
                    <w:bottom w:w="30" w:type="dxa"/>
                    <w:right w:w="30" w:type="dxa"/>
                  </w:tcMar>
                  <w:hideMark/>
                </w:tcPr>
                <w:p w:rsidR="0004378A" w:rsidRPr="0004378A" w:rsidRDefault="0004378A" w:rsidP="0004378A">
                  <w:pPr>
                    <w:spacing w:after="120"/>
                    <w:rPr>
                      <w:rFonts w:asciiTheme="minorHAnsi" w:hAnsiTheme="minorHAnsi"/>
                      <w:b/>
                      <w:bCs/>
                      <w:sz w:val="20"/>
                      <w:szCs w:val="20"/>
                      <w:lang w:val="nb-NO"/>
                    </w:rPr>
                  </w:pPr>
                  <w:r w:rsidRPr="0004378A">
                    <w:rPr>
                      <w:rFonts w:asciiTheme="minorHAnsi" w:hAnsiTheme="minorHAnsi"/>
                      <w:b/>
                      <w:bCs/>
                      <w:sz w:val="20"/>
                      <w:szCs w:val="20"/>
                      <w:lang w:val="nb-NO"/>
                    </w:rPr>
                    <w:t>Interventions:</w:t>
                  </w:r>
                </w:p>
              </w:tc>
              <w:tc>
                <w:tcPr>
                  <w:tcW w:w="7339" w:type="dxa"/>
                  <w:tcBorders>
                    <w:top w:val="nil"/>
                    <w:left w:val="nil"/>
                    <w:bottom w:val="nil"/>
                    <w:right w:val="nil"/>
                  </w:tcBorders>
                  <w:shd w:val="clear" w:color="auto" w:fill="FFFFFF"/>
                  <w:tcMar>
                    <w:top w:w="30" w:type="dxa"/>
                    <w:left w:w="240" w:type="dxa"/>
                    <w:bottom w:w="30" w:type="dxa"/>
                    <w:right w:w="30" w:type="dxa"/>
                  </w:tcMar>
                  <w:hideMark/>
                </w:tcPr>
                <w:p w:rsid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 xml:space="preserve">Drug: Cyclophosphamide;   Drug: Placebo;   </w:t>
                  </w:r>
                </w:p>
                <w:p w:rsidR="0004378A" w:rsidRPr="0004378A" w:rsidRDefault="0004378A" w:rsidP="0004378A">
                  <w:pPr>
                    <w:spacing w:after="120"/>
                    <w:rPr>
                      <w:rFonts w:asciiTheme="minorHAnsi" w:hAnsiTheme="minorHAnsi"/>
                      <w:sz w:val="20"/>
                      <w:szCs w:val="20"/>
                      <w:lang w:val="nb-NO"/>
                    </w:rPr>
                  </w:pPr>
                  <w:r w:rsidRPr="0004378A">
                    <w:rPr>
                      <w:rFonts w:asciiTheme="minorHAnsi" w:hAnsiTheme="minorHAnsi"/>
                      <w:sz w:val="20"/>
                      <w:szCs w:val="20"/>
                      <w:lang w:val="nb-NO"/>
                    </w:rPr>
                    <w:t>Drug: Corticosteroid (prednisolone)</w:t>
                  </w:r>
                </w:p>
              </w:tc>
            </w:tr>
          </w:tbl>
          <w:p w:rsidR="0093350A" w:rsidRPr="0004378A" w:rsidRDefault="0093350A" w:rsidP="001C5349">
            <w:pPr>
              <w:spacing w:after="120"/>
              <w:rPr>
                <w:rFonts w:asciiTheme="minorHAnsi" w:hAnsiTheme="minorHAnsi"/>
                <w:sz w:val="20"/>
                <w:szCs w:val="20"/>
                <w:lang w:val="nb-NO"/>
              </w:rPr>
            </w:pPr>
          </w:p>
        </w:tc>
      </w:tr>
      <w:tr w:rsidR="00405A24" w:rsidRPr="0095564D" w:rsidTr="000A4751">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lastRenderedPageBreak/>
              <w:t>Kommentarer</w:t>
            </w:r>
          </w:p>
        </w:tc>
        <w:tc>
          <w:tcPr>
            <w:tcW w:w="7938" w:type="dxa"/>
          </w:tcPr>
          <w:p w:rsidR="00405A24" w:rsidRPr="0004378A" w:rsidRDefault="00405A24" w:rsidP="001C5349">
            <w:pPr>
              <w:spacing w:after="120"/>
              <w:rPr>
                <w:rFonts w:asciiTheme="minorHAnsi" w:hAnsiTheme="minorHAnsi"/>
                <w:sz w:val="20"/>
                <w:szCs w:val="20"/>
                <w:lang w:val="nb-NO"/>
              </w:rPr>
            </w:pPr>
            <w:r w:rsidRPr="0004378A">
              <w:rPr>
                <w:rFonts w:asciiTheme="minorHAnsi" w:hAnsiTheme="minorHAnsi"/>
                <w:sz w:val="20"/>
                <w:szCs w:val="20"/>
                <w:lang w:val="nb-NO"/>
              </w:rPr>
              <w:t>Må gjennomgås av faggruppe for å sjekke relevans</w:t>
            </w:r>
          </w:p>
        </w:tc>
      </w:tr>
    </w:tbl>
    <w:p w:rsidR="00405A24" w:rsidRPr="0095564D" w:rsidRDefault="00405A24"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color w:val="009ECE"/>
                <w:sz w:val="20"/>
                <w:szCs w:val="20"/>
              </w:rPr>
            </w:pPr>
            <w:hyperlink r:id="rId102" w:history="1">
              <w:r w:rsidR="00405A24" w:rsidRPr="0095564D">
                <w:rPr>
                  <w:rStyle w:val="Hyperkobling"/>
                  <w:sz w:val="20"/>
                  <w:szCs w:val="20"/>
                  <w:lang w:val="nb-NO"/>
                </w:rPr>
                <w:t>Clinical</w:t>
              </w:r>
            </w:hyperlink>
            <w:hyperlink r:id="rId103" w:history="1">
              <w:r w:rsidR="00405A24" w:rsidRPr="0095564D">
                <w:rPr>
                  <w:rStyle w:val="Hyperkobling"/>
                  <w:sz w:val="20"/>
                  <w:szCs w:val="20"/>
                  <w:lang w:val="nb-NO"/>
                </w:rPr>
                <w:t xml:space="preserve"> </w:t>
              </w:r>
            </w:hyperlink>
            <w:hyperlink r:id="rId104" w:history="1">
              <w:r w:rsidR="00405A24" w:rsidRPr="0095564D">
                <w:rPr>
                  <w:rStyle w:val="Hyperkobling"/>
                  <w:sz w:val="20"/>
                  <w:szCs w:val="20"/>
                  <w:lang w:val="nb-NO"/>
                </w:rPr>
                <w:t>Evidence</w:t>
              </w:r>
            </w:hyperlink>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02.10.2014</w:t>
            </w:r>
            <w:r w:rsidR="0093350A">
              <w:rPr>
                <w:sz w:val="20"/>
                <w:szCs w:val="20"/>
                <w:lang w:val="nb-NO"/>
              </w:rPr>
              <w:t>, 06.06.2017</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Søkehistorie eller fremgangsmåte</w:t>
            </w:r>
          </w:p>
        </w:tc>
        <w:tc>
          <w:tcPr>
            <w:tcW w:w="7938" w:type="dxa"/>
          </w:tcPr>
          <w:p w:rsidR="00405A24" w:rsidRPr="003A0300" w:rsidRDefault="00405A24" w:rsidP="001C5349">
            <w:pPr>
              <w:spacing w:after="120"/>
              <w:rPr>
                <w:sz w:val="20"/>
                <w:szCs w:val="20"/>
              </w:rPr>
            </w:pPr>
            <w:r>
              <w:rPr>
                <w:sz w:val="20"/>
                <w:szCs w:val="20"/>
              </w:rPr>
              <w:t>Cystoscopy*</w:t>
            </w:r>
          </w:p>
        </w:tc>
      </w:tr>
      <w:tr w:rsidR="00405A24" w:rsidRPr="00B16C12"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405A24" w:rsidRDefault="000A4751" w:rsidP="001C5349">
            <w:pPr>
              <w:spacing w:after="120"/>
              <w:rPr>
                <w:sz w:val="20"/>
                <w:szCs w:val="20"/>
                <w:lang w:val="nb-NO"/>
              </w:rPr>
            </w:pPr>
            <w:r>
              <w:rPr>
                <w:sz w:val="20"/>
                <w:szCs w:val="20"/>
                <w:lang w:val="nb-NO"/>
              </w:rPr>
              <w:t xml:space="preserve">2014: </w:t>
            </w:r>
            <w:r w:rsidR="00405A24">
              <w:rPr>
                <w:sz w:val="20"/>
                <w:szCs w:val="20"/>
                <w:lang w:val="nb-NO"/>
              </w:rPr>
              <w:t>Ingen relevante</w:t>
            </w:r>
          </w:p>
          <w:p w:rsidR="000A4751" w:rsidRPr="00426A67" w:rsidRDefault="000A4751" w:rsidP="001C5349">
            <w:pPr>
              <w:spacing w:after="120"/>
              <w:rPr>
                <w:b/>
                <w:bCs/>
                <w:sz w:val="20"/>
                <w:szCs w:val="20"/>
              </w:rPr>
            </w:pPr>
            <w:r w:rsidRPr="00426A67">
              <w:rPr>
                <w:sz w:val="20"/>
                <w:szCs w:val="20"/>
              </w:rPr>
              <w:t xml:space="preserve">2017: </w:t>
            </w:r>
            <w:hyperlink r:id="rId105" w:tgtFrame="_blank" w:history="1">
              <w:r w:rsidRPr="00426A67">
                <w:rPr>
                  <w:rStyle w:val="Hyperkobling"/>
                  <w:b/>
                  <w:bCs/>
                  <w:sz w:val="20"/>
                  <w:szCs w:val="20"/>
                </w:rPr>
                <w:t>Intervention - Surgical treatments in women with anterior vaginal wall prolapse - Anterior colporrhaphy with mesh reinforcement versus traditional anterior colporrhaphy in women with anterior vaginal wall prolapse - Genital prolapse</w:t>
              </w:r>
            </w:hyperlink>
          </w:p>
        </w:tc>
      </w:tr>
    </w:tbl>
    <w:p w:rsidR="00405A24" w:rsidRPr="00426A67" w:rsidRDefault="00405A24" w:rsidP="00405A24">
      <w:pPr>
        <w:rPr>
          <w:sz w:val="20"/>
          <w:szCs w:val="20"/>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Database/kilde</w:t>
            </w:r>
          </w:p>
        </w:tc>
        <w:tc>
          <w:tcPr>
            <w:tcW w:w="7938" w:type="dxa"/>
          </w:tcPr>
          <w:p w:rsidR="00405A24" w:rsidRPr="0095564D" w:rsidRDefault="00426A67" w:rsidP="001C5349">
            <w:pPr>
              <w:spacing w:after="120"/>
              <w:rPr>
                <w:sz w:val="20"/>
                <w:szCs w:val="20"/>
                <w:lang w:val="nb-NO"/>
              </w:rPr>
            </w:pPr>
            <w:hyperlink r:id="rId106" w:history="1">
              <w:r w:rsidR="00405A24" w:rsidRPr="0095564D">
                <w:rPr>
                  <w:rStyle w:val="Hyperkobling"/>
                  <w:sz w:val="20"/>
                  <w:szCs w:val="20"/>
                  <w:lang w:val="nb-NO"/>
                </w:rPr>
                <w:t>Nasjonalt kunnskapssenter for helsetjenesten – rapporter og notater</w:t>
              </w:r>
            </w:hyperlink>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lastRenderedPageBreak/>
              <w:t>Dato for søk</w:t>
            </w:r>
          </w:p>
        </w:tc>
        <w:tc>
          <w:tcPr>
            <w:tcW w:w="7938" w:type="dxa"/>
          </w:tcPr>
          <w:p w:rsidR="00405A24" w:rsidRPr="0095564D" w:rsidRDefault="00405A24" w:rsidP="001C5349">
            <w:pPr>
              <w:spacing w:after="120"/>
              <w:rPr>
                <w:sz w:val="20"/>
                <w:szCs w:val="20"/>
                <w:lang w:val="nb-NO"/>
              </w:rPr>
            </w:pPr>
            <w:r>
              <w:rPr>
                <w:sz w:val="20"/>
                <w:szCs w:val="20"/>
                <w:lang w:val="nb-NO"/>
              </w:rPr>
              <w:t>02.10.2014</w:t>
            </w:r>
            <w:r w:rsidR="0093350A">
              <w:rPr>
                <w:sz w:val="20"/>
                <w:szCs w:val="20"/>
                <w:lang w:val="nb-NO"/>
              </w:rPr>
              <w:t>, 06.06.2017</w:t>
            </w:r>
          </w:p>
        </w:tc>
      </w:tr>
      <w:tr w:rsidR="00405A24" w:rsidRPr="0095564D" w:rsidTr="001C5349">
        <w:tc>
          <w:tcPr>
            <w:tcW w:w="2093" w:type="dxa"/>
          </w:tcPr>
          <w:p w:rsidR="00405A24" w:rsidRPr="0095564D" w:rsidRDefault="00405A24" w:rsidP="001C5349">
            <w:pPr>
              <w:spacing w:after="120"/>
              <w:rPr>
                <w:b/>
                <w:color w:val="61505A"/>
                <w:sz w:val="20"/>
                <w:szCs w:val="20"/>
              </w:rPr>
            </w:pPr>
            <w:r w:rsidRPr="0095564D">
              <w:rPr>
                <w:b/>
                <w:color w:val="61505A"/>
                <w:sz w:val="20"/>
                <w:szCs w:val="20"/>
                <w:lang w:val="nb-NO"/>
              </w:rPr>
              <w:t>Søkehisto</w:t>
            </w:r>
            <w:r w:rsidRPr="0095564D">
              <w:rPr>
                <w:b/>
                <w:color w:val="61505A"/>
                <w:sz w:val="20"/>
                <w:szCs w:val="20"/>
              </w:rPr>
              <w:t xml:space="preserve">rie </w:t>
            </w:r>
            <w:r w:rsidRPr="0095564D">
              <w:rPr>
                <w:b/>
                <w:color w:val="61505A"/>
                <w:sz w:val="20"/>
                <w:szCs w:val="20"/>
                <w:lang w:val="nb-NO"/>
              </w:rPr>
              <w:t>eller fremgangsmåte</w:t>
            </w:r>
          </w:p>
        </w:tc>
        <w:tc>
          <w:tcPr>
            <w:tcW w:w="7938" w:type="dxa"/>
          </w:tcPr>
          <w:p w:rsidR="00405A24" w:rsidRDefault="003E674C" w:rsidP="001C5349">
            <w:pPr>
              <w:spacing w:after="120"/>
              <w:rPr>
                <w:sz w:val="20"/>
                <w:szCs w:val="20"/>
              </w:rPr>
            </w:pPr>
            <w:r>
              <w:rPr>
                <w:sz w:val="20"/>
                <w:szCs w:val="20"/>
              </w:rPr>
              <w:t xml:space="preserve">2014: </w:t>
            </w:r>
            <w:r w:rsidR="00405A24">
              <w:rPr>
                <w:sz w:val="20"/>
                <w:szCs w:val="20"/>
              </w:rPr>
              <w:t>Cystoskopi OR cystoscopy OR cystoscope (ingen treff)</w:t>
            </w:r>
          </w:p>
          <w:p w:rsidR="00405A24" w:rsidRPr="0095564D" w:rsidRDefault="003E674C" w:rsidP="001C5349">
            <w:pPr>
              <w:spacing w:after="120"/>
              <w:rPr>
                <w:sz w:val="20"/>
                <w:szCs w:val="20"/>
              </w:rPr>
            </w:pPr>
            <w:r>
              <w:rPr>
                <w:sz w:val="20"/>
                <w:szCs w:val="20"/>
              </w:rPr>
              <w:t xml:space="preserve">2017: </w:t>
            </w:r>
            <w:r w:rsidRPr="003E674C">
              <w:rPr>
                <w:sz w:val="20"/>
                <w:szCs w:val="20"/>
              </w:rPr>
              <w:t>Cystoskopi OR cystoscopy OR cystoscope</w:t>
            </w:r>
            <w:r>
              <w:rPr>
                <w:sz w:val="20"/>
                <w:szCs w:val="20"/>
              </w:rPr>
              <w:t xml:space="preserve"> – År: 2016 2015 2014</w:t>
            </w:r>
          </w:p>
        </w:tc>
      </w:tr>
      <w:tr w:rsidR="00405A24" w:rsidRPr="0095564D" w:rsidTr="001C5349">
        <w:tc>
          <w:tcPr>
            <w:tcW w:w="2093" w:type="dxa"/>
          </w:tcPr>
          <w:p w:rsidR="00405A24" w:rsidRPr="0095564D" w:rsidRDefault="00405A24" w:rsidP="001C5349">
            <w:pPr>
              <w:spacing w:after="120"/>
              <w:rPr>
                <w:b/>
                <w:color w:val="61505A"/>
                <w:sz w:val="20"/>
                <w:szCs w:val="20"/>
                <w:lang w:val="nb-NO"/>
              </w:rPr>
            </w:pPr>
            <w:r w:rsidRPr="0095564D">
              <w:rPr>
                <w:b/>
                <w:color w:val="61505A"/>
                <w:sz w:val="20"/>
                <w:szCs w:val="20"/>
                <w:lang w:val="nb-NO"/>
              </w:rPr>
              <w:t>Kommentarer</w:t>
            </w:r>
          </w:p>
        </w:tc>
        <w:tc>
          <w:tcPr>
            <w:tcW w:w="7938" w:type="dxa"/>
          </w:tcPr>
          <w:p w:rsidR="00405A24" w:rsidRDefault="003E674C" w:rsidP="001C5349">
            <w:pPr>
              <w:spacing w:after="120"/>
              <w:rPr>
                <w:rStyle w:val="Hyperkobling"/>
                <w:sz w:val="20"/>
                <w:szCs w:val="20"/>
              </w:rPr>
            </w:pPr>
            <w:r>
              <w:rPr>
                <w:sz w:val="20"/>
                <w:szCs w:val="20"/>
                <w:lang w:val="nb-NO"/>
              </w:rPr>
              <w:t xml:space="preserve">2014: </w:t>
            </w:r>
            <w:r>
              <w:rPr>
                <w:sz w:val="20"/>
                <w:szCs w:val="20"/>
              </w:rPr>
              <w:t xml:space="preserve">Urinveisinfeksjon -  </w:t>
            </w:r>
            <w:hyperlink r:id="rId107" w:history="1">
              <w:r w:rsidRPr="007E586C">
                <w:rPr>
                  <w:rStyle w:val="Hyperkobling"/>
                  <w:sz w:val="20"/>
                  <w:szCs w:val="20"/>
                </w:rPr>
                <w:t>Forebygging av kateterassosierte urinveisinfeksjoner</w:t>
              </w:r>
            </w:hyperlink>
            <w:r>
              <w:rPr>
                <w:rStyle w:val="Hyperkobling"/>
                <w:sz w:val="20"/>
                <w:szCs w:val="20"/>
              </w:rPr>
              <w:t xml:space="preserve"> </w:t>
            </w:r>
          </w:p>
          <w:p w:rsidR="003E674C" w:rsidRPr="003E674C" w:rsidRDefault="003E674C" w:rsidP="001C5349">
            <w:pPr>
              <w:spacing w:after="120"/>
              <w:rPr>
                <w:sz w:val="20"/>
                <w:szCs w:val="20"/>
                <w:lang w:val="nb-NO"/>
              </w:rPr>
            </w:pPr>
            <w:r w:rsidRPr="003E674C">
              <w:rPr>
                <w:rStyle w:val="Hyperkobling"/>
                <w:color w:val="auto"/>
                <w:sz w:val="20"/>
                <w:szCs w:val="20"/>
                <w:u w:val="none"/>
              </w:rPr>
              <w:t>2017:</w:t>
            </w:r>
            <w:r>
              <w:rPr>
                <w:rStyle w:val="Hyperkobling"/>
                <w:color w:val="auto"/>
                <w:sz w:val="20"/>
                <w:szCs w:val="20"/>
                <w:u w:val="none"/>
              </w:rPr>
              <w:t xml:space="preserve"> 0 treff</w:t>
            </w:r>
          </w:p>
        </w:tc>
      </w:tr>
    </w:tbl>
    <w:p w:rsidR="00405A24" w:rsidRDefault="00405A24" w:rsidP="00405A24">
      <w:pPr>
        <w:pStyle w:val="Tittel"/>
        <w:rPr>
          <w:lang w:val="nb-NO"/>
        </w:rPr>
      </w:pPr>
      <w:r>
        <w:rPr>
          <w:lang w:val="nb-NO"/>
        </w:rPr>
        <w:t>Primærstudier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287455"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Database/kilde</w:t>
            </w:r>
          </w:p>
        </w:tc>
        <w:tc>
          <w:tcPr>
            <w:tcW w:w="7938" w:type="dxa"/>
          </w:tcPr>
          <w:p w:rsidR="00405A24" w:rsidRPr="0095564D" w:rsidRDefault="00426A67" w:rsidP="001C5349">
            <w:pPr>
              <w:spacing w:after="120"/>
              <w:rPr>
                <w:sz w:val="20"/>
                <w:szCs w:val="20"/>
                <w:lang w:val="nb-NO"/>
              </w:rPr>
            </w:pPr>
            <w:hyperlink r:id="rId108" w:history="1">
              <w:r w:rsidR="00405A24" w:rsidRPr="0095564D">
                <w:rPr>
                  <w:rStyle w:val="Hyperkobling"/>
                  <w:sz w:val="20"/>
                  <w:szCs w:val="20"/>
                  <w:lang w:val="nb-NO"/>
                </w:rPr>
                <w:t>PubMed</w:t>
              </w:r>
            </w:hyperlink>
            <w:r w:rsidR="00405A24">
              <w:rPr>
                <w:sz w:val="20"/>
                <w:szCs w:val="20"/>
                <w:lang w:val="nb-NO"/>
              </w:rPr>
              <w:t xml:space="preserve"> </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27.10.14</w:t>
            </w:r>
            <w:r w:rsidR="001C5349">
              <w:rPr>
                <w:sz w:val="20"/>
                <w:szCs w:val="20"/>
                <w:lang w:val="nb-NO"/>
              </w:rPr>
              <w:t>, 06.06.2017</w:t>
            </w:r>
          </w:p>
        </w:tc>
      </w:tr>
      <w:tr w:rsidR="00405A24" w:rsidRPr="00353AF3" w:rsidTr="001C5349">
        <w:tc>
          <w:tcPr>
            <w:tcW w:w="2093" w:type="dxa"/>
          </w:tcPr>
          <w:p w:rsidR="00405A24" w:rsidRPr="00353AF3" w:rsidRDefault="00405A24" w:rsidP="001C5349">
            <w:pPr>
              <w:spacing w:after="120"/>
              <w:rPr>
                <w:b/>
                <w:color w:val="61505A"/>
                <w:sz w:val="20"/>
                <w:szCs w:val="20"/>
                <w:lang w:val="nb-NO"/>
              </w:rPr>
            </w:pPr>
            <w:r w:rsidRPr="0002516A">
              <w:rPr>
                <w:b/>
                <w:color w:val="61505A"/>
                <w:sz w:val="20"/>
                <w:szCs w:val="20"/>
                <w:lang w:val="nb-NO"/>
              </w:rPr>
              <w:t>Søkehisto</w:t>
            </w:r>
            <w:r w:rsidRPr="00353AF3">
              <w:rPr>
                <w:b/>
                <w:color w:val="61505A"/>
                <w:sz w:val="20"/>
                <w:szCs w:val="20"/>
                <w:lang w:val="nb-NO"/>
              </w:rPr>
              <w:t>rie</w:t>
            </w:r>
          </w:p>
        </w:tc>
        <w:tc>
          <w:tcPr>
            <w:tcW w:w="7938" w:type="dxa"/>
          </w:tcPr>
          <w:p w:rsidR="00405A24" w:rsidRDefault="00405A24" w:rsidP="001C5349">
            <w:pPr>
              <w:spacing w:after="120"/>
              <w:rPr>
                <w:sz w:val="20"/>
                <w:szCs w:val="20"/>
                <w:lang w:val="nb-NO"/>
              </w:rPr>
            </w:pPr>
            <w:r w:rsidRPr="006D14BA">
              <w:rPr>
                <w:sz w:val="20"/>
                <w:szCs w:val="20"/>
                <w:lang w:val="nb-NO"/>
              </w:rPr>
              <w:t>"Cystoscopy/nursing"[Mesh]</w:t>
            </w:r>
          </w:p>
          <w:p w:rsidR="00405A24" w:rsidRDefault="00333968" w:rsidP="001C5349">
            <w:pPr>
              <w:spacing w:after="120"/>
              <w:rPr>
                <w:sz w:val="20"/>
                <w:szCs w:val="20"/>
                <w:lang w:val="nb-NO"/>
              </w:rPr>
            </w:pPr>
            <w:r>
              <w:rPr>
                <w:sz w:val="20"/>
                <w:szCs w:val="20"/>
                <w:lang w:val="nb-NO"/>
              </w:rPr>
              <w:t xml:space="preserve">2014: </w:t>
            </w:r>
            <w:r w:rsidR="00405A24">
              <w:rPr>
                <w:sz w:val="20"/>
                <w:szCs w:val="20"/>
                <w:lang w:val="nb-NO"/>
              </w:rPr>
              <w:t>Avgrenset på år: 27.4.11-27.10.14</w:t>
            </w:r>
          </w:p>
          <w:p w:rsidR="00333968" w:rsidRPr="00353AF3" w:rsidRDefault="00333968" w:rsidP="001C5349">
            <w:pPr>
              <w:spacing w:after="120"/>
              <w:rPr>
                <w:sz w:val="20"/>
                <w:szCs w:val="20"/>
                <w:lang w:val="nb-NO"/>
              </w:rPr>
            </w:pPr>
            <w:r>
              <w:rPr>
                <w:sz w:val="20"/>
                <w:szCs w:val="20"/>
                <w:lang w:val="nb-NO"/>
              </w:rPr>
              <w:t xml:space="preserve">2017: </w:t>
            </w:r>
            <w:r w:rsidRPr="00333968">
              <w:rPr>
                <w:sz w:val="20"/>
                <w:szCs w:val="20"/>
                <w:lang w:val="nb-NO"/>
              </w:rPr>
              <w:t>From 2014/10/27 to 2017/06/06</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Antall treff</w:t>
            </w:r>
          </w:p>
        </w:tc>
        <w:tc>
          <w:tcPr>
            <w:tcW w:w="7938" w:type="dxa"/>
          </w:tcPr>
          <w:p w:rsidR="00405A24" w:rsidRPr="00333968" w:rsidRDefault="00333968" w:rsidP="00333968">
            <w:pPr>
              <w:pStyle w:val="Ingenmellomrom"/>
              <w:rPr>
                <w:sz w:val="20"/>
                <w:szCs w:val="20"/>
              </w:rPr>
            </w:pPr>
            <w:r w:rsidRPr="00333968">
              <w:rPr>
                <w:sz w:val="20"/>
                <w:szCs w:val="20"/>
              </w:rPr>
              <w:t xml:space="preserve">2014: </w:t>
            </w:r>
            <w:r w:rsidR="00405A24" w:rsidRPr="00333968">
              <w:rPr>
                <w:sz w:val="20"/>
                <w:szCs w:val="20"/>
              </w:rPr>
              <w:t>3 treff</w:t>
            </w:r>
          </w:p>
          <w:p w:rsidR="00405A24" w:rsidRPr="00333968" w:rsidRDefault="00426A67" w:rsidP="00333968">
            <w:pPr>
              <w:pStyle w:val="Ingenmellomrom"/>
              <w:rPr>
                <w:sz w:val="20"/>
                <w:szCs w:val="20"/>
              </w:rPr>
            </w:pPr>
            <w:hyperlink r:id="rId109" w:history="1">
              <w:r w:rsidR="00405A24" w:rsidRPr="00333968">
                <w:rPr>
                  <w:rStyle w:val="Hyperkobling"/>
                  <w:rFonts w:asciiTheme="minorHAnsi" w:eastAsiaTheme="majorEastAsia" w:hAnsiTheme="minorHAnsi" w:cs="Arial"/>
                  <w:color w:val="642A8F"/>
                  <w:sz w:val="20"/>
                  <w:szCs w:val="20"/>
                  <w:shd w:val="clear" w:color="auto" w:fill="FFFFFF"/>
                </w:rPr>
                <w:t>A randomized trial of 2% lidocaine gel versus plain lubricating gel for minimizing pain in men undergoing flexible cystoscopy.</w:t>
              </w:r>
            </w:hyperlink>
          </w:p>
          <w:p w:rsidR="00405A24" w:rsidRPr="00333968" w:rsidRDefault="00426A67" w:rsidP="00333968">
            <w:pPr>
              <w:pStyle w:val="Ingenmellomrom"/>
              <w:rPr>
                <w:sz w:val="20"/>
                <w:szCs w:val="20"/>
              </w:rPr>
            </w:pPr>
            <w:hyperlink r:id="rId110" w:history="1">
              <w:r w:rsidR="00405A24" w:rsidRPr="00333968">
                <w:rPr>
                  <w:rStyle w:val="Hyperkobling"/>
                  <w:rFonts w:asciiTheme="minorHAnsi" w:eastAsiaTheme="majorEastAsia" w:hAnsiTheme="minorHAnsi" w:cs="Arial"/>
                  <w:color w:val="642A8F"/>
                  <w:sz w:val="20"/>
                  <w:szCs w:val="20"/>
                  <w:shd w:val="clear" w:color="auto" w:fill="FFFFFF"/>
                </w:rPr>
                <w:t>Re: Nurse-led flexible cystoscopy in Australia: initial experience and early results.</w:t>
              </w:r>
            </w:hyperlink>
          </w:p>
          <w:p w:rsidR="00405A24" w:rsidRPr="00333968" w:rsidRDefault="00426A67" w:rsidP="00333968">
            <w:pPr>
              <w:pStyle w:val="Ingenmellomrom"/>
              <w:rPr>
                <w:rStyle w:val="Hyperkobling"/>
                <w:rFonts w:asciiTheme="minorHAnsi" w:eastAsiaTheme="majorEastAsia" w:hAnsiTheme="minorHAnsi" w:cs="Arial"/>
                <w:color w:val="642A8F"/>
                <w:sz w:val="20"/>
                <w:szCs w:val="20"/>
                <w:shd w:val="clear" w:color="auto" w:fill="FFFFFF"/>
              </w:rPr>
            </w:pPr>
            <w:hyperlink r:id="rId111" w:history="1">
              <w:r w:rsidR="00405A24" w:rsidRPr="00333968">
                <w:rPr>
                  <w:rStyle w:val="Hyperkobling"/>
                  <w:rFonts w:asciiTheme="minorHAnsi" w:eastAsiaTheme="majorEastAsia" w:hAnsiTheme="minorHAnsi" w:cs="Arial"/>
                  <w:color w:val="642A8F"/>
                  <w:sz w:val="20"/>
                  <w:szCs w:val="20"/>
                  <w:shd w:val="clear" w:color="auto" w:fill="FFFFFF"/>
                </w:rPr>
                <w:t>Nurse-led flexible cystoscopy in Australia: initial experience and early results.</w:t>
              </w:r>
            </w:hyperlink>
          </w:p>
          <w:p w:rsidR="00333968" w:rsidRPr="00333968" w:rsidRDefault="00333968" w:rsidP="00333968">
            <w:pPr>
              <w:pStyle w:val="Ingenmellomrom"/>
              <w:rPr>
                <w:sz w:val="20"/>
                <w:szCs w:val="20"/>
              </w:rPr>
            </w:pPr>
          </w:p>
          <w:p w:rsidR="00333968" w:rsidRPr="006D14BA" w:rsidRDefault="00333968" w:rsidP="00333968">
            <w:pPr>
              <w:pStyle w:val="Ingenmellomrom"/>
            </w:pPr>
            <w:r w:rsidRPr="00333968">
              <w:rPr>
                <w:sz w:val="20"/>
                <w:szCs w:val="20"/>
              </w:rPr>
              <w:t>2017: 0 treff</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Kommentarer</w:t>
            </w:r>
          </w:p>
        </w:tc>
        <w:tc>
          <w:tcPr>
            <w:tcW w:w="7938" w:type="dxa"/>
          </w:tcPr>
          <w:p w:rsidR="00405A24" w:rsidRPr="0095564D" w:rsidRDefault="00405A24" w:rsidP="001C5349">
            <w:pPr>
              <w:spacing w:after="120"/>
              <w:rPr>
                <w:sz w:val="20"/>
                <w:szCs w:val="20"/>
                <w:lang w:val="nb-NO"/>
              </w:rPr>
            </w:pPr>
          </w:p>
        </w:tc>
      </w:tr>
    </w:tbl>
    <w:p w:rsidR="00405A24" w:rsidRPr="0095564D" w:rsidRDefault="00405A24" w:rsidP="00405A24">
      <w:pPr>
        <w:rPr>
          <w:sz w:val="20"/>
          <w:szCs w:val="20"/>
          <w:lang w:val="nb-NO"/>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0A0" w:firstRow="1" w:lastRow="0" w:firstColumn="1" w:lastColumn="0" w:noHBand="0" w:noVBand="0"/>
      </w:tblPr>
      <w:tblGrid>
        <w:gridCol w:w="2093"/>
        <w:gridCol w:w="7938"/>
      </w:tblGrid>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Database/kilde</w:t>
            </w:r>
          </w:p>
        </w:tc>
        <w:tc>
          <w:tcPr>
            <w:tcW w:w="7938" w:type="dxa"/>
          </w:tcPr>
          <w:p w:rsidR="00405A24" w:rsidRPr="0095564D" w:rsidRDefault="00426A67" w:rsidP="001C5349">
            <w:pPr>
              <w:spacing w:after="120"/>
              <w:rPr>
                <w:sz w:val="20"/>
                <w:szCs w:val="20"/>
              </w:rPr>
            </w:pPr>
            <w:hyperlink r:id="rId112" w:history="1">
              <w:r w:rsidR="00405A24" w:rsidRPr="0095564D">
                <w:rPr>
                  <w:rStyle w:val="Hyperkobling"/>
                  <w:sz w:val="20"/>
                  <w:szCs w:val="20"/>
                  <w:lang w:val="nb-NO"/>
                </w:rPr>
                <w:t>CINAHL</w:t>
              </w:r>
            </w:hyperlink>
            <w:r w:rsidR="00405A24" w:rsidRPr="0095564D">
              <w:rPr>
                <w:sz w:val="20"/>
                <w:szCs w:val="20"/>
              </w:rPr>
              <w:t xml:space="preserve"> </w:t>
            </w:r>
            <w:r w:rsidR="00405A24">
              <w:rPr>
                <w:sz w:val="20"/>
                <w:szCs w:val="20"/>
              </w:rPr>
              <w:t>(4.2011-8.11.14)</w:t>
            </w:r>
          </w:p>
        </w:tc>
      </w:tr>
      <w:tr w:rsidR="00405A24" w:rsidRPr="005B43D0"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Dato for søk</w:t>
            </w:r>
          </w:p>
        </w:tc>
        <w:tc>
          <w:tcPr>
            <w:tcW w:w="7938" w:type="dxa"/>
          </w:tcPr>
          <w:p w:rsidR="00405A24" w:rsidRPr="0095564D" w:rsidRDefault="00405A24" w:rsidP="001C5349">
            <w:pPr>
              <w:spacing w:after="120"/>
              <w:rPr>
                <w:sz w:val="20"/>
                <w:szCs w:val="20"/>
                <w:lang w:val="nb-NO"/>
              </w:rPr>
            </w:pPr>
            <w:r>
              <w:rPr>
                <w:sz w:val="20"/>
                <w:szCs w:val="20"/>
                <w:lang w:val="nb-NO"/>
              </w:rPr>
              <w:t>8.11.14</w:t>
            </w:r>
            <w:r w:rsidR="001C5349">
              <w:rPr>
                <w:sz w:val="20"/>
                <w:szCs w:val="20"/>
                <w:lang w:val="nb-NO"/>
              </w:rPr>
              <w:t>, 06.06.2017</w:t>
            </w:r>
          </w:p>
        </w:tc>
      </w:tr>
      <w:tr w:rsidR="00405A24" w:rsidRPr="001577A2" w:rsidTr="001C5349">
        <w:tc>
          <w:tcPr>
            <w:tcW w:w="2093" w:type="dxa"/>
          </w:tcPr>
          <w:p w:rsidR="00405A24" w:rsidRPr="005B43D0" w:rsidRDefault="00405A24" w:rsidP="001C5349">
            <w:pPr>
              <w:spacing w:after="120"/>
              <w:rPr>
                <w:b/>
                <w:color w:val="61505A"/>
                <w:sz w:val="20"/>
                <w:szCs w:val="20"/>
                <w:lang w:val="nb-NO"/>
              </w:rPr>
            </w:pPr>
            <w:r w:rsidRPr="0002516A">
              <w:rPr>
                <w:b/>
                <w:color w:val="61505A"/>
                <w:sz w:val="20"/>
                <w:szCs w:val="20"/>
                <w:lang w:val="nb-NO"/>
              </w:rPr>
              <w:t>Søkehisto</w:t>
            </w:r>
            <w:r w:rsidRPr="005B43D0">
              <w:rPr>
                <w:b/>
                <w:color w:val="61505A"/>
                <w:sz w:val="20"/>
                <w:szCs w:val="20"/>
                <w:lang w:val="nb-NO"/>
              </w:rPr>
              <w:t>rie</w:t>
            </w:r>
          </w:p>
        </w:tc>
        <w:tc>
          <w:tcPr>
            <w:tcW w:w="7938" w:type="dxa"/>
          </w:tcPr>
          <w:p w:rsidR="001C5349" w:rsidRDefault="001C5349" w:rsidP="001C5349">
            <w:pPr>
              <w:spacing w:after="120"/>
              <w:rPr>
                <w:b/>
                <w:sz w:val="20"/>
                <w:szCs w:val="20"/>
              </w:rPr>
            </w:pPr>
            <w:r>
              <w:rPr>
                <w:b/>
                <w:sz w:val="20"/>
                <w:szCs w:val="20"/>
              </w:rPr>
              <w:t>2014:</w:t>
            </w:r>
          </w:p>
          <w:p w:rsidR="00405A24" w:rsidRDefault="00405A24" w:rsidP="001C5349">
            <w:pPr>
              <w:spacing w:after="120"/>
              <w:rPr>
                <w:rFonts w:cs="Helvetica"/>
                <w:color w:val="333333"/>
                <w:sz w:val="20"/>
                <w:szCs w:val="20"/>
                <w:shd w:val="clear" w:color="auto" w:fill="FFFFFF"/>
              </w:rPr>
            </w:pPr>
            <w:r w:rsidRPr="001577A2">
              <w:rPr>
                <w:b/>
                <w:sz w:val="20"/>
                <w:szCs w:val="20"/>
              </w:rPr>
              <w:t>Cystoscopy/nursing</w:t>
            </w:r>
            <w:r>
              <w:rPr>
                <w:rFonts w:ascii="Helvetica" w:hAnsi="Helvetica" w:cs="Helvetica"/>
                <w:color w:val="333333"/>
                <w:sz w:val="18"/>
                <w:szCs w:val="18"/>
                <w:bdr w:val="none" w:sz="0" w:space="0" w:color="auto" w:frame="1"/>
                <w:shd w:val="clear" w:color="auto" w:fill="FFFFFF"/>
              </w:rPr>
              <w:br/>
            </w:r>
            <w:r w:rsidRPr="001577A2">
              <w:rPr>
                <w:rFonts w:cs="Helvetica"/>
                <w:color w:val="333333"/>
                <w:sz w:val="20"/>
                <w:szCs w:val="20"/>
                <w:bdr w:val="none" w:sz="0" w:space="0" w:color="auto" w:frame="1"/>
                <w:shd w:val="clear" w:color="auto" w:fill="FFFFFF"/>
              </w:rPr>
              <w:t>S1      (MH "Cystoscopy/NU")</w:t>
            </w:r>
            <w:r w:rsidRPr="001577A2">
              <w:rPr>
                <w:rFonts w:cs="Helvetica"/>
                <w:color w:val="333333"/>
                <w:sz w:val="20"/>
                <w:szCs w:val="20"/>
                <w:shd w:val="clear" w:color="auto" w:fill="FFFFFF"/>
              </w:rPr>
              <w:t> </w:t>
            </w:r>
          </w:p>
          <w:p w:rsidR="00405A24" w:rsidRPr="003C7BB9" w:rsidRDefault="00405A24" w:rsidP="001C5349">
            <w:pPr>
              <w:spacing w:after="120"/>
              <w:rPr>
                <w:b/>
                <w:sz w:val="20"/>
                <w:szCs w:val="20"/>
              </w:rPr>
            </w:pPr>
            <w:r>
              <w:rPr>
                <w:rFonts w:cs="Helvetica"/>
                <w:color w:val="333333"/>
                <w:sz w:val="20"/>
                <w:szCs w:val="20"/>
                <w:shd w:val="clear" w:color="auto" w:fill="FFFFFF"/>
              </w:rPr>
              <w:t xml:space="preserve">           </w:t>
            </w:r>
            <w:r w:rsidRPr="001577A2">
              <w:rPr>
                <w:rFonts w:cs="Helvetica"/>
                <w:color w:val="333333"/>
                <w:sz w:val="20"/>
                <w:szCs w:val="20"/>
                <w:shd w:val="clear" w:color="auto" w:fill="FFFFFF"/>
              </w:rPr>
              <w:t>Limiters - Published Date: 20110101-20141231</w:t>
            </w:r>
          </w:p>
          <w:p w:rsidR="00405A24" w:rsidRDefault="00405A24" w:rsidP="001C5349">
            <w:pPr>
              <w:spacing w:after="120"/>
              <w:rPr>
                <w:b/>
                <w:sz w:val="20"/>
                <w:szCs w:val="20"/>
              </w:rPr>
            </w:pPr>
            <w:r w:rsidRPr="001577A2">
              <w:rPr>
                <w:b/>
                <w:sz w:val="20"/>
                <w:szCs w:val="20"/>
              </w:rPr>
              <w:t>Cystoscopy/ AND Sterilization and Desinfection/</w:t>
            </w:r>
          </w:p>
          <w:p w:rsidR="00405A24" w:rsidRPr="00290B12" w:rsidRDefault="00405A24" w:rsidP="001C5349">
            <w:pPr>
              <w:spacing w:after="120"/>
              <w:rPr>
                <w:sz w:val="20"/>
                <w:szCs w:val="20"/>
              </w:rPr>
            </w:pPr>
            <w:r w:rsidRPr="00290B12">
              <w:rPr>
                <w:sz w:val="20"/>
                <w:szCs w:val="20"/>
              </w:rPr>
              <w:t>S1</w:t>
            </w:r>
            <w:r w:rsidRPr="00290B12">
              <w:rPr>
                <w:sz w:val="20"/>
                <w:szCs w:val="20"/>
              </w:rPr>
              <w:tab/>
              <w:t>(MH "Cystoscopy")</w:t>
            </w:r>
          </w:p>
          <w:p w:rsidR="00405A24" w:rsidRDefault="00405A24" w:rsidP="001C5349">
            <w:pPr>
              <w:spacing w:after="120"/>
              <w:rPr>
                <w:sz w:val="20"/>
                <w:szCs w:val="20"/>
              </w:rPr>
            </w:pPr>
            <w:r w:rsidRPr="001577A2">
              <w:rPr>
                <w:sz w:val="20"/>
                <w:szCs w:val="20"/>
              </w:rPr>
              <w:t>S2</w:t>
            </w:r>
            <w:r w:rsidRPr="001577A2">
              <w:rPr>
                <w:sz w:val="20"/>
                <w:szCs w:val="20"/>
              </w:rPr>
              <w:tab/>
              <w:t>(MH "Sterilization and Disinfection")</w:t>
            </w:r>
          </w:p>
          <w:p w:rsidR="00405A24" w:rsidRPr="001577A2" w:rsidRDefault="00405A24" w:rsidP="001C5349">
            <w:pPr>
              <w:spacing w:after="120"/>
              <w:rPr>
                <w:b/>
                <w:sz w:val="20"/>
                <w:szCs w:val="20"/>
              </w:rPr>
            </w:pPr>
            <w:r w:rsidRPr="001577A2">
              <w:rPr>
                <w:sz w:val="20"/>
                <w:szCs w:val="20"/>
              </w:rPr>
              <w:t>S3</w:t>
            </w:r>
            <w:r w:rsidRPr="001577A2">
              <w:rPr>
                <w:sz w:val="20"/>
                <w:szCs w:val="20"/>
              </w:rPr>
              <w:tab/>
              <w:t>S1 AND S2</w:t>
            </w:r>
          </w:p>
          <w:p w:rsidR="00405A24" w:rsidRDefault="00405A24" w:rsidP="001C5349">
            <w:pPr>
              <w:spacing w:after="120"/>
              <w:rPr>
                <w:sz w:val="20"/>
                <w:szCs w:val="20"/>
              </w:rPr>
            </w:pPr>
            <w:r w:rsidRPr="001577A2">
              <w:rPr>
                <w:sz w:val="20"/>
                <w:szCs w:val="20"/>
              </w:rPr>
              <w:t>S4</w:t>
            </w:r>
            <w:r w:rsidRPr="001577A2">
              <w:rPr>
                <w:sz w:val="20"/>
                <w:szCs w:val="20"/>
              </w:rPr>
              <w:tab/>
              <w:t>S1 AND S2</w:t>
            </w:r>
            <w:r w:rsidRPr="001577A2">
              <w:rPr>
                <w:sz w:val="20"/>
                <w:szCs w:val="20"/>
              </w:rPr>
              <w:tab/>
              <w:t>Limiters - Pub</w:t>
            </w:r>
            <w:r>
              <w:rPr>
                <w:sz w:val="20"/>
                <w:szCs w:val="20"/>
              </w:rPr>
              <w:t xml:space="preserve">lished Date: 20110101-20141231 </w:t>
            </w:r>
          </w:p>
          <w:p w:rsidR="001C5349" w:rsidRDefault="001C5349" w:rsidP="001C5349">
            <w:pPr>
              <w:spacing w:after="120"/>
              <w:rPr>
                <w:sz w:val="20"/>
                <w:szCs w:val="20"/>
              </w:rPr>
            </w:pPr>
          </w:p>
          <w:p w:rsidR="001C5349" w:rsidRDefault="001C5349" w:rsidP="001C5349">
            <w:pPr>
              <w:spacing w:after="120"/>
              <w:rPr>
                <w:sz w:val="20"/>
                <w:szCs w:val="20"/>
              </w:rPr>
            </w:pPr>
            <w:r>
              <w:rPr>
                <w:sz w:val="20"/>
                <w:szCs w:val="20"/>
              </w:rPr>
              <w:t>2017:</w:t>
            </w:r>
          </w:p>
          <w:p w:rsidR="001C5349" w:rsidRDefault="001C5349" w:rsidP="001C5349">
            <w:pPr>
              <w:spacing w:after="120"/>
              <w:rPr>
                <w:rFonts w:cs="Helvetica"/>
                <w:color w:val="333333"/>
                <w:sz w:val="20"/>
                <w:szCs w:val="20"/>
                <w:shd w:val="clear" w:color="auto" w:fill="FFFFFF"/>
              </w:rPr>
            </w:pPr>
            <w:r w:rsidRPr="001577A2">
              <w:rPr>
                <w:b/>
                <w:sz w:val="20"/>
                <w:szCs w:val="20"/>
              </w:rPr>
              <w:t>Cystoscopy/nursing</w:t>
            </w:r>
            <w:r>
              <w:rPr>
                <w:rFonts w:ascii="Helvetica" w:hAnsi="Helvetica" w:cs="Helvetica"/>
                <w:color w:val="333333"/>
                <w:sz w:val="18"/>
                <w:szCs w:val="18"/>
                <w:bdr w:val="none" w:sz="0" w:space="0" w:color="auto" w:frame="1"/>
                <w:shd w:val="clear" w:color="auto" w:fill="FFFFFF"/>
              </w:rPr>
              <w:br/>
            </w:r>
            <w:r w:rsidRPr="001577A2">
              <w:rPr>
                <w:rFonts w:cs="Helvetica"/>
                <w:color w:val="333333"/>
                <w:sz w:val="20"/>
                <w:szCs w:val="20"/>
                <w:bdr w:val="none" w:sz="0" w:space="0" w:color="auto" w:frame="1"/>
                <w:shd w:val="clear" w:color="auto" w:fill="FFFFFF"/>
              </w:rPr>
              <w:t>S1      (MH "Cystoscopy/NU")</w:t>
            </w:r>
            <w:r w:rsidRPr="001577A2">
              <w:rPr>
                <w:rFonts w:cs="Helvetica"/>
                <w:color w:val="333333"/>
                <w:sz w:val="20"/>
                <w:szCs w:val="20"/>
                <w:shd w:val="clear" w:color="auto" w:fill="FFFFFF"/>
              </w:rPr>
              <w:t> </w:t>
            </w:r>
          </w:p>
          <w:p w:rsidR="001C5349" w:rsidRPr="003C7BB9" w:rsidRDefault="001C5349" w:rsidP="001C5349">
            <w:pPr>
              <w:spacing w:after="120"/>
              <w:rPr>
                <w:b/>
                <w:sz w:val="20"/>
                <w:szCs w:val="20"/>
              </w:rPr>
            </w:pPr>
            <w:r>
              <w:rPr>
                <w:rFonts w:cs="Helvetica"/>
                <w:color w:val="333333"/>
                <w:sz w:val="20"/>
                <w:szCs w:val="20"/>
                <w:shd w:val="clear" w:color="auto" w:fill="FFFFFF"/>
              </w:rPr>
              <w:t xml:space="preserve">           </w:t>
            </w:r>
            <w:r w:rsidRPr="001C5349">
              <w:rPr>
                <w:rFonts w:cs="Helvetica"/>
                <w:color w:val="333333"/>
                <w:sz w:val="20"/>
                <w:szCs w:val="20"/>
                <w:shd w:val="clear" w:color="auto" w:fill="FFFFFF"/>
              </w:rPr>
              <w:t>Limiters - Published Date: 20141101-20170631</w:t>
            </w:r>
          </w:p>
          <w:p w:rsidR="001C5349" w:rsidRDefault="001C5349" w:rsidP="001C5349">
            <w:pPr>
              <w:spacing w:after="120"/>
              <w:rPr>
                <w:b/>
                <w:sz w:val="20"/>
                <w:szCs w:val="20"/>
              </w:rPr>
            </w:pPr>
            <w:r w:rsidRPr="001577A2">
              <w:rPr>
                <w:b/>
                <w:sz w:val="20"/>
                <w:szCs w:val="20"/>
              </w:rPr>
              <w:t>Cystoscopy/ AND Sterilization and Desinfection/</w:t>
            </w:r>
          </w:p>
          <w:p w:rsidR="001C5349" w:rsidRPr="00290B12" w:rsidRDefault="001C5349" w:rsidP="001C5349">
            <w:pPr>
              <w:spacing w:after="120"/>
              <w:rPr>
                <w:sz w:val="20"/>
                <w:szCs w:val="20"/>
              </w:rPr>
            </w:pPr>
            <w:r w:rsidRPr="00290B12">
              <w:rPr>
                <w:sz w:val="20"/>
                <w:szCs w:val="20"/>
              </w:rPr>
              <w:t>S1</w:t>
            </w:r>
            <w:r w:rsidRPr="00290B12">
              <w:rPr>
                <w:sz w:val="20"/>
                <w:szCs w:val="20"/>
              </w:rPr>
              <w:tab/>
              <w:t>(MH "Cystoscopy")</w:t>
            </w:r>
          </w:p>
          <w:p w:rsidR="001C5349" w:rsidRDefault="001C5349" w:rsidP="001C5349">
            <w:pPr>
              <w:spacing w:after="120"/>
              <w:rPr>
                <w:sz w:val="20"/>
                <w:szCs w:val="20"/>
              </w:rPr>
            </w:pPr>
            <w:r w:rsidRPr="001577A2">
              <w:rPr>
                <w:sz w:val="20"/>
                <w:szCs w:val="20"/>
              </w:rPr>
              <w:t>S2</w:t>
            </w:r>
            <w:r w:rsidRPr="001577A2">
              <w:rPr>
                <w:sz w:val="20"/>
                <w:szCs w:val="20"/>
              </w:rPr>
              <w:tab/>
              <w:t>(MH "Sterilization and Disinfection")</w:t>
            </w:r>
          </w:p>
          <w:p w:rsidR="001C5349" w:rsidRPr="001577A2" w:rsidRDefault="001C5349" w:rsidP="001C5349">
            <w:pPr>
              <w:spacing w:after="120"/>
              <w:rPr>
                <w:b/>
                <w:sz w:val="20"/>
                <w:szCs w:val="20"/>
              </w:rPr>
            </w:pPr>
            <w:r w:rsidRPr="001577A2">
              <w:rPr>
                <w:sz w:val="20"/>
                <w:szCs w:val="20"/>
              </w:rPr>
              <w:t>S3</w:t>
            </w:r>
            <w:r w:rsidRPr="001577A2">
              <w:rPr>
                <w:sz w:val="20"/>
                <w:szCs w:val="20"/>
              </w:rPr>
              <w:tab/>
              <w:t>S1 AND S2</w:t>
            </w:r>
          </w:p>
          <w:p w:rsidR="001C5349" w:rsidRDefault="001C5349" w:rsidP="001C5349">
            <w:pPr>
              <w:spacing w:after="120"/>
              <w:rPr>
                <w:sz w:val="20"/>
                <w:szCs w:val="20"/>
              </w:rPr>
            </w:pPr>
            <w:r w:rsidRPr="001577A2">
              <w:rPr>
                <w:sz w:val="20"/>
                <w:szCs w:val="20"/>
              </w:rPr>
              <w:lastRenderedPageBreak/>
              <w:t>S4</w:t>
            </w:r>
            <w:r w:rsidRPr="001577A2">
              <w:rPr>
                <w:sz w:val="20"/>
                <w:szCs w:val="20"/>
              </w:rPr>
              <w:tab/>
              <w:t>S1 AND S2</w:t>
            </w:r>
            <w:r>
              <w:rPr>
                <w:sz w:val="20"/>
                <w:szCs w:val="20"/>
              </w:rPr>
              <w:t xml:space="preserve"> </w:t>
            </w:r>
            <w:r w:rsidRPr="001577A2">
              <w:rPr>
                <w:sz w:val="20"/>
                <w:szCs w:val="20"/>
              </w:rPr>
              <w:tab/>
            </w:r>
            <w:r w:rsidRPr="001C5349">
              <w:rPr>
                <w:sz w:val="20"/>
                <w:szCs w:val="20"/>
              </w:rPr>
              <w:t>Limiters - Published Date: 20141101-20170631</w:t>
            </w:r>
          </w:p>
          <w:p w:rsidR="001C5349" w:rsidRPr="001577A2" w:rsidRDefault="001C5349" w:rsidP="001C5349">
            <w:pPr>
              <w:spacing w:after="120"/>
              <w:rPr>
                <w:sz w:val="20"/>
                <w:szCs w:val="20"/>
              </w:rPr>
            </w:pPr>
            <w:r>
              <w:rPr>
                <w:sz w:val="20"/>
                <w:szCs w:val="20"/>
              </w:rPr>
              <w:t xml:space="preserve">                </w:t>
            </w:r>
          </w:p>
        </w:tc>
      </w:tr>
      <w:tr w:rsidR="00405A24" w:rsidRPr="0095564D"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lastRenderedPageBreak/>
              <w:t>Antall treff</w:t>
            </w:r>
          </w:p>
        </w:tc>
        <w:tc>
          <w:tcPr>
            <w:tcW w:w="7938" w:type="dxa"/>
          </w:tcPr>
          <w:p w:rsidR="001C5349" w:rsidRPr="001C5349" w:rsidRDefault="001C5349" w:rsidP="001C5349">
            <w:pPr>
              <w:spacing w:after="120"/>
              <w:rPr>
                <w:sz w:val="20"/>
                <w:szCs w:val="20"/>
              </w:rPr>
            </w:pPr>
            <w:r w:rsidRPr="001C5349">
              <w:rPr>
                <w:sz w:val="20"/>
                <w:szCs w:val="20"/>
              </w:rPr>
              <w:t>2014:</w:t>
            </w:r>
          </w:p>
          <w:p w:rsidR="00405A24" w:rsidRPr="001577A2" w:rsidRDefault="00405A24" w:rsidP="001C5349">
            <w:pPr>
              <w:spacing w:after="120"/>
              <w:rPr>
                <w:sz w:val="20"/>
                <w:szCs w:val="20"/>
              </w:rPr>
            </w:pPr>
            <w:r w:rsidRPr="001577A2">
              <w:rPr>
                <w:b/>
                <w:sz w:val="20"/>
                <w:szCs w:val="20"/>
              </w:rPr>
              <w:t>Cystoscopy/nursing</w:t>
            </w:r>
            <w:r w:rsidRPr="001577A2">
              <w:rPr>
                <w:sz w:val="20"/>
                <w:szCs w:val="20"/>
              </w:rPr>
              <w:t xml:space="preserve">  0 treff</w:t>
            </w:r>
          </w:p>
          <w:p w:rsidR="00405A24" w:rsidRPr="001577A2" w:rsidRDefault="00405A24" w:rsidP="001C5349">
            <w:pPr>
              <w:spacing w:after="120"/>
              <w:rPr>
                <w:b/>
                <w:sz w:val="20"/>
                <w:szCs w:val="20"/>
              </w:rPr>
            </w:pPr>
            <w:r w:rsidRPr="001577A2">
              <w:rPr>
                <w:b/>
                <w:sz w:val="20"/>
                <w:szCs w:val="20"/>
              </w:rPr>
              <w:t>Cystoscopy/ AND Sterilization and Desinfection/</w:t>
            </w:r>
            <w:r>
              <w:rPr>
                <w:b/>
                <w:sz w:val="20"/>
                <w:szCs w:val="20"/>
              </w:rPr>
              <w:t xml:space="preserve">    </w:t>
            </w:r>
            <w:r w:rsidRPr="001577A2">
              <w:rPr>
                <w:sz w:val="20"/>
                <w:szCs w:val="20"/>
              </w:rPr>
              <w:t xml:space="preserve">3 treff </w:t>
            </w:r>
          </w:p>
          <w:bookmarkStart w:id="1" w:name="Result_1"/>
          <w:p w:rsidR="00405A24" w:rsidRPr="005661F7" w:rsidRDefault="00405A24" w:rsidP="001C5349">
            <w:pPr>
              <w:spacing w:line="252" w:lineRule="atLeast"/>
              <w:textAlignment w:val="baseline"/>
              <w:outlineLvl w:val="2"/>
              <w:rPr>
                <w:rFonts w:cs="Helvetica"/>
                <w:color w:val="535353"/>
                <w:sz w:val="20"/>
                <w:szCs w:val="20"/>
              </w:rPr>
            </w:pPr>
            <w:r w:rsidRPr="005661F7">
              <w:rPr>
                <w:rFonts w:cs="Helvetica"/>
                <w:color w:val="535353"/>
                <w:sz w:val="20"/>
                <w:szCs w:val="20"/>
              </w:rPr>
              <w:fldChar w:fldCharType="begin"/>
            </w:r>
            <w:r w:rsidRPr="005661F7">
              <w:rPr>
                <w:rFonts w:cs="Helvetica"/>
                <w:color w:val="535353"/>
                <w:sz w:val="20"/>
                <w:szCs w:val="20"/>
              </w:rPr>
              <w:instrText xml:space="preserve"> HYPERLINK "http://web.b.ebscohost.com/ehost/viewarticle?data=dGJyMPPp44rp2%2fdV0%2bnjisfk5Ie46bdQs6yvTLek63nn5Kx95uXxjL6nr0evp61KrqeyOLawrk64qbM4v8OkjPDX7Ivf2fKB7eTnfLuqsky0rrRPsKmkhN%2fk5VXj5KR84LPhgeyorj7y1%2bVVv8SkeeyzsEivqLVPsKixSaTc7Yrr1%2fJV5OvqhPLb9owA&amp;hid=110" \o "Cystoscope Reprocessing Safety: One Practice's Experience." </w:instrText>
            </w:r>
            <w:r w:rsidRPr="005661F7">
              <w:rPr>
                <w:rFonts w:cs="Helvetica"/>
                <w:color w:val="535353"/>
                <w:sz w:val="20"/>
                <w:szCs w:val="20"/>
              </w:rPr>
              <w:fldChar w:fldCharType="separate"/>
            </w:r>
            <w:r w:rsidRPr="005661F7">
              <w:rPr>
                <w:rFonts w:cs="Helvetica"/>
                <w:color w:val="005BC6"/>
                <w:sz w:val="20"/>
                <w:szCs w:val="20"/>
                <w:u w:val="single"/>
                <w:bdr w:val="none" w:sz="0" w:space="0" w:color="auto" w:frame="1"/>
              </w:rPr>
              <w:t>Cystoscope Reprocessing Safety: One Practice's Experience.</w:t>
            </w:r>
            <w:r w:rsidRPr="005661F7">
              <w:rPr>
                <w:rFonts w:cs="Helvetica"/>
                <w:color w:val="535353"/>
                <w:sz w:val="20"/>
                <w:szCs w:val="20"/>
              </w:rPr>
              <w:fldChar w:fldCharType="end"/>
            </w:r>
            <w:bookmarkEnd w:id="1"/>
          </w:p>
          <w:p w:rsidR="00405A24" w:rsidRPr="005661F7" w:rsidRDefault="00405A24" w:rsidP="001C5349">
            <w:pPr>
              <w:spacing w:line="252" w:lineRule="atLeast"/>
              <w:textAlignment w:val="baseline"/>
              <w:outlineLvl w:val="2"/>
              <w:rPr>
                <w:rFonts w:cs="Helvetica"/>
                <w:color w:val="535353"/>
                <w:sz w:val="20"/>
                <w:szCs w:val="20"/>
              </w:rPr>
            </w:pPr>
            <w:bookmarkStart w:id="2" w:name="Result_2"/>
            <w:bookmarkStart w:id="3" w:name="addToFolder"/>
          </w:p>
          <w:p w:rsidR="00405A24" w:rsidRPr="005661F7" w:rsidRDefault="00426A67" w:rsidP="001C5349">
            <w:pPr>
              <w:spacing w:line="252" w:lineRule="atLeast"/>
              <w:textAlignment w:val="baseline"/>
              <w:outlineLvl w:val="2"/>
              <w:rPr>
                <w:rFonts w:cs="Helvetica"/>
                <w:color w:val="535353"/>
                <w:sz w:val="20"/>
                <w:szCs w:val="20"/>
              </w:rPr>
            </w:pPr>
            <w:hyperlink r:id="rId113" w:tooltip="Iatrogenic bacterial meningitis: an unmasked threat." w:history="1">
              <w:r w:rsidR="00405A24" w:rsidRPr="005661F7">
                <w:rPr>
                  <w:rFonts w:cs="Helvetica"/>
                  <w:color w:val="005BC6"/>
                  <w:sz w:val="20"/>
                  <w:szCs w:val="20"/>
                  <w:bdr w:val="none" w:sz="0" w:space="0" w:color="auto" w:frame="1"/>
                </w:rPr>
                <w:t>Iatrogenic bacterial meningitis: an unmasked threat.</w:t>
              </w:r>
            </w:hyperlink>
            <w:bookmarkEnd w:id="2"/>
          </w:p>
          <w:p w:rsidR="00405A24" w:rsidRPr="005661F7" w:rsidRDefault="00405A24" w:rsidP="001C5349">
            <w:pPr>
              <w:spacing w:line="252" w:lineRule="atLeast"/>
              <w:textAlignment w:val="baseline"/>
              <w:outlineLvl w:val="2"/>
              <w:rPr>
                <w:rFonts w:cs="Helvetica"/>
                <w:i/>
                <w:iCs/>
                <w:color w:val="535353"/>
                <w:sz w:val="20"/>
                <w:szCs w:val="20"/>
                <w:bdr w:val="none" w:sz="0" w:space="0" w:color="auto" w:frame="1"/>
              </w:rPr>
            </w:pPr>
            <w:bookmarkStart w:id="4" w:name="Result_3"/>
          </w:p>
          <w:p w:rsidR="00405A24" w:rsidRDefault="00426A67" w:rsidP="001C5349">
            <w:pPr>
              <w:spacing w:line="252" w:lineRule="atLeast"/>
              <w:textAlignment w:val="baseline"/>
              <w:outlineLvl w:val="2"/>
              <w:rPr>
                <w:rFonts w:cs="Helvetica"/>
                <w:color w:val="535353"/>
                <w:sz w:val="20"/>
                <w:szCs w:val="20"/>
              </w:rPr>
            </w:pPr>
            <w:hyperlink r:id="rId114" w:tooltip="Urology trial results confirm efficacy and cost-effectiveness of Tristel Fuse for cystoscope disinfection." w:history="1">
              <w:r w:rsidR="00405A24" w:rsidRPr="005661F7">
                <w:rPr>
                  <w:rFonts w:cs="Helvetica"/>
                  <w:color w:val="005BC6"/>
                  <w:sz w:val="20"/>
                  <w:szCs w:val="20"/>
                  <w:bdr w:val="none" w:sz="0" w:space="0" w:color="auto" w:frame="1"/>
                </w:rPr>
                <w:t>Urology trial results confirm efficacy and cost-effectiveness of Tristel Fuse for cystoscope disinfection.</w:t>
              </w:r>
            </w:hyperlink>
            <w:bookmarkEnd w:id="3"/>
            <w:bookmarkEnd w:id="4"/>
            <w:r w:rsidR="00405A24">
              <w:rPr>
                <w:rFonts w:cs="Helvetica"/>
                <w:color w:val="535353"/>
                <w:sz w:val="20"/>
                <w:szCs w:val="20"/>
              </w:rPr>
              <w:t xml:space="preserve"> </w:t>
            </w:r>
          </w:p>
          <w:p w:rsidR="001C5349" w:rsidRDefault="001C5349" w:rsidP="001C5349">
            <w:pPr>
              <w:spacing w:line="252" w:lineRule="atLeast"/>
              <w:textAlignment w:val="baseline"/>
              <w:outlineLvl w:val="2"/>
              <w:rPr>
                <w:rFonts w:cs="Helvetica"/>
                <w:color w:val="535353"/>
                <w:sz w:val="20"/>
                <w:szCs w:val="20"/>
              </w:rPr>
            </w:pPr>
          </w:p>
          <w:p w:rsidR="001C5349" w:rsidRDefault="001C5349" w:rsidP="001C5349">
            <w:pPr>
              <w:spacing w:line="252" w:lineRule="atLeast"/>
              <w:textAlignment w:val="baseline"/>
              <w:outlineLvl w:val="2"/>
              <w:rPr>
                <w:rFonts w:cs="Helvetica"/>
                <w:color w:val="535353"/>
                <w:sz w:val="20"/>
                <w:szCs w:val="20"/>
              </w:rPr>
            </w:pPr>
            <w:r>
              <w:rPr>
                <w:rFonts w:cs="Helvetica"/>
                <w:color w:val="535353"/>
                <w:sz w:val="20"/>
                <w:szCs w:val="20"/>
              </w:rPr>
              <w:t>2017:</w:t>
            </w:r>
          </w:p>
          <w:p w:rsidR="001C5349" w:rsidRDefault="001C5349" w:rsidP="001C5349">
            <w:pPr>
              <w:spacing w:after="120"/>
              <w:rPr>
                <w:sz w:val="20"/>
                <w:szCs w:val="20"/>
              </w:rPr>
            </w:pPr>
            <w:r w:rsidRPr="001577A2">
              <w:rPr>
                <w:b/>
                <w:sz w:val="20"/>
                <w:szCs w:val="20"/>
              </w:rPr>
              <w:t>Cystoscopy/nursing</w:t>
            </w:r>
            <w:r w:rsidRPr="001577A2">
              <w:rPr>
                <w:sz w:val="20"/>
                <w:szCs w:val="20"/>
              </w:rPr>
              <w:t xml:space="preserve">  </w:t>
            </w:r>
            <w:r>
              <w:rPr>
                <w:sz w:val="20"/>
                <w:szCs w:val="20"/>
              </w:rPr>
              <w:t>6</w:t>
            </w:r>
            <w:r w:rsidRPr="001577A2">
              <w:rPr>
                <w:sz w:val="20"/>
                <w:szCs w:val="20"/>
              </w:rPr>
              <w:t xml:space="preserve"> treff</w:t>
            </w:r>
          </w:p>
          <w:p w:rsidR="001C5349" w:rsidRPr="00B16C12" w:rsidRDefault="00426A67" w:rsidP="00B366FA">
            <w:pPr>
              <w:spacing w:after="120"/>
              <w:rPr>
                <w:sz w:val="20"/>
                <w:szCs w:val="20"/>
              </w:rPr>
            </w:pPr>
            <w:hyperlink r:id="rId115" w:tooltip="Careers. Advancing urology care." w:history="1">
              <w:r w:rsidR="001C5349" w:rsidRPr="00B16C12">
                <w:rPr>
                  <w:rStyle w:val="Hyperkobling"/>
                  <w:sz w:val="20"/>
                  <w:szCs w:val="20"/>
                </w:rPr>
                <w:t>Careers. Advancing urology care.</w:t>
              </w:r>
            </w:hyperlink>
          </w:p>
          <w:p w:rsidR="001C5349" w:rsidRPr="001C5349" w:rsidRDefault="00426A67" w:rsidP="001C5349">
            <w:pPr>
              <w:spacing w:after="120"/>
              <w:rPr>
                <w:sz w:val="20"/>
                <w:szCs w:val="20"/>
              </w:rPr>
            </w:pPr>
            <w:hyperlink r:id="rId116" w:tooltip="The nurse cystoscopist: extending the role." w:history="1">
              <w:r w:rsidR="001C5349" w:rsidRPr="001C5349">
                <w:rPr>
                  <w:rStyle w:val="Hyperkobling"/>
                  <w:sz w:val="20"/>
                  <w:szCs w:val="20"/>
                </w:rPr>
                <w:t>The nurse cystoscopist: extending the role.</w:t>
              </w:r>
            </w:hyperlink>
          </w:p>
          <w:p w:rsidR="001C5349" w:rsidRPr="001C5349" w:rsidRDefault="00426A67" w:rsidP="001C5349">
            <w:pPr>
              <w:spacing w:after="120"/>
              <w:rPr>
                <w:sz w:val="20"/>
                <w:szCs w:val="20"/>
              </w:rPr>
            </w:pPr>
            <w:hyperlink r:id="rId117" w:tooltip="Urogynaecology nurse from down under goes up above." w:history="1">
              <w:r w:rsidR="001C5349" w:rsidRPr="001C5349">
                <w:rPr>
                  <w:rStyle w:val="Hyperkobling"/>
                  <w:sz w:val="20"/>
                  <w:szCs w:val="20"/>
                </w:rPr>
                <w:t>Urogynaecology nurse from down under goes up above.</w:t>
              </w:r>
            </w:hyperlink>
          </w:p>
          <w:p w:rsidR="001C5349" w:rsidRPr="001C5349" w:rsidRDefault="00426A67" w:rsidP="001C5349">
            <w:pPr>
              <w:spacing w:after="120"/>
              <w:rPr>
                <w:sz w:val="20"/>
                <w:szCs w:val="20"/>
              </w:rPr>
            </w:pPr>
            <w:hyperlink r:id="rId118" w:tooltip="Perioperative Nursing Data Set for the adult patient having a cystoscopy." w:history="1">
              <w:r w:rsidR="001C5349" w:rsidRPr="001C5349">
                <w:rPr>
                  <w:rStyle w:val="Hyperkobling"/>
                  <w:sz w:val="20"/>
                  <w:szCs w:val="20"/>
                </w:rPr>
                <w:t>Perioperative Nursing Data Set for the adult patient having a cystoscopy.</w:t>
              </w:r>
            </w:hyperlink>
          </w:p>
          <w:p w:rsidR="001C5349" w:rsidRPr="001C5349" w:rsidRDefault="00426A67" w:rsidP="001C5349">
            <w:pPr>
              <w:spacing w:after="120"/>
              <w:rPr>
                <w:sz w:val="20"/>
                <w:szCs w:val="20"/>
              </w:rPr>
            </w:pPr>
            <w:hyperlink r:id="rId119" w:tooltip="Urology nursing update: advancing nursing practice. National guidelines for nurse cystoscopy." w:history="1">
              <w:r w:rsidR="001C5349" w:rsidRPr="001C5349">
                <w:rPr>
                  <w:rStyle w:val="Hyperkobling"/>
                  <w:sz w:val="20"/>
                  <w:szCs w:val="20"/>
                </w:rPr>
                <w:t>Urology nursing update: advancing nursing practice. National guidelines for nurse cystoscopy.</w:t>
              </w:r>
            </w:hyperlink>
          </w:p>
          <w:p w:rsidR="001C5349" w:rsidRPr="001C5349" w:rsidRDefault="00426A67" w:rsidP="001C5349">
            <w:pPr>
              <w:spacing w:after="120"/>
              <w:rPr>
                <w:sz w:val="20"/>
                <w:szCs w:val="20"/>
              </w:rPr>
            </w:pPr>
            <w:hyperlink r:id="rId120" w:tooltip="Developing a nurse-led cystoscopy service." w:history="1">
              <w:r w:rsidR="001C5349" w:rsidRPr="001C5349">
                <w:rPr>
                  <w:rStyle w:val="Hyperkobling"/>
                  <w:sz w:val="20"/>
                  <w:szCs w:val="20"/>
                </w:rPr>
                <w:t>Developing a nurse-led cystoscopy service.</w:t>
              </w:r>
            </w:hyperlink>
          </w:p>
          <w:p w:rsidR="00B366FA" w:rsidRDefault="00B366FA" w:rsidP="001C5349">
            <w:pPr>
              <w:spacing w:after="120"/>
              <w:rPr>
                <w:b/>
                <w:sz w:val="20"/>
                <w:szCs w:val="20"/>
              </w:rPr>
            </w:pPr>
          </w:p>
          <w:p w:rsidR="001C5349" w:rsidRDefault="001C5349" w:rsidP="001C5349">
            <w:pPr>
              <w:spacing w:after="120"/>
              <w:rPr>
                <w:sz w:val="20"/>
                <w:szCs w:val="20"/>
              </w:rPr>
            </w:pPr>
            <w:r w:rsidRPr="001577A2">
              <w:rPr>
                <w:b/>
                <w:sz w:val="20"/>
                <w:szCs w:val="20"/>
              </w:rPr>
              <w:t>Cystoscopy/ AND Sterilization and Desinfection/</w:t>
            </w:r>
            <w:r>
              <w:rPr>
                <w:b/>
                <w:sz w:val="20"/>
                <w:szCs w:val="20"/>
              </w:rPr>
              <w:t xml:space="preserve">    </w:t>
            </w:r>
            <w:r>
              <w:rPr>
                <w:sz w:val="20"/>
                <w:szCs w:val="20"/>
              </w:rPr>
              <w:t>12 treff</w:t>
            </w:r>
          </w:p>
          <w:p w:rsidR="001C5349" w:rsidRPr="001C5349" w:rsidRDefault="00426A67" w:rsidP="001C5349">
            <w:pPr>
              <w:spacing w:after="120"/>
              <w:rPr>
                <w:sz w:val="20"/>
                <w:szCs w:val="20"/>
              </w:rPr>
            </w:pPr>
            <w:hyperlink r:id="rId121" w:tooltip="Effective High-Level Disinfection of Cystoscopes: Is Perfusion of Channels Required?" w:history="1">
              <w:r w:rsidR="001C5349" w:rsidRPr="001C5349">
                <w:rPr>
                  <w:rStyle w:val="Hyperkobling"/>
                  <w:sz w:val="20"/>
                  <w:szCs w:val="20"/>
                </w:rPr>
                <w:t>Effective High-Level Disinfection of Cystoscopes: Is Perfusion of Channels Required?</w:t>
              </w:r>
            </w:hyperlink>
          </w:p>
          <w:p w:rsidR="001C5349" w:rsidRPr="001C5349" w:rsidRDefault="00426A67" w:rsidP="001C5349">
            <w:pPr>
              <w:spacing w:after="120"/>
              <w:rPr>
                <w:sz w:val="20"/>
                <w:szCs w:val="20"/>
              </w:rPr>
            </w:pPr>
            <w:hyperlink r:id="rId122" w:tooltip="Cystoscope Reprocessing Safety: One Practice's Experience." w:history="1">
              <w:r w:rsidR="001C5349" w:rsidRPr="001C5349">
                <w:rPr>
                  <w:rStyle w:val="Hyperkobling"/>
                  <w:sz w:val="20"/>
                  <w:szCs w:val="20"/>
                </w:rPr>
                <w:t>Cystoscope Reprocessing Safety: One Practice's Experience.</w:t>
              </w:r>
            </w:hyperlink>
          </w:p>
          <w:p w:rsidR="001C5349" w:rsidRPr="001C5349" w:rsidRDefault="00426A67" w:rsidP="001C5349">
            <w:pPr>
              <w:spacing w:after="120"/>
              <w:rPr>
                <w:sz w:val="20"/>
                <w:szCs w:val="20"/>
              </w:rPr>
            </w:pPr>
            <w:hyperlink r:id="rId123" w:tooltip="Iatrogenic bacterial meningitis: an unmasked threat." w:history="1">
              <w:r w:rsidR="001C5349" w:rsidRPr="001C5349">
                <w:rPr>
                  <w:rStyle w:val="Hyperkobling"/>
                  <w:sz w:val="20"/>
                  <w:szCs w:val="20"/>
                </w:rPr>
                <w:t>Iatrogenic bacterial meningitis: an unmasked threat.</w:t>
              </w:r>
            </w:hyperlink>
          </w:p>
          <w:bookmarkStart w:id="5" w:name="Result_4"/>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skyzqLRJsZzkh%2fDj34y73POE6urjkPIA&amp;vid=12&amp;sid=e41cae5e-5cb2-48fc-9636-56bda10f56f6@sessionmgr4008&amp;hid=4212" \o "Urology trial results confirm efficacy and cost-effectiveness of Tristel Fuse for cystoscope disinfection." </w:instrText>
            </w:r>
            <w:r w:rsidRPr="001C5349">
              <w:rPr>
                <w:sz w:val="20"/>
                <w:szCs w:val="20"/>
                <w:lang w:val="nb-NO"/>
              </w:rPr>
              <w:fldChar w:fldCharType="separate"/>
            </w:r>
            <w:r w:rsidRPr="001C5349">
              <w:rPr>
                <w:rStyle w:val="Hyperkobling"/>
                <w:sz w:val="20"/>
                <w:szCs w:val="20"/>
              </w:rPr>
              <w:t>Urology trial results confirm efficacy and cost-effectiveness of Tristel Fuse for cystoscope disinfection.</w:t>
            </w:r>
            <w:r w:rsidRPr="001C5349">
              <w:rPr>
                <w:sz w:val="20"/>
                <w:szCs w:val="20"/>
              </w:rPr>
              <w:fldChar w:fldCharType="end"/>
            </w:r>
            <w:bookmarkEnd w:id="5"/>
          </w:p>
          <w:bookmarkStart w:id="6" w:name="Result_5"/>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s0izrrJQtpzkh%2fDj34y73POE6urjkPIA&amp;vid=12&amp;sid=e41cae5e-5cb2-48fc-9636-56bda10f56f6@sessionmgr4008&amp;hid=4212" \o "SUNA and AUA develop white paper on cystoscope reprocessing." </w:instrText>
            </w:r>
            <w:r w:rsidRPr="001C5349">
              <w:rPr>
                <w:sz w:val="20"/>
                <w:szCs w:val="20"/>
                <w:lang w:val="nb-NO"/>
              </w:rPr>
              <w:fldChar w:fldCharType="separate"/>
            </w:r>
            <w:r w:rsidRPr="001C5349">
              <w:rPr>
                <w:rStyle w:val="Hyperkobling"/>
                <w:sz w:val="20"/>
                <w:szCs w:val="20"/>
              </w:rPr>
              <w:t>SUNA and AUA develop white paper on cystoscope reprocessing.</w:t>
            </w:r>
            <w:r w:rsidRPr="001C5349">
              <w:rPr>
                <w:sz w:val="20"/>
                <w:szCs w:val="20"/>
              </w:rPr>
              <w:fldChar w:fldCharType="end"/>
            </w:r>
            <w:bookmarkEnd w:id="6"/>
          </w:p>
          <w:bookmarkStart w:id="7" w:name="Result_6"/>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s0izrrJRs5zkh%2fDj34y73POE6urjkPIA&amp;vid=12&amp;sid=e41cae5e-5cb2-48fc-9636-56bda10f56f6@sessionmgr4008&amp;hid=4212" \o "Special interest groups." </w:instrText>
            </w:r>
            <w:r w:rsidRPr="001C5349">
              <w:rPr>
                <w:sz w:val="20"/>
                <w:szCs w:val="20"/>
                <w:lang w:val="nb-NO"/>
              </w:rPr>
              <w:fldChar w:fldCharType="separate"/>
            </w:r>
            <w:r w:rsidRPr="001C5349">
              <w:rPr>
                <w:rStyle w:val="Hyperkobling"/>
                <w:sz w:val="20"/>
                <w:szCs w:val="20"/>
              </w:rPr>
              <w:t>Special interest groups.</w:t>
            </w:r>
            <w:r w:rsidRPr="001C5349">
              <w:rPr>
                <w:sz w:val="20"/>
                <w:szCs w:val="20"/>
              </w:rPr>
              <w:fldChar w:fldCharType="end"/>
            </w:r>
            <w:bookmarkEnd w:id="7"/>
          </w:p>
          <w:bookmarkStart w:id="8" w:name="Result_7"/>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s0qzrLdIsJzkh%2fDj34y73POE6urjkPIA&amp;vid=12&amp;sid=e41cae5e-5cb2-48fc-9636-56bda10f56f6@sessionmgr4008&amp;hid=4212" \o "Flexible cystoscopy: a revolution in urological practice." </w:instrText>
            </w:r>
            <w:r w:rsidRPr="001C5349">
              <w:rPr>
                <w:sz w:val="20"/>
                <w:szCs w:val="20"/>
                <w:lang w:val="nb-NO"/>
              </w:rPr>
              <w:fldChar w:fldCharType="separate"/>
            </w:r>
            <w:r w:rsidRPr="001C5349">
              <w:rPr>
                <w:rStyle w:val="Hyperkobling"/>
                <w:sz w:val="20"/>
                <w:szCs w:val="20"/>
              </w:rPr>
              <w:t>Flexible cystoscopy: a revolution in urological practice.</w:t>
            </w:r>
            <w:r w:rsidRPr="001C5349">
              <w:rPr>
                <w:sz w:val="20"/>
                <w:szCs w:val="20"/>
              </w:rPr>
              <w:fldChar w:fldCharType="end"/>
            </w:r>
            <w:bookmarkEnd w:id="8"/>
          </w:p>
          <w:bookmarkStart w:id="9" w:name="Result_8"/>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tEyxprBItZzkh%2fDj34y73POE6urjkPIA&amp;vid=12&amp;sid=e41cae5e-5cb2-48fc-9636-56bda10f56f6@sessionmgr4008&amp;hid=4212" \o "Correction: high-level disinfection of cystoscopic equipment with ortho-phthalaldehyde solution...Hamasuna R, Nose K, Sueyoshi T, et al. High-level disinfection of cystoscope equipment with ortho-phthalaldehyde solution. J Hosp Infect 2004;57:346-348" </w:instrText>
            </w:r>
            <w:r w:rsidRPr="001C5349">
              <w:rPr>
                <w:sz w:val="20"/>
                <w:szCs w:val="20"/>
                <w:lang w:val="nb-NO"/>
              </w:rPr>
              <w:fldChar w:fldCharType="separate"/>
            </w:r>
            <w:r w:rsidRPr="001C5349">
              <w:rPr>
                <w:rStyle w:val="Hyperkobling"/>
                <w:sz w:val="20"/>
                <w:szCs w:val="20"/>
              </w:rPr>
              <w:t>Correction: high-level disinfection of cystoscopic equipment with ortho-phthalaldehyde solution...Hamasuna R, Nose K, Sueyoshi T, et al. High-level disinfection of cystoscope equipment with ortho-phthalaldehyde solution. J Hosp Infect 2004;57:346-348</w:t>
            </w:r>
            <w:r w:rsidRPr="001C5349">
              <w:rPr>
                <w:sz w:val="20"/>
                <w:szCs w:val="20"/>
              </w:rPr>
              <w:fldChar w:fldCharType="end"/>
            </w:r>
            <w:bookmarkEnd w:id="9"/>
          </w:p>
          <w:bookmarkStart w:id="10" w:name="Result_9"/>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tE%2b0r7VIsJzkh%2fDj34y73POE6urjkPIA&amp;vid=12&amp;sid=e41cae5e-5cb2-48fc-9636-56bda10f56f6@sessionmgr4008&amp;hid=4212" \o "Cidex OPA contraindicated for urological instruments in bladder cancer patients." </w:instrText>
            </w:r>
            <w:r w:rsidRPr="001C5349">
              <w:rPr>
                <w:sz w:val="20"/>
                <w:szCs w:val="20"/>
                <w:lang w:val="nb-NO"/>
              </w:rPr>
              <w:fldChar w:fldCharType="separate"/>
            </w:r>
            <w:r w:rsidRPr="001C5349">
              <w:rPr>
                <w:rStyle w:val="Hyperkobling"/>
                <w:sz w:val="20"/>
                <w:szCs w:val="20"/>
              </w:rPr>
              <w:t>Cidex OPA contraindicated for urological instruments in bladder cancer patients.</w:t>
            </w:r>
            <w:r w:rsidRPr="001C5349">
              <w:rPr>
                <w:sz w:val="20"/>
                <w:szCs w:val="20"/>
              </w:rPr>
              <w:fldChar w:fldCharType="end"/>
            </w:r>
            <w:bookmarkEnd w:id="10"/>
          </w:p>
          <w:bookmarkStart w:id="11" w:name="Result_10"/>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tE%2b0prVMr5zkh%2fDj34y73POE6urjkPIA&amp;vid=12&amp;sid=e41cae5e-5cb2-48fc-9636-56bda10f56f6@sessionmgr4008&amp;hid=4212" \o "Historical clinical perspective from 1911: practical cystoscopy: care of the instruments and preparation for a cystoscopic examination...article is a compilation of two chapters reprinted from the 1911 text Practical Cystoscopy and the Diagnosis of Surgical Diseases of the Kidneys and Urinary Bladder" </w:instrText>
            </w:r>
            <w:r w:rsidRPr="001C5349">
              <w:rPr>
                <w:sz w:val="20"/>
                <w:szCs w:val="20"/>
                <w:lang w:val="nb-NO"/>
              </w:rPr>
              <w:fldChar w:fldCharType="separate"/>
            </w:r>
            <w:r w:rsidRPr="001C5349">
              <w:rPr>
                <w:rStyle w:val="Hyperkobling"/>
                <w:sz w:val="20"/>
                <w:szCs w:val="20"/>
              </w:rPr>
              <w:t>Historical clinical perspective from 1911: practical cystoscopy: care of the instruments and preparation for a cystoscopic examination...article is a compilation of two chapters reprinted from the 1911 text Practical Cystoscopy and the Diagnosis of Surgical Diseases of the Kidneys and Urinary Bladder</w:t>
            </w:r>
            <w:r w:rsidRPr="001C5349">
              <w:rPr>
                <w:sz w:val="20"/>
                <w:szCs w:val="20"/>
              </w:rPr>
              <w:fldChar w:fldCharType="end"/>
            </w:r>
            <w:bookmarkEnd w:id="11"/>
          </w:p>
          <w:bookmarkStart w:id="12" w:name="Result_11"/>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tUiup7VMt5zkh%2fDj34y73POE6urjkPIA&amp;vid=12&amp;sid=e41cae5e-5cb2-48fc-9636-56bda10f56f6@sessionmgr4008&amp;hid=4212" \o "Patient sues doctor for refusing to give in-office urological care." </w:instrText>
            </w:r>
            <w:r w:rsidRPr="001C5349">
              <w:rPr>
                <w:sz w:val="20"/>
                <w:szCs w:val="20"/>
                <w:lang w:val="nb-NO"/>
              </w:rPr>
              <w:fldChar w:fldCharType="separate"/>
            </w:r>
            <w:r w:rsidRPr="001C5349">
              <w:rPr>
                <w:rStyle w:val="Hyperkobling"/>
                <w:sz w:val="20"/>
                <w:szCs w:val="20"/>
              </w:rPr>
              <w:t>Patient sues doctor for refusing to give in-office urological care.</w:t>
            </w:r>
            <w:r w:rsidRPr="001C5349">
              <w:rPr>
                <w:sz w:val="20"/>
                <w:szCs w:val="20"/>
              </w:rPr>
              <w:fldChar w:fldCharType="end"/>
            </w:r>
            <w:bookmarkEnd w:id="12"/>
          </w:p>
          <w:bookmarkStart w:id="13" w:name="Result_12"/>
          <w:p w:rsidR="001C5349" w:rsidRPr="001C5349" w:rsidRDefault="001C5349" w:rsidP="001C5349">
            <w:pPr>
              <w:spacing w:after="120"/>
              <w:rPr>
                <w:sz w:val="20"/>
                <w:szCs w:val="20"/>
              </w:rPr>
            </w:pPr>
            <w:r w:rsidRPr="001C5349">
              <w:rPr>
                <w:sz w:val="20"/>
                <w:szCs w:val="20"/>
                <w:lang w:val="nb-NO"/>
              </w:rPr>
              <w:fldChar w:fldCharType="begin"/>
            </w:r>
            <w:r w:rsidRPr="001C5349">
              <w:rPr>
                <w:sz w:val="20"/>
                <w:szCs w:val="20"/>
              </w:rPr>
              <w:instrText xml:space="preserve"> HYPERLINK "http://web.a.ebscohost.com/ehost/viewarticle/render?data=dGJyMPPp44rp2%2fdV0%2bnjisfk5Ie46bdQs6yvTLek63nn5Kx95uXxjL6srU6tqK5JtZazUrCouEi1lr9lpOrweezp33vy3%2b2G59q7SbCos0mzq7JIpOLfhuWz44ak2uBV4d%2fsSq6c8nnls79mpNfsVa%2bmtUyuqbBKrpzkh%2fDj34y73POE6urjkPIA&amp;vid=12&amp;sid=e41cae5e-5cb2-48fc-9636-56bda10f56f6@sessionmgr4008&amp;hid=4212" \o "A vertical disinfectant holder for urologic instruments." </w:instrText>
            </w:r>
            <w:r w:rsidRPr="001C5349">
              <w:rPr>
                <w:sz w:val="20"/>
                <w:szCs w:val="20"/>
                <w:lang w:val="nb-NO"/>
              </w:rPr>
              <w:fldChar w:fldCharType="separate"/>
            </w:r>
            <w:r w:rsidRPr="001C5349">
              <w:rPr>
                <w:rStyle w:val="Hyperkobling"/>
                <w:sz w:val="20"/>
                <w:szCs w:val="20"/>
              </w:rPr>
              <w:t>A vertical disinfectant holder for urologic instruments.</w:t>
            </w:r>
            <w:r w:rsidRPr="001C5349">
              <w:rPr>
                <w:sz w:val="20"/>
                <w:szCs w:val="20"/>
              </w:rPr>
              <w:fldChar w:fldCharType="end"/>
            </w:r>
            <w:bookmarkEnd w:id="13"/>
          </w:p>
        </w:tc>
      </w:tr>
      <w:tr w:rsidR="00405A24" w:rsidRPr="005B43D0" w:rsidTr="001C5349">
        <w:tc>
          <w:tcPr>
            <w:tcW w:w="2093" w:type="dxa"/>
          </w:tcPr>
          <w:p w:rsidR="00405A24" w:rsidRPr="0002516A" w:rsidRDefault="00405A24" w:rsidP="001C5349">
            <w:pPr>
              <w:spacing w:after="120"/>
              <w:rPr>
                <w:b/>
                <w:color w:val="61505A"/>
                <w:sz w:val="20"/>
                <w:szCs w:val="20"/>
                <w:lang w:val="nb-NO"/>
              </w:rPr>
            </w:pPr>
            <w:r w:rsidRPr="0002516A">
              <w:rPr>
                <w:b/>
                <w:color w:val="61505A"/>
                <w:sz w:val="20"/>
                <w:szCs w:val="20"/>
                <w:lang w:val="nb-NO"/>
              </w:rPr>
              <w:t>Kommentarer</w:t>
            </w:r>
          </w:p>
        </w:tc>
        <w:tc>
          <w:tcPr>
            <w:tcW w:w="7938" w:type="dxa"/>
          </w:tcPr>
          <w:p w:rsidR="00405A24" w:rsidRPr="0095564D" w:rsidRDefault="00405A24" w:rsidP="001C5349">
            <w:pPr>
              <w:spacing w:after="120"/>
              <w:rPr>
                <w:sz w:val="20"/>
                <w:szCs w:val="20"/>
                <w:lang w:val="nb-NO"/>
              </w:rPr>
            </w:pPr>
          </w:p>
        </w:tc>
      </w:tr>
    </w:tbl>
    <w:p w:rsidR="00405A24" w:rsidRPr="0095564D" w:rsidRDefault="00405A24" w:rsidP="00405A24">
      <w:pPr>
        <w:rPr>
          <w:sz w:val="20"/>
          <w:szCs w:val="20"/>
          <w:lang w:val="nb-NO"/>
        </w:rPr>
      </w:pPr>
    </w:p>
    <w:p w:rsidR="001C5349" w:rsidRDefault="001C5349"/>
    <w:sectPr w:rsidR="001C5349" w:rsidSect="001C5349">
      <w:headerReference w:type="default" r:id="rId124"/>
      <w:footerReference w:type="default" r:id="rId125"/>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349" w:rsidRDefault="001C5349">
      <w:r>
        <w:separator/>
      </w:r>
    </w:p>
  </w:endnote>
  <w:endnote w:type="continuationSeparator" w:id="0">
    <w:p w:rsidR="001C5349" w:rsidRDefault="001C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49" w:rsidRDefault="001C5349" w:rsidP="001C5349">
    <w:pPr>
      <w:pStyle w:val="Bunntekst"/>
      <w:jc w:val="center"/>
    </w:pPr>
    <w:r w:rsidRPr="002F6B21">
      <w:rPr>
        <w:sz w:val="16"/>
        <w:szCs w:val="16"/>
      </w:rPr>
      <w:fldChar w:fldCharType="begin"/>
    </w:r>
    <w:r w:rsidRPr="002F6B21">
      <w:rPr>
        <w:sz w:val="16"/>
        <w:szCs w:val="16"/>
      </w:rPr>
      <w:instrText xml:space="preserve"> PAGE   \* MERGEFORMAT </w:instrText>
    </w:r>
    <w:r w:rsidRPr="002F6B21">
      <w:rPr>
        <w:sz w:val="16"/>
        <w:szCs w:val="16"/>
      </w:rPr>
      <w:fldChar w:fldCharType="separate"/>
    </w:r>
    <w:r w:rsidR="00426A67">
      <w:rPr>
        <w:noProof/>
        <w:sz w:val="16"/>
        <w:szCs w:val="16"/>
      </w:rPr>
      <w:t>1</w:t>
    </w:r>
    <w:r w:rsidRPr="002F6B21">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349" w:rsidRDefault="001C5349">
      <w:r>
        <w:separator/>
      </w:r>
    </w:p>
  </w:footnote>
  <w:footnote w:type="continuationSeparator" w:id="0">
    <w:p w:rsidR="001C5349" w:rsidRDefault="001C5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ook w:val="00A0" w:firstRow="1" w:lastRow="0" w:firstColumn="1" w:lastColumn="0" w:noHBand="0" w:noVBand="0"/>
    </w:tblPr>
    <w:tblGrid>
      <w:gridCol w:w="4361"/>
      <w:gridCol w:w="5670"/>
    </w:tblGrid>
    <w:tr w:rsidR="001C5349" w:rsidRPr="002F6B21" w:rsidTr="001C5349">
      <w:tc>
        <w:tcPr>
          <w:tcW w:w="4361" w:type="dxa"/>
        </w:tcPr>
        <w:p w:rsidR="001C5349" w:rsidRDefault="001C5349">
          <w:pPr>
            <w:pStyle w:val="Topptekst"/>
          </w:pPr>
          <w:r>
            <w:rPr>
              <w:noProof/>
              <w:lang w:val="nb-NO" w:eastAsia="nb-NO"/>
            </w:rPr>
            <w:drawing>
              <wp:inline distT="0" distB="0" distL="0" distR="0" wp14:anchorId="456F7CDA" wp14:editId="6115A3FD">
                <wp:extent cx="1630045" cy="52451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045" cy="524510"/>
                        </a:xfrm>
                        <a:prstGeom prst="rect">
                          <a:avLst/>
                        </a:prstGeom>
                        <a:noFill/>
                        <a:ln>
                          <a:noFill/>
                        </a:ln>
                      </pic:spPr>
                    </pic:pic>
                  </a:graphicData>
                </a:graphic>
              </wp:inline>
            </w:drawing>
          </w:r>
        </w:p>
      </w:tc>
      <w:tc>
        <w:tcPr>
          <w:tcW w:w="5670" w:type="dxa"/>
          <w:vAlign w:val="bottom"/>
        </w:tcPr>
        <w:p w:rsidR="001C5349" w:rsidRPr="002F6B21" w:rsidRDefault="001C5349" w:rsidP="001C5349">
          <w:pPr>
            <w:pStyle w:val="Topptekst"/>
            <w:jc w:val="right"/>
            <w:rPr>
              <w:b/>
              <w:color w:val="61505A"/>
              <w:sz w:val="40"/>
              <w:szCs w:val="40"/>
            </w:rPr>
          </w:pPr>
          <w:r w:rsidRPr="002F6B21">
            <w:rPr>
              <w:b/>
              <w:color w:val="61505A"/>
              <w:sz w:val="40"/>
              <w:szCs w:val="40"/>
            </w:rPr>
            <w:t>Dokumentasjon av litteratursøk</w:t>
          </w:r>
        </w:p>
      </w:tc>
    </w:tr>
  </w:tbl>
  <w:p w:rsidR="001C5349" w:rsidRDefault="001C5349" w:rsidP="001C5349">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291D"/>
    <w:multiLevelType w:val="multilevel"/>
    <w:tmpl w:val="E906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840F2"/>
    <w:multiLevelType w:val="multilevel"/>
    <w:tmpl w:val="AAD8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24"/>
    <w:rsid w:val="0004378A"/>
    <w:rsid w:val="000A4751"/>
    <w:rsid w:val="000B2AE8"/>
    <w:rsid w:val="001064FD"/>
    <w:rsid w:val="00163518"/>
    <w:rsid w:val="001757C5"/>
    <w:rsid w:val="001C5349"/>
    <w:rsid w:val="00290B12"/>
    <w:rsid w:val="002A4891"/>
    <w:rsid w:val="00303AAB"/>
    <w:rsid w:val="00333968"/>
    <w:rsid w:val="00343995"/>
    <w:rsid w:val="003E674C"/>
    <w:rsid w:val="00405A24"/>
    <w:rsid w:val="00426A67"/>
    <w:rsid w:val="00452AE0"/>
    <w:rsid w:val="004738A1"/>
    <w:rsid w:val="00484035"/>
    <w:rsid w:val="00612CC9"/>
    <w:rsid w:val="0064476F"/>
    <w:rsid w:val="006852A6"/>
    <w:rsid w:val="006C21B7"/>
    <w:rsid w:val="0075781C"/>
    <w:rsid w:val="00763E7F"/>
    <w:rsid w:val="007A3127"/>
    <w:rsid w:val="00891B19"/>
    <w:rsid w:val="0093350A"/>
    <w:rsid w:val="009644B7"/>
    <w:rsid w:val="00993AA2"/>
    <w:rsid w:val="00A74716"/>
    <w:rsid w:val="00A90F36"/>
    <w:rsid w:val="00AA7B4B"/>
    <w:rsid w:val="00AC0B36"/>
    <w:rsid w:val="00B061E4"/>
    <w:rsid w:val="00B10CCE"/>
    <w:rsid w:val="00B16C12"/>
    <w:rsid w:val="00B366FA"/>
    <w:rsid w:val="00B40C07"/>
    <w:rsid w:val="00BD294A"/>
    <w:rsid w:val="00C05FCC"/>
    <w:rsid w:val="00CD4AAE"/>
    <w:rsid w:val="00D646A2"/>
    <w:rsid w:val="00DC1FE5"/>
    <w:rsid w:val="00DE1A1C"/>
    <w:rsid w:val="00E43C79"/>
    <w:rsid w:val="00E84D56"/>
    <w:rsid w:val="00EB5C83"/>
    <w:rsid w:val="00F6677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24"/>
    <w:pPr>
      <w:spacing w:after="0" w:line="240" w:lineRule="auto"/>
    </w:pPr>
    <w:rPr>
      <w:rFonts w:ascii="Calibri" w:eastAsia="Times New Roman" w:hAnsi="Calibri" w:cs="Times New Roman"/>
      <w:lang w:val="en-US" w:eastAsia="en-US"/>
    </w:rPr>
  </w:style>
  <w:style w:type="paragraph" w:styleId="Overskrift1">
    <w:name w:val="heading 1"/>
    <w:basedOn w:val="Normal"/>
    <w:next w:val="Normal"/>
    <w:link w:val="Overskrift1Tegn"/>
    <w:uiPriority w:val="9"/>
    <w:qFormat/>
    <w:rsid w:val="00405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0A4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303AAB"/>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4840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405A24"/>
    <w:pPr>
      <w:tabs>
        <w:tab w:val="center" w:pos="4680"/>
        <w:tab w:val="right" w:pos="9360"/>
      </w:tabs>
    </w:pPr>
  </w:style>
  <w:style w:type="character" w:customStyle="1" w:styleId="HeaderChar">
    <w:name w:val="Header Char"/>
    <w:basedOn w:val="Standardskriftforavsnitt"/>
    <w:uiPriority w:val="99"/>
    <w:semiHidden/>
    <w:rsid w:val="00405A24"/>
    <w:rPr>
      <w:rFonts w:ascii="Calibri" w:eastAsia="Times New Roman" w:hAnsi="Calibri" w:cs="Times New Roman"/>
      <w:lang w:val="en-US" w:eastAsia="en-US"/>
    </w:rPr>
  </w:style>
  <w:style w:type="character" w:customStyle="1" w:styleId="TopptekstTegn">
    <w:name w:val="Topptekst Tegn"/>
    <w:link w:val="Topptekst"/>
    <w:uiPriority w:val="99"/>
    <w:locked/>
    <w:rsid w:val="00405A24"/>
    <w:rPr>
      <w:rFonts w:ascii="Calibri" w:eastAsia="Times New Roman" w:hAnsi="Calibri" w:cs="Times New Roman"/>
      <w:lang w:val="en-US" w:eastAsia="en-US"/>
    </w:rPr>
  </w:style>
  <w:style w:type="paragraph" w:styleId="Bunntekst">
    <w:name w:val="footer"/>
    <w:basedOn w:val="Normal"/>
    <w:link w:val="BunntekstTegn"/>
    <w:uiPriority w:val="99"/>
    <w:rsid w:val="00405A24"/>
    <w:pPr>
      <w:tabs>
        <w:tab w:val="center" w:pos="4680"/>
        <w:tab w:val="right" w:pos="9360"/>
      </w:tabs>
    </w:pPr>
  </w:style>
  <w:style w:type="character" w:customStyle="1" w:styleId="FooterChar">
    <w:name w:val="Footer Char"/>
    <w:basedOn w:val="Standardskriftforavsnitt"/>
    <w:uiPriority w:val="99"/>
    <w:semiHidden/>
    <w:rsid w:val="00405A24"/>
    <w:rPr>
      <w:rFonts w:ascii="Calibri" w:eastAsia="Times New Roman" w:hAnsi="Calibri" w:cs="Times New Roman"/>
      <w:lang w:val="en-US" w:eastAsia="en-US"/>
    </w:rPr>
  </w:style>
  <w:style w:type="character" w:customStyle="1" w:styleId="BunntekstTegn">
    <w:name w:val="Bunntekst Tegn"/>
    <w:link w:val="Bunntekst"/>
    <w:uiPriority w:val="99"/>
    <w:locked/>
    <w:rsid w:val="00405A24"/>
    <w:rPr>
      <w:rFonts w:ascii="Calibri" w:eastAsia="Times New Roman" w:hAnsi="Calibri" w:cs="Times New Roman"/>
      <w:lang w:val="en-US" w:eastAsia="en-US"/>
    </w:rPr>
  </w:style>
  <w:style w:type="character" w:styleId="Hyperkobling">
    <w:name w:val="Hyperlink"/>
    <w:basedOn w:val="Standardskriftforavsnitt"/>
    <w:uiPriority w:val="99"/>
    <w:rsid w:val="00405A24"/>
    <w:rPr>
      <w:color w:val="009ECE"/>
      <w:u w:val="single"/>
    </w:rPr>
  </w:style>
  <w:style w:type="paragraph" w:customStyle="1" w:styleId="Default">
    <w:name w:val="Default"/>
    <w:uiPriority w:val="99"/>
    <w:rsid w:val="00405A24"/>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character" w:styleId="Sterk">
    <w:name w:val="Strong"/>
    <w:basedOn w:val="Standardskriftforavsnitt"/>
    <w:uiPriority w:val="99"/>
    <w:qFormat/>
    <w:rsid w:val="00405A24"/>
    <w:rPr>
      <w:b/>
    </w:rPr>
  </w:style>
  <w:style w:type="paragraph" w:styleId="Tittel">
    <w:name w:val="Title"/>
    <w:basedOn w:val="Overskrift1"/>
    <w:next w:val="Normal"/>
    <w:link w:val="TittelTegn"/>
    <w:uiPriority w:val="99"/>
    <w:qFormat/>
    <w:rsid w:val="00405A24"/>
    <w:pPr>
      <w:keepLines w:val="0"/>
      <w:spacing w:before="240" w:after="60"/>
    </w:pPr>
    <w:rPr>
      <w:rFonts w:ascii="Calibri" w:eastAsia="Calibri" w:hAnsi="Calibri" w:cs="Times New Roman"/>
      <w:color w:val="61505A"/>
      <w:kern w:val="32"/>
    </w:rPr>
  </w:style>
  <w:style w:type="character" w:customStyle="1" w:styleId="TitleChar">
    <w:name w:val="Title Char"/>
    <w:basedOn w:val="Standardskriftforavsnitt"/>
    <w:uiPriority w:val="10"/>
    <w:rsid w:val="00405A24"/>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telTegn">
    <w:name w:val="Tittel Tegn"/>
    <w:link w:val="Tittel"/>
    <w:uiPriority w:val="99"/>
    <w:locked/>
    <w:rsid w:val="00405A24"/>
    <w:rPr>
      <w:rFonts w:ascii="Calibri" w:eastAsia="Calibri" w:hAnsi="Calibri" w:cs="Times New Roman"/>
      <w:b/>
      <w:bCs/>
      <w:color w:val="61505A"/>
      <w:kern w:val="32"/>
      <w:sz w:val="28"/>
      <w:szCs w:val="28"/>
      <w:lang w:val="en-US" w:eastAsia="en-US"/>
    </w:rPr>
  </w:style>
  <w:style w:type="character" w:customStyle="1" w:styleId="Overskrift1Tegn">
    <w:name w:val="Overskrift 1 Tegn"/>
    <w:basedOn w:val="Standardskriftforavsnitt"/>
    <w:link w:val="Overskrift1"/>
    <w:uiPriority w:val="9"/>
    <w:rsid w:val="00405A24"/>
    <w:rPr>
      <w:rFonts w:asciiTheme="majorHAnsi" w:eastAsiaTheme="majorEastAsia" w:hAnsiTheme="majorHAnsi" w:cstheme="majorBidi"/>
      <w:b/>
      <w:bCs/>
      <w:color w:val="365F91" w:themeColor="accent1" w:themeShade="BF"/>
      <w:sz w:val="28"/>
      <w:szCs w:val="28"/>
      <w:lang w:val="en-US" w:eastAsia="en-US"/>
    </w:rPr>
  </w:style>
  <w:style w:type="paragraph" w:styleId="Bobletekst">
    <w:name w:val="Balloon Text"/>
    <w:basedOn w:val="Normal"/>
    <w:link w:val="BobletekstTegn"/>
    <w:uiPriority w:val="99"/>
    <w:semiHidden/>
    <w:unhideWhenUsed/>
    <w:rsid w:val="00405A24"/>
    <w:rPr>
      <w:rFonts w:ascii="Tahoma" w:hAnsi="Tahoma" w:cs="Tahoma"/>
      <w:sz w:val="16"/>
      <w:szCs w:val="16"/>
    </w:rPr>
  </w:style>
  <w:style w:type="character" w:customStyle="1" w:styleId="BobletekstTegn">
    <w:name w:val="Bobletekst Tegn"/>
    <w:basedOn w:val="Standardskriftforavsnitt"/>
    <w:link w:val="Bobletekst"/>
    <w:uiPriority w:val="99"/>
    <w:semiHidden/>
    <w:rsid w:val="00405A24"/>
    <w:rPr>
      <w:rFonts w:ascii="Tahoma" w:eastAsia="Times New Roman" w:hAnsi="Tahoma" w:cs="Tahoma"/>
      <w:sz w:val="16"/>
      <w:szCs w:val="16"/>
      <w:lang w:val="en-US" w:eastAsia="en-US"/>
    </w:rPr>
  </w:style>
  <w:style w:type="character" w:styleId="Fulgthyperkobling">
    <w:name w:val="FollowedHyperlink"/>
    <w:basedOn w:val="Standardskriftforavsnitt"/>
    <w:uiPriority w:val="99"/>
    <w:semiHidden/>
    <w:unhideWhenUsed/>
    <w:rsid w:val="007A3127"/>
    <w:rPr>
      <w:color w:val="800080" w:themeColor="followedHyperlink"/>
      <w:u w:val="single"/>
    </w:rPr>
  </w:style>
  <w:style w:type="paragraph" w:styleId="Ingenmellomrom">
    <w:name w:val="No Spacing"/>
    <w:uiPriority w:val="1"/>
    <w:qFormat/>
    <w:rsid w:val="00A74716"/>
    <w:pPr>
      <w:spacing w:after="0" w:line="240" w:lineRule="auto"/>
    </w:pPr>
    <w:rPr>
      <w:rFonts w:ascii="Calibri" w:eastAsia="Times New Roman" w:hAnsi="Calibri" w:cs="Times New Roman"/>
      <w:lang w:val="en-US" w:eastAsia="en-US"/>
    </w:rPr>
  </w:style>
  <w:style w:type="character" w:customStyle="1" w:styleId="Overskrift4Tegn">
    <w:name w:val="Overskrift 4 Tegn"/>
    <w:basedOn w:val="Standardskriftforavsnitt"/>
    <w:link w:val="Overskrift4"/>
    <w:uiPriority w:val="9"/>
    <w:semiHidden/>
    <w:rsid w:val="00484035"/>
    <w:rPr>
      <w:rFonts w:asciiTheme="majorHAnsi" w:eastAsiaTheme="majorEastAsia" w:hAnsiTheme="majorHAnsi" w:cstheme="majorBidi"/>
      <w:b/>
      <w:bCs/>
      <w:i/>
      <w:iCs/>
      <w:color w:val="4F81BD" w:themeColor="accent1"/>
      <w:lang w:val="en-US" w:eastAsia="en-US"/>
    </w:rPr>
  </w:style>
  <w:style w:type="character" w:customStyle="1" w:styleId="Overskrift3Tegn">
    <w:name w:val="Overskrift 3 Tegn"/>
    <w:basedOn w:val="Standardskriftforavsnitt"/>
    <w:link w:val="Overskrift3"/>
    <w:uiPriority w:val="9"/>
    <w:semiHidden/>
    <w:rsid w:val="00303AAB"/>
    <w:rPr>
      <w:rFonts w:asciiTheme="majorHAnsi" w:eastAsiaTheme="majorEastAsia" w:hAnsiTheme="majorHAnsi" w:cstheme="majorBidi"/>
      <w:b/>
      <w:bCs/>
      <w:color w:val="4F81BD" w:themeColor="accent1"/>
      <w:lang w:val="en-US" w:eastAsia="en-US"/>
    </w:rPr>
  </w:style>
  <w:style w:type="character" w:customStyle="1" w:styleId="searchoptionssummary">
    <w:name w:val="searchoptionssummary"/>
    <w:basedOn w:val="Standardskriftforavsnitt"/>
    <w:rsid w:val="00F6677A"/>
  </w:style>
  <w:style w:type="character" w:customStyle="1" w:styleId="Overskrift2Tegn">
    <w:name w:val="Overskrift 2 Tegn"/>
    <w:basedOn w:val="Standardskriftforavsnitt"/>
    <w:link w:val="Overskrift2"/>
    <w:uiPriority w:val="9"/>
    <w:semiHidden/>
    <w:rsid w:val="000A4751"/>
    <w:rPr>
      <w:rFonts w:asciiTheme="majorHAnsi" w:eastAsiaTheme="majorEastAsia" w:hAnsiTheme="majorHAnsi" w:cstheme="majorBidi"/>
      <w:b/>
      <w:bCs/>
      <w:color w:val="4F81BD" w:themeColor="accent1"/>
      <w:sz w:val="26"/>
      <w:szCs w:val="26"/>
      <w:lang w:val="en-US" w:eastAsia="en-US"/>
    </w:rPr>
  </w:style>
  <w:style w:type="character" w:customStyle="1" w:styleId="label">
    <w:name w:val="label"/>
    <w:basedOn w:val="Standardskriftforavsnitt"/>
    <w:rsid w:val="001C5349"/>
  </w:style>
  <w:style w:type="character" w:customStyle="1" w:styleId="apple-converted-space">
    <w:name w:val="apple-converted-space"/>
    <w:basedOn w:val="Standardskriftforavsnitt"/>
    <w:rsid w:val="001C5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24"/>
    <w:pPr>
      <w:spacing w:after="0" w:line="240" w:lineRule="auto"/>
    </w:pPr>
    <w:rPr>
      <w:rFonts w:ascii="Calibri" w:eastAsia="Times New Roman" w:hAnsi="Calibri" w:cs="Times New Roman"/>
      <w:lang w:val="en-US" w:eastAsia="en-US"/>
    </w:rPr>
  </w:style>
  <w:style w:type="paragraph" w:styleId="Overskrift1">
    <w:name w:val="heading 1"/>
    <w:basedOn w:val="Normal"/>
    <w:next w:val="Normal"/>
    <w:link w:val="Overskrift1Tegn"/>
    <w:uiPriority w:val="9"/>
    <w:qFormat/>
    <w:rsid w:val="00405A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0A47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303AAB"/>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4840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405A24"/>
    <w:pPr>
      <w:tabs>
        <w:tab w:val="center" w:pos="4680"/>
        <w:tab w:val="right" w:pos="9360"/>
      </w:tabs>
    </w:pPr>
  </w:style>
  <w:style w:type="character" w:customStyle="1" w:styleId="HeaderChar">
    <w:name w:val="Header Char"/>
    <w:basedOn w:val="Standardskriftforavsnitt"/>
    <w:uiPriority w:val="99"/>
    <w:semiHidden/>
    <w:rsid w:val="00405A24"/>
    <w:rPr>
      <w:rFonts w:ascii="Calibri" w:eastAsia="Times New Roman" w:hAnsi="Calibri" w:cs="Times New Roman"/>
      <w:lang w:val="en-US" w:eastAsia="en-US"/>
    </w:rPr>
  </w:style>
  <w:style w:type="character" w:customStyle="1" w:styleId="TopptekstTegn">
    <w:name w:val="Topptekst Tegn"/>
    <w:link w:val="Topptekst"/>
    <w:uiPriority w:val="99"/>
    <w:locked/>
    <w:rsid w:val="00405A24"/>
    <w:rPr>
      <w:rFonts w:ascii="Calibri" w:eastAsia="Times New Roman" w:hAnsi="Calibri" w:cs="Times New Roman"/>
      <w:lang w:val="en-US" w:eastAsia="en-US"/>
    </w:rPr>
  </w:style>
  <w:style w:type="paragraph" w:styleId="Bunntekst">
    <w:name w:val="footer"/>
    <w:basedOn w:val="Normal"/>
    <w:link w:val="BunntekstTegn"/>
    <w:uiPriority w:val="99"/>
    <w:rsid w:val="00405A24"/>
    <w:pPr>
      <w:tabs>
        <w:tab w:val="center" w:pos="4680"/>
        <w:tab w:val="right" w:pos="9360"/>
      </w:tabs>
    </w:pPr>
  </w:style>
  <w:style w:type="character" w:customStyle="1" w:styleId="FooterChar">
    <w:name w:val="Footer Char"/>
    <w:basedOn w:val="Standardskriftforavsnitt"/>
    <w:uiPriority w:val="99"/>
    <w:semiHidden/>
    <w:rsid w:val="00405A24"/>
    <w:rPr>
      <w:rFonts w:ascii="Calibri" w:eastAsia="Times New Roman" w:hAnsi="Calibri" w:cs="Times New Roman"/>
      <w:lang w:val="en-US" w:eastAsia="en-US"/>
    </w:rPr>
  </w:style>
  <w:style w:type="character" w:customStyle="1" w:styleId="BunntekstTegn">
    <w:name w:val="Bunntekst Tegn"/>
    <w:link w:val="Bunntekst"/>
    <w:uiPriority w:val="99"/>
    <w:locked/>
    <w:rsid w:val="00405A24"/>
    <w:rPr>
      <w:rFonts w:ascii="Calibri" w:eastAsia="Times New Roman" w:hAnsi="Calibri" w:cs="Times New Roman"/>
      <w:lang w:val="en-US" w:eastAsia="en-US"/>
    </w:rPr>
  </w:style>
  <w:style w:type="character" w:styleId="Hyperkobling">
    <w:name w:val="Hyperlink"/>
    <w:basedOn w:val="Standardskriftforavsnitt"/>
    <w:uiPriority w:val="99"/>
    <w:rsid w:val="00405A24"/>
    <w:rPr>
      <w:color w:val="009ECE"/>
      <w:u w:val="single"/>
    </w:rPr>
  </w:style>
  <w:style w:type="paragraph" w:customStyle="1" w:styleId="Default">
    <w:name w:val="Default"/>
    <w:uiPriority w:val="99"/>
    <w:rsid w:val="00405A24"/>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character" w:styleId="Sterk">
    <w:name w:val="Strong"/>
    <w:basedOn w:val="Standardskriftforavsnitt"/>
    <w:uiPriority w:val="99"/>
    <w:qFormat/>
    <w:rsid w:val="00405A24"/>
    <w:rPr>
      <w:b/>
    </w:rPr>
  </w:style>
  <w:style w:type="paragraph" w:styleId="Tittel">
    <w:name w:val="Title"/>
    <w:basedOn w:val="Overskrift1"/>
    <w:next w:val="Normal"/>
    <w:link w:val="TittelTegn"/>
    <w:uiPriority w:val="99"/>
    <w:qFormat/>
    <w:rsid w:val="00405A24"/>
    <w:pPr>
      <w:keepLines w:val="0"/>
      <w:spacing w:before="240" w:after="60"/>
    </w:pPr>
    <w:rPr>
      <w:rFonts w:ascii="Calibri" w:eastAsia="Calibri" w:hAnsi="Calibri" w:cs="Times New Roman"/>
      <w:color w:val="61505A"/>
      <w:kern w:val="32"/>
    </w:rPr>
  </w:style>
  <w:style w:type="character" w:customStyle="1" w:styleId="TitleChar">
    <w:name w:val="Title Char"/>
    <w:basedOn w:val="Standardskriftforavsnitt"/>
    <w:uiPriority w:val="10"/>
    <w:rsid w:val="00405A24"/>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telTegn">
    <w:name w:val="Tittel Tegn"/>
    <w:link w:val="Tittel"/>
    <w:uiPriority w:val="99"/>
    <w:locked/>
    <w:rsid w:val="00405A24"/>
    <w:rPr>
      <w:rFonts w:ascii="Calibri" w:eastAsia="Calibri" w:hAnsi="Calibri" w:cs="Times New Roman"/>
      <w:b/>
      <w:bCs/>
      <w:color w:val="61505A"/>
      <w:kern w:val="32"/>
      <w:sz w:val="28"/>
      <w:szCs w:val="28"/>
      <w:lang w:val="en-US" w:eastAsia="en-US"/>
    </w:rPr>
  </w:style>
  <w:style w:type="character" w:customStyle="1" w:styleId="Overskrift1Tegn">
    <w:name w:val="Overskrift 1 Tegn"/>
    <w:basedOn w:val="Standardskriftforavsnitt"/>
    <w:link w:val="Overskrift1"/>
    <w:uiPriority w:val="9"/>
    <w:rsid w:val="00405A24"/>
    <w:rPr>
      <w:rFonts w:asciiTheme="majorHAnsi" w:eastAsiaTheme="majorEastAsia" w:hAnsiTheme="majorHAnsi" w:cstheme="majorBidi"/>
      <w:b/>
      <w:bCs/>
      <w:color w:val="365F91" w:themeColor="accent1" w:themeShade="BF"/>
      <w:sz w:val="28"/>
      <w:szCs w:val="28"/>
      <w:lang w:val="en-US" w:eastAsia="en-US"/>
    </w:rPr>
  </w:style>
  <w:style w:type="paragraph" w:styleId="Bobletekst">
    <w:name w:val="Balloon Text"/>
    <w:basedOn w:val="Normal"/>
    <w:link w:val="BobletekstTegn"/>
    <w:uiPriority w:val="99"/>
    <w:semiHidden/>
    <w:unhideWhenUsed/>
    <w:rsid w:val="00405A24"/>
    <w:rPr>
      <w:rFonts w:ascii="Tahoma" w:hAnsi="Tahoma" w:cs="Tahoma"/>
      <w:sz w:val="16"/>
      <w:szCs w:val="16"/>
    </w:rPr>
  </w:style>
  <w:style w:type="character" w:customStyle="1" w:styleId="BobletekstTegn">
    <w:name w:val="Bobletekst Tegn"/>
    <w:basedOn w:val="Standardskriftforavsnitt"/>
    <w:link w:val="Bobletekst"/>
    <w:uiPriority w:val="99"/>
    <w:semiHidden/>
    <w:rsid w:val="00405A24"/>
    <w:rPr>
      <w:rFonts w:ascii="Tahoma" w:eastAsia="Times New Roman" w:hAnsi="Tahoma" w:cs="Tahoma"/>
      <w:sz w:val="16"/>
      <w:szCs w:val="16"/>
      <w:lang w:val="en-US" w:eastAsia="en-US"/>
    </w:rPr>
  </w:style>
  <w:style w:type="character" w:styleId="Fulgthyperkobling">
    <w:name w:val="FollowedHyperlink"/>
    <w:basedOn w:val="Standardskriftforavsnitt"/>
    <w:uiPriority w:val="99"/>
    <w:semiHidden/>
    <w:unhideWhenUsed/>
    <w:rsid w:val="007A3127"/>
    <w:rPr>
      <w:color w:val="800080" w:themeColor="followedHyperlink"/>
      <w:u w:val="single"/>
    </w:rPr>
  </w:style>
  <w:style w:type="paragraph" w:styleId="Ingenmellomrom">
    <w:name w:val="No Spacing"/>
    <w:uiPriority w:val="1"/>
    <w:qFormat/>
    <w:rsid w:val="00A74716"/>
    <w:pPr>
      <w:spacing w:after="0" w:line="240" w:lineRule="auto"/>
    </w:pPr>
    <w:rPr>
      <w:rFonts w:ascii="Calibri" w:eastAsia="Times New Roman" w:hAnsi="Calibri" w:cs="Times New Roman"/>
      <w:lang w:val="en-US" w:eastAsia="en-US"/>
    </w:rPr>
  </w:style>
  <w:style w:type="character" w:customStyle="1" w:styleId="Overskrift4Tegn">
    <w:name w:val="Overskrift 4 Tegn"/>
    <w:basedOn w:val="Standardskriftforavsnitt"/>
    <w:link w:val="Overskrift4"/>
    <w:uiPriority w:val="9"/>
    <w:semiHidden/>
    <w:rsid w:val="00484035"/>
    <w:rPr>
      <w:rFonts w:asciiTheme="majorHAnsi" w:eastAsiaTheme="majorEastAsia" w:hAnsiTheme="majorHAnsi" w:cstheme="majorBidi"/>
      <w:b/>
      <w:bCs/>
      <w:i/>
      <w:iCs/>
      <w:color w:val="4F81BD" w:themeColor="accent1"/>
      <w:lang w:val="en-US" w:eastAsia="en-US"/>
    </w:rPr>
  </w:style>
  <w:style w:type="character" w:customStyle="1" w:styleId="Overskrift3Tegn">
    <w:name w:val="Overskrift 3 Tegn"/>
    <w:basedOn w:val="Standardskriftforavsnitt"/>
    <w:link w:val="Overskrift3"/>
    <w:uiPriority w:val="9"/>
    <w:semiHidden/>
    <w:rsid w:val="00303AAB"/>
    <w:rPr>
      <w:rFonts w:asciiTheme="majorHAnsi" w:eastAsiaTheme="majorEastAsia" w:hAnsiTheme="majorHAnsi" w:cstheme="majorBidi"/>
      <w:b/>
      <w:bCs/>
      <w:color w:val="4F81BD" w:themeColor="accent1"/>
      <w:lang w:val="en-US" w:eastAsia="en-US"/>
    </w:rPr>
  </w:style>
  <w:style w:type="character" w:customStyle="1" w:styleId="searchoptionssummary">
    <w:name w:val="searchoptionssummary"/>
    <w:basedOn w:val="Standardskriftforavsnitt"/>
    <w:rsid w:val="00F6677A"/>
  </w:style>
  <w:style w:type="character" w:customStyle="1" w:styleId="Overskrift2Tegn">
    <w:name w:val="Overskrift 2 Tegn"/>
    <w:basedOn w:val="Standardskriftforavsnitt"/>
    <w:link w:val="Overskrift2"/>
    <w:uiPriority w:val="9"/>
    <w:semiHidden/>
    <w:rsid w:val="000A4751"/>
    <w:rPr>
      <w:rFonts w:asciiTheme="majorHAnsi" w:eastAsiaTheme="majorEastAsia" w:hAnsiTheme="majorHAnsi" w:cstheme="majorBidi"/>
      <w:b/>
      <w:bCs/>
      <w:color w:val="4F81BD" w:themeColor="accent1"/>
      <w:sz w:val="26"/>
      <w:szCs w:val="26"/>
      <w:lang w:val="en-US" w:eastAsia="en-US"/>
    </w:rPr>
  </w:style>
  <w:style w:type="character" w:customStyle="1" w:styleId="label">
    <w:name w:val="label"/>
    <w:basedOn w:val="Standardskriftforavsnitt"/>
    <w:rsid w:val="001C5349"/>
  </w:style>
  <w:style w:type="character" w:customStyle="1" w:styleId="apple-converted-space">
    <w:name w:val="apple-converted-space"/>
    <w:basedOn w:val="Standardskriftforavsnitt"/>
    <w:rsid w:val="001C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9753">
      <w:bodyDiv w:val="1"/>
      <w:marLeft w:val="0"/>
      <w:marRight w:val="0"/>
      <w:marTop w:val="0"/>
      <w:marBottom w:val="0"/>
      <w:divBdr>
        <w:top w:val="none" w:sz="0" w:space="0" w:color="auto"/>
        <w:left w:val="none" w:sz="0" w:space="0" w:color="auto"/>
        <w:bottom w:val="none" w:sz="0" w:space="0" w:color="auto"/>
        <w:right w:val="none" w:sz="0" w:space="0" w:color="auto"/>
      </w:divBdr>
    </w:div>
    <w:div w:id="122502823">
      <w:bodyDiv w:val="1"/>
      <w:marLeft w:val="0"/>
      <w:marRight w:val="0"/>
      <w:marTop w:val="0"/>
      <w:marBottom w:val="0"/>
      <w:divBdr>
        <w:top w:val="none" w:sz="0" w:space="0" w:color="auto"/>
        <w:left w:val="none" w:sz="0" w:space="0" w:color="auto"/>
        <w:bottom w:val="none" w:sz="0" w:space="0" w:color="auto"/>
        <w:right w:val="none" w:sz="0" w:space="0" w:color="auto"/>
      </w:divBdr>
    </w:div>
    <w:div w:id="132528057">
      <w:bodyDiv w:val="1"/>
      <w:marLeft w:val="0"/>
      <w:marRight w:val="0"/>
      <w:marTop w:val="0"/>
      <w:marBottom w:val="0"/>
      <w:divBdr>
        <w:top w:val="none" w:sz="0" w:space="0" w:color="auto"/>
        <w:left w:val="none" w:sz="0" w:space="0" w:color="auto"/>
        <w:bottom w:val="none" w:sz="0" w:space="0" w:color="auto"/>
        <w:right w:val="none" w:sz="0" w:space="0" w:color="auto"/>
      </w:divBdr>
    </w:div>
    <w:div w:id="229078335">
      <w:bodyDiv w:val="1"/>
      <w:marLeft w:val="0"/>
      <w:marRight w:val="0"/>
      <w:marTop w:val="0"/>
      <w:marBottom w:val="0"/>
      <w:divBdr>
        <w:top w:val="none" w:sz="0" w:space="0" w:color="auto"/>
        <w:left w:val="none" w:sz="0" w:space="0" w:color="auto"/>
        <w:bottom w:val="none" w:sz="0" w:space="0" w:color="auto"/>
        <w:right w:val="none" w:sz="0" w:space="0" w:color="auto"/>
      </w:divBdr>
      <w:divsChild>
        <w:div w:id="279067219">
          <w:marLeft w:val="0"/>
          <w:marRight w:val="0"/>
          <w:marTop w:val="0"/>
          <w:marBottom w:val="0"/>
          <w:divBdr>
            <w:top w:val="none" w:sz="0" w:space="0" w:color="auto"/>
            <w:left w:val="none" w:sz="0" w:space="0" w:color="auto"/>
            <w:bottom w:val="none" w:sz="0" w:space="0" w:color="auto"/>
            <w:right w:val="none" w:sz="0" w:space="0" w:color="auto"/>
          </w:divBdr>
        </w:div>
      </w:divsChild>
    </w:div>
    <w:div w:id="234629951">
      <w:bodyDiv w:val="1"/>
      <w:marLeft w:val="0"/>
      <w:marRight w:val="0"/>
      <w:marTop w:val="0"/>
      <w:marBottom w:val="0"/>
      <w:divBdr>
        <w:top w:val="none" w:sz="0" w:space="0" w:color="auto"/>
        <w:left w:val="none" w:sz="0" w:space="0" w:color="auto"/>
        <w:bottom w:val="none" w:sz="0" w:space="0" w:color="auto"/>
        <w:right w:val="none" w:sz="0" w:space="0" w:color="auto"/>
      </w:divBdr>
      <w:divsChild>
        <w:div w:id="1573542545">
          <w:marLeft w:val="0"/>
          <w:marRight w:val="0"/>
          <w:marTop w:val="0"/>
          <w:marBottom w:val="0"/>
          <w:divBdr>
            <w:top w:val="none" w:sz="0" w:space="0" w:color="auto"/>
            <w:left w:val="none" w:sz="0" w:space="0" w:color="auto"/>
            <w:bottom w:val="none" w:sz="0" w:space="0" w:color="auto"/>
            <w:right w:val="none" w:sz="0" w:space="0" w:color="auto"/>
          </w:divBdr>
        </w:div>
      </w:divsChild>
    </w:div>
    <w:div w:id="334528341">
      <w:bodyDiv w:val="1"/>
      <w:marLeft w:val="0"/>
      <w:marRight w:val="0"/>
      <w:marTop w:val="0"/>
      <w:marBottom w:val="0"/>
      <w:divBdr>
        <w:top w:val="none" w:sz="0" w:space="0" w:color="auto"/>
        <w:left w:val="none" w:sz="0" w:space="0" w:color="auto"/>
        <w:bottom w:val="none" w:sz="0" w:space="0" w:color="auto"/>
        <w:right w:val="none" w:sz="0" w:space="0" w:color="auto"/>
      </w:divBdr>
    </w:div>
    <w:div w:id="337006592">
      <w:bodyDiv w:val="1"/>
      <w:marLeft w:val="0"/>
      <w:marRight w:val="0"/>
      <w:marTop w:val="0"/>
      <w:marBottom w:val="0"/>
      <w:divBdr>
        <w:top w:val="none" w:sz="0" w:space="0" w:color="auto"/>
        <w:left w:val="none" w:sz="0" w:space="0" w:color="auto"/>
        <w:bottom w:val="none" w:sz="0" w:space="0" w:color="auto"/>
        <w:right w:val="none" w:sz="0" w:space="0" w:color="auto"/>
      </w:divBdr>
    </w:div>
    <w:div w:id="383606051">
      <w:bodyDiv w:val="1"/>
      <w:marLeft w:val="0"/>
      <w:marRight w:val="0"/>
      <w:marTop w:val="0"/>
      <w:marBottom w:val="0"/>
      <w:divBdr>
        <w:top w:val="none" w:sz="0" w:space="0" w:color="auto"/>
        <w:left w:val="none" w:sz="0" w:space="0" w:color="auto"/>
        <w:bottom w:val="none" w:sz="0" w:space="0" w:color="auto"/>
        <w:right w:val="none" w:sz="0" w:space="0" w:color="auto"/>
      </w:divBdr>
    </w:div>
    <w:div w:id="389235029">
      <w:bodyDiv w:val="1"/>
      <w:marLeft w:val="0"/>
      <w:marRight w:val="0"/>
      <w:marTop w:val="0"/>
      <w:marBottom w:val="0"/>
      <w:divBdr>
        <w:top w:val="none" w:sz="0" w:space="0" w:color="auto"/>
        <w:left w:val="none" w:sz="0" w:space="0" w:color="auto"/>
        <w:bottom w:val="none" w:sz="0" w:space="0" w:color="auto"/>
        <w:right w:val="none" w:sz="0" w:space="0" w:color="auto"/>
      </w:divBdr>
    </w:div>
    <w:div w:id="430324438">
      <w:bodyDiv w:val="1"/>
      <w:marLeft w:val="0"/>
      <w:marRight w:val="0"/>
      <w:marTop w:val="0"/>
      <w:marBottom w:val="0"/>
      <w:divBdr>
        <w:top w:val="none" w:sz="0" w:space="0" w:color="auto"/>
        <w:left w:val="none" w:sz="0" w:space="0" w:color="auto"/>
        <w:bottom w:val="none" w:sz="0" w:space="0" w:color="auto"/>
        <w:right w:val="none" w:sz="0" w:space="0" w:color="auto"/>
      </w:divBdr>
    </w:div>
    <w:div w:id="430584848">
      <w:bodyDiv w:val="1"/>
      <w:marLeft w:val="0"/>
      <w:marRight w:val="0"/>
      <w:marTop w:val="0"/>
      <w:marBottom w:val="0"/>
      <w:divBdr>
        <w:top w:val="none" w:sz="0" w:space="0" w:color="auto"/>
        <w:left w:val="none" w:sz="0" w:space="0" w:color="auto"/>
        <w:bottom w:val="none" w:sz="0" w:space="0" w:color="auto"/>
        <w:right w:val="none" w:sz="0" w:space="0" w:color="auto"/>
      </w:divBdr>
    </w:div>
    <w:div w:id="447746509">
      <w:bodyDiv w:val="1"/>
      <w:marLeft w:val="0"/>
      <w:marRight w:val="0"/>
      <w:marTop w:val="0"/>
      <w:marBottom w:val="0"/>
      <w:divBdr>
        <w:top w:val="none" w:sz="0" w:space="0" w:color="auto"/>
        <w:left w:val="none" w:sz="0" w:space="0" w:color="auto"/>
        <w:bottom w:val="none" w:sz="0" w:space="0" w:color="auto"/>
        <w:right w:val="none" w:sz="0" w:space="0" w:color="auto"/>
      </w:divBdr>
    </w:div>
    <w:div w:id="509486559">
      <w:bodyDiv w:val="1"/>
      <w:marLeft w:val="0"/>
      <w:marRight w:val="0"/>
      <w:marTop w:val="0"/>
      <w:marBottom w:val="0"/>
      <w:divBdr>
        <w:top w:val="none" w:sz="0" w:space="0" w:color="auto"/>
        <w:left w:val="none" w:sz="0" w:space="0" w:color="auto"/>
        <w:bottom w:val="none" w:sz="0" w:space="0" w:color="auto"/>
        <w:right w:val="none" w:sz="0" w:space="0" w:color="auto"/>
      </w:divBdr>
    </w:div>
    <w:div w:id="575406400">
      <w:bodyDiv w:val="1"/>
      <w:marLeft w:val="0"/>
      <w:marRight w:val="0"/>
      <w:marTop w:val="0"/>
      <w:marBottom w:val="0"/>
      <w:divBdr>
        <w:top w:val="none" w:sz="0" w:space="0" w:color="auto"/>
        <w:left w:val="none" w:sz="0" w:space="0" w:color="auto"/>
        <w:bottom w:val="none" w:sz="0" w:space="0" w:color="auto"/>
        <w:right w:val="none" w:sz="0" w:space="0" w:color="auto"/>
      </w:divBdr>
      <w:divsChild>
        <w:div w:id="1221284497">
          <w:marLeft w:val="0"/>
          <w:marRight w:val="0"/>
          <w:marTop w:val="0"/>
          <w:marBottom w:val="0"/>
          <w:divBdr>
            <w:top w:val="none" w:sz="0" w:space="0" w:color="auto"/>
            <w:left w:val="none" w:sz="0" w:space="0" w:color="auto"/>
            <w:bottom w:val="none" w:sz="0" w:space="0" w:color="auto"/>
            <w:right w:val="none" w:sz="0" w:space="0" w:color="auto"/>
          </w:divBdr>
          <w:divsChild>
            <w:div w:id="1002468462">
              <w:marLeft w:val="0"/>
              <w:marRight w:val="0"/>
              <w:marTop w:val="0"/>
              <w:marBottom w:val="0"/>
              <w:divBdr>
                <w:top w:val="none" w:sz="0" w:space="0" w:color="auto"/>
                <w:left w:val="none" w:sz="0" w:space="0" w:color="auto"/>
                <w:bottom w:val="none" w:sz="0" w:space="0" w:color="auto"/>
                <w:right w:val="none" w:sz="0" w:space="0" w:color="auto"/>
              </w:divBdr>
              <w:divsChild>
                <w:div w:id="1740709804">
                  <w:marLeft w:val="0"/>
                  <w:marRight w:val="0"/>
                  <w:marTop w:val="0"/>
                  <w:marBottom w:val="0"/>
                  <w:divBdr>
                    <w:top w:val="none" w:sz="0" w:space="0" w:color="auto"/>
                    <w:left w:val="none" w:sz="0" w:space="0" w:color="auto"/>
                    <w:bottom w:val="none" w:sz="0" w:space="0" w:color="auto"/>
                    <w:right w:val="none" w:sz="0" w:space="0" w:color="auto"/>
                  </w:divBdr>
                  <w:divsChild>
                    <w:div w:id="425807026">
                      <w:marLeft w:val="0"/>
                      <w:marRight w:val="0"/>
                      <w:marTop w:val="0"/>
                      <w:marBottom w:val="0"/>
                      <w:divBdr>
                        <w:top w:val="none" w:sz="0" w:space="0" w:color="auto"/>
                        <w:left w:val="none" w:sz="0" w:space="0" w:color="auto"/>
                        <w:bottom w:val="none" w:sz="0" w:space="0" w:color="auto"/>
                        <w:right w:val="none" w:sz="0" w:space="0" w:color="auto"/>
                      </w:divBdr>
                      <w:divsChild>
                        <w:div w:id="1183126251">
                          <w:marLeft w:val="-1350"/>
                          <w:marRight w:val="0"/>
                          <w:marTop w:val="0"/>
                          <w:marBottom w:val="0"/>
                          <w:divBdr>
                            <w:top w:val="none" w:sz="0" w:space="0" w:color="auto"/>
                            <w:left w:val="none" w:sz="0" w:space="0" w:color="auto"/>
                            <w:bottom w:val="none" w:sz="0" w:space="0" w:color="auto"/>
                            <w:right w:val="none" w:sz="0" w:space="0" w:color="auto"/>
                          </w:divBdr>
                        </w:div>
                        <w:div w:id="303658099">
                          <w:marLeft w:val="0"/>
                          <w:marRight w:val="0"/>
                          <w:marTop w:val="0"/>
                          <w:marBottom w:val="75"/>
                          <w:divBdr>
                            <w:top w:val="none" w:sz="0" w:space="0" w:color="auto"/>
                            <w:left w:val="none" w:sz="0" w:space="0" w:color="auto"/>
                            <w:bottom w:val="none" w:sz="0" w:space="0" w:color="auto"/>
                            <w:right w:val="none" w:sz="0" w:space="0" w:color="auto"/>
                          </w:divBdr>
                          <w:divsChild>
                            <w:div w:id="508063402">
                              <w:marLeft w:val="0"/>
                              <w:marRight w:val="0"/>
                              <w:marTop w:val="0"/>
                              <w:marBottom w:val="0"/>
                              <w:divBdr>
                                <w:top w:val="none" w:sz="0" w:space="0" w:color="auto"/>
                                <w:left w:val="none" w:sz="0" w:space="0" w:color="auto"/>
                                <w:bottom w:val="none" w:sz="0" w:space="0" w:color="auto"/>
                                <w:right w:val="none" w:sz="0" w:space="0" w:color="auto"/>
                              </w:divBdr>
                              <w:divsChild>
                                <w:div w:id="3757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84260">
                  <w:marLeft w:val="0"/>
                  <w:marRight w:val="0"/>
                  <w:marTop w:val="0"/>
                  <w:marBottom w:val="0"/>
                  <w:divBdr>
                    <w:top w:val="none" w:sz="0" w:space="0" w:color="auto"/>
                    <w:left w:val="none" w:sz="0" w:space="0" w:color="auto"/>
                    <w:bottom w:val="none" w:sz="0" w:space="0" w:color="auto"/>
                    <w:right w:val="none" w:sz="0" w:space="0" w:color="auto"/>
                  </w:divBdr>
                  <w:divsChild>
                    <w:div w:id="346368898">
                      <w:marLeft w:val="0"/>
                      <w:marRight w:val="0"/>
                      <w:marTop w:val="0"/>
                      <w:marBottom w:val="0"/>
                      <w:divBdr>
                        <w:top w:val="none" w:sz="0" w:space="0" w:color="auto"/>
                        <w:left w:val="none" w:sz="0" w:space="0" w:color="auto"/>
                        <w:bottom w:val="none" w:sz="0" w:space="0" w:color="auto"/>
                        <w:right w:val="none" w:sz="0" w:space="0" w:color="auto"/>
                      </w:divBdr>
                      <w:divsChild>
                        <w:div w:id="620189969">
                          <w:marLeft w:val="-1350"/>
                          <w:marRight w:val="0"/>
                          <w:marTop w:val="0"/>
                          <w:marBottom w:val="0"/>
                          <w:divBdr>
                            <w:top w:val="none" w:sz="0" w:space="0" w:color="auto"/>
                            <w:left w:val="none" w:sz="0" w:space="0" w:color="auto"/>
                            <w:bottom w:val="none" w:sz="0" w:space="0" w:color="auto"/>
                            <w:right w:val="none" w:sz="0" w:space="0" w:color="auto"/>
                          </w:divBdr>
                        </w:div>
                        <w:div w:id="20235826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3062826">
                  <w:marLeft w:val="0"/>
                  <w:marRight w:val="0"/>
                  <w:marTop w:val="0"/>
                  <w:marBottom w:val="0"/>
                  <w:divBdr>
                    <w:top w:val="none" w:sz="0" w:space="0" w:color="auto"/>
                    <w:left w:val="none" w:sz="0" w:space="0" w:color="auto"/>
                    <w:bottom w:val="none" w:sz="0" w:space="0" w:color="auto"/>
                    <w:right w:val="none" w:sz="0" w:space="0" w:color="auto"/>
                  </w:divBdr>
                  <w:divsChild>
                    <w:div w:id="687559380">
                      <w:marLeft w:val="0"/>
                      <w:marRight w:val="0"/>
                      <w:marTop w:val="0"/>
                      <w:marBottom w:val="0"/>
                      <w:divBdr>
                        <w:top w:val="none" w:sz="0" w:space="0" w:color="auto"/>
                        <w:left w:val="none" w:sz="0" w:space="0" w:color="auto"/>
                        <w:bottom w:val="none" w:sz="0" w:space="0" w:color="auto"/>
                        <w:right w:val="none" w:sz="0" w:space="0" w:color="auto"/>
                      </w:divBdr>
                      <w:divsChild>
                        <w:div w:id="285086106">
                          <w:marLeft w:val="-1350"/>
                          <w:marRight w:val="0"/>
                          <w:marTop w:val="0"/>
                          <w:marBottom w:val="0"/>
                          <w:divBdr>
                            <w:top w:val="none" w:sz="0" w:space="0" w:color="auto"/>
                            <w:left w:val="none" w:sz="0" w:space="0" w:color="auto"/>
                            <w:bottom w:val="none" w:sz="0" w:space="0" w:color="auto"/>
                            <w:right w:val="none" w:sz="0" w:space="0" w:color="auto"/>
                          </w:divBdr>
                        </w:div>
                        <w:div w:id="2020768951">
                          <w:marLeft w:val="0"/>
                          <w:marRight w:val="0"/>
                          <w:marTop w:val="0"/>
                          <w:marBottom w:val="75"/>
                          <w:divBdr>
                            <w:top w:val="none" w:sz="0" w:space="0" w:color="auto"/>
                            <w:left w:val="none" w:sz="0" w:space="0" w:color="auto"/>
                            <w:bottom w:val="none" w:sz="0" w:space="0" w:color="auto"/>
                            <w:right w:val="none" w:sz="0" w:space="0" w:color="auto"/>
                          </w:divBdr>
                          <w:divsChild>
                            <w:div w:id="244923179">
                              <w:marLeft w:val="0"/>
                              <w:marRight w:val="0"/>
                              <w:marTop w:val="0"/>
                              <w:marBottom w:val="0"/>
                              <w:divBdr>
                                <w:top w:val="none" w:sz="0" w:space="0" w:color="auto"/>
                                <w:left w:val="none" w:sz="0" w:space="0" w:color="auto"/>
                                <w:bottom w:val="none" w:sz="0" w:space="0" w:color="auto"/>
                                <w:right w:val="none" w:sz="0" w:space="0" w:color="auto"/>
                              </w:divBdr>
                              <w:divsChild>
                                <w:div w:id="371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40627">
                  <w:marLeft w:val="0"/>
                  <w:marRight w:val="0"/>
                  <w:marTop w:val="0"/>
                  <w:marBottom w:val="0"/>
                  <w:divBdr>
                    <w:top w:val="none" w:sz="0" w:space="0" w:color="auto"/>
                    <w:left w:val="none" w:sz="0" w:space="0" w:color="auto"/>
                    <w:bottom w:val="none" w:sz="0" w:space="0" w:color="auto"/>
                    <w:right w:val="none" w:sz="0" w:space="0" w:color="auto"/>
                  </w:divBdr>
                  <w:divsChild>
                    <w:div w:id="2015691552">
                      <w:marLeft w:val="0"/>
                      <w:marRight w:val="0"/>
                      <w:marTop w:val="0"/>
                      <w:marBottom w:val="0"/>
                      <w:divBdr>
                        <w:top w:val="none" w:sz="0" w:space="0" w:color="auto"/>
                        <w:left w:val="none" w:sz="0" w:space="0" w:color="auto"/>
                        <w:bottom w:val="none" w:sz="0" w:space="0" w:color="auto"/>
                        <w:right w:val="none" w:sz="0" w:space="0" w:color="auto"/>
                      </w:divBdr>
                      <w:divsChild>
                        <w:div w:id="111829347">
                          <w:marLeft w:val="-1350"/>
                          <w:marRight w:val="0"/>
                          <w:marTop w:val="0"/>
                          <w:marBottom w:val="0"/>
                          <w:divBdr>
                            <w:top w:val="none" w:sz="0" w:space="0" w:color="auto"/>
                            <w:left w:val="none" w:sz="0" w:space="0" w:color="auto"/>
                            <w:bottom w:val="none" w:sz="0" w:space="0" w:color="auto"/>
                            <w:right w:val="none" w:sz="0" w:space="0" w:color="auto"/>
                          </w:divBdr>
                        </w:div>
                        <w:div w:id="9838973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5243774">
                  <w:marLeft w:val="0"/>
                  <w:marRight w:val="0"/>
                  <w:marTop w:val="0"/>
                  <w:marBottom w:val="0"/>
                  <w:divBdr>
                    <w:top w:val="none" w:sz="0" w:space="0" w:color="auto"/>
                    <w:left w:val="none" w:sz="0" w:space="0" w:color="auto"/>
                    <w:bottom w:val="none" w:sz="0" w:space="0" w:color="auto"/>
                    <w:right w:val="none" w:sz="0" w:space="0" w:color="auto"/>
                  </w:divBdr>
                  <w:divsChild>
                    <w:div w:id="1591230960">
                      <w:marLeft w:val="0"/>
                      <w:marRight w:val="0"/>
                      <w:marTop w:val="0"/>
                      <w:marBottom w:val="0"/>
                      <w:divBdr>
                        <w:top w:val="none" w:sz="0" w:space="0" w:color="auto"/>
                        <w:left w:val="none" w:sz="0" w:space="0" w:color="auto"/>
                        <w:bottom w:val="none" w:sz="0" w:space="0" w:color="auto"/>
                        <w:right w:val="none" w:sz="0" w:space="0" w:color="auto"/>
                      </w:divBdr>
                      <w:divsChild>
                        <w:div w:id="1160006679">
                          <w:marLeft w:val="-1350"/>
                          <w:marRight w:val="0"/>
                          <w:marTop w:val="0"/>
                          <w:marBottom w:val="0"/>
                          <w:divBdr>
                            <w:top w:val="none" w:sz="0" w:space="0" w:color="auto"/>
                            <w:left w:val="none" w:sz="0" w:space="0" w:color="auto"/>
                            <w:bottom w:val="none" w:sz="0" w:space="0" w:color="auto"/>
                            <w:right w:val="none" w:sz="0" w:space="0" w:color="auto"/>
                          </w:divBdr>
                        </w:div>
                        <w:div w:id="8579360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5496207">
                  <w:marLeft w:val="0"/>
                  <w:marRight w:val="0"/>
                  <w:marTop w:val="0"/>
                  <w:marBottom w:val="0"/>
                  <w:divBdr>
                    <w:top w:val="none" w:sz="0" w:space="0" w:color="auto"/>
                    <w:left w:val="none" w:sz="0" w:space="0" w:color="auto"/>
                    <w:bottom w:val="none" w:sz="0" w:space="0" w:color="auto"/>
                    <w:right w:val="none" w:sz="0" w:space="0" w:color="auto"/>
                  </w:divBdr>
                  <w:divsChild>
                    <w:div w:id="1064909317">
                      <w:marLeft w:val="0"/>
                      <w:marRight w:val="0"/>
                      <w:marTop w:val="0"/>
                      <w:marBottom w:val="0"/>
                      <w:divBdr>
                        <w:top w:val="none" w:sz="0" w:space="0" w:color="auto"/>
                        <w:left w:val="none" w:sz="0" w:space="0" w:color="auto"/>
                        <w:bottom w:val="none" w:sz="0" w:space="0" w:color="auto"/>
                        <w:right w:val="none" w:sz="0" w:space="0" w:color="auto"/>
                      </w:divBdr>
                      <w:divsChild>
                        <w:div w:id="1206596480">
                          <w:marLeft w:val="-1350"/>
                          <w:marRight w:val="0"/>
                          <w:marTop w:val="0"/>
                          <w:marBottom w:val="0"/>
                          <w:divBdr>
                            <w:top w:val="none" w:sz="0" w:space="0" w:color="auto"/>
                            <w:left w:val="none" w:sz="0" w:space="0" w:color="auto"/>
                            <w:bottom w:val="none" w:sz="0" w:space="0" w:color="auto"/>
                            <w:right w:val="none" w:sz="0" w:space="0" w:color="auto"/>
                          </w:divBdr>
                        </w:div>
                        <w:div w:id="11945367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73820003">
                  <w:marLeft w:val="0"/>
                  <w:marRight w:val="0"/>
                  <w:marTop w:val="0"/>
                  <w:marBottom w:val="0"/>
                  <w:divBdr>
                    <w:top w:val="none" w:sz="0" w:space="0" w:color="auto"/>
                    <w:left w:val="none" w:sz="0" w:space="0" w:color="auto"/>
                    <w:bottom w:val="none" w:sz="0" w:space="0" w:color="auto"/>
                    <w:right w:val="none" w:sz="0" w:space="0" w:color="auto"/>
                  </w:divBdr>
                  <w:divsChild>
                    <w:div w:id="239367800">
                      <w:marLeft w:val="0"/>
                      <w:marRight w:val="0"/>
                      <w:marTop w:val="0"/>
                      <w:marBottom w:val="0"/>
                      <w:divBdr>
                        <w:top w:val="none" w:sz="0" w:space="0" w:color="auto"/>
                        <w:left w:val="none" w:sz="0" w:space="0" w:color="auto"/>
                        <w:bottom w:val="none" w:sz="0" w:space="0" w:color="auto"/>
                        <w:right w:val="none" w:sz="0" w:space="0" w:color="auto"/>
                      </w:divBdr>
                      <w:divsChild>
                        <w:div w:id="1067415948">
                          <w:marLeft w:val="-1350"/>
                          <w:marRight w:val="0"/>
                          <w:marTop w:val="0"/>
                          <w:marBottom w:val="0"/>
                          <w:divBdr>
                            <w:top w:val="none" w:sz="0" w:space="0" w:color="auto"/>
                            <w:left w:val="none" w:sz="0" w:space="0" w:color="auto"/>
                            <w:bottom w:val="none" w:sz="0" w:space="0" w:color="auto"/>
                            <w:right w:val="none" w:sz="0" w:space="0" w:color="auto"/>
                          </w:divBdr>
                        </w:div>
                        <w:div w:id="1950239736">
                          <w:marLeft w:val="0"/>
                          <w:marRight w:val="0"/>
                          <w:marTop w:val="0"/>
                          <w:marBottom w:val="75"/>
                          <w:divBdr>
                            <w:top w:val="none" w:sz="0" w:space="0" w:color="auto"/>
                            <w:left w:val="none" w:sz="0" w:space="0" w:color="auto"/>
                            <w:bottom w:val="none" w:sz="0" w:space="0" w:color="auto"/>
                            <w:right w:val="none" w:sz="0" w:space="0" w:color="auto"/>
                          </w:divBdr>
                          <w:divsChild>
                            <w:div w:id="149029834">
                              <w:marLeft w:val="0"/>
                              <w:marRight w:val="0"/>
                              <w:marTop w:val="0"/>
                              <w:marBottom w:val="0"/>
                              <w:divBdr>
                                <w:top w:val="none" w:sz="0" w:space="0" w:color="auto"/>
                                <w:left w:val="none" w:sz="0" w:space="0" w:color="auto"/>
                                <w:bottom w:val="none" w:sz="0" w:space="0" w:color="auto"/>
                                <w:right w:val="none" w:sz="0" w:space="0" w:color="auto"/>
                              </w:divBdr>
                              <w:divsChild>
                                <w:div w:id="14823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20884">
                  <w:marLeft w:val="0"/>
                  <w:marRight w:val="0"/>
                  <w:marTop w:val="0"/>
                  <w:marBottom w:val="0"/>
                  <w:divBdr>
                    <w:top w:val="none" w:sz="0" w:space="0" w:color="auto"/>
                    <w:left w:val="none" w:sz="0" w:space="0" w:color="auto"/>
                    <w:bottom w:val="none" w:sz="0" w:space="0" w:color="auto"/>
                    <w:right w:val="none" w:sz="0" w:space="0" w:color="auto"/>
                  </w:divBdr>
                  <w:divsChild>
                    <w:div w:id="447046966">
                      <w:marLeft w:val="0"/>
                      <w:marRight w:val="0"/>
                      <w:marTop w:val="0"/>
                      <w:marBottom w:val="0"/>
                      <w:divBdr>
                        <w:top w:val="none" w:sz="0" w:space="0" w:color="auto"/>
                        <w:left w:val="none" w:sz="0" w:space="0" w:color="auto"/>
                        <w:bottom w:val="none" w:sz="0" w:space="0" w:color="auto"/>
                        <w:right w:val="none" w:sz="0" w:space="0" w:color="auto"/>
                      </w:divBdr>
                      <w:divsChild>
                        <w:div w:id="2019041182">
                          <w:marLeft w:val="-1350"/>
                          <w:marRight w:val="0"/>
                          <w:marTop w:val="0"/>
                          <w:marBottom w:val="0"/>
                          <w:divBdr>
                            <w:top w:val="none" w:sz="0" w:space="0" w:color="auto"/>
                            <w:left w:val="none" w:sz="0" w:space="0" w:color="auto"/>
                            <w:bottom w:val="none" w:sz="0" w:space="0" w:color="auto"/>
                            <w:right w:val="none" w:sz="0" w:space="0" w:color="auto"/>
                          </w:divBdr>
                        </w:div>
                        <w:div w:id="261300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4833987">
                  <w:marLeft w:val="0"/>
                  <w:marRight w:val="0"/>
                  <w:marTop w:val="0"/>
                  <w:marBottom w:val="0"/>
                  <w:divBdr>
                    <w:top w:val="none" w:sz="0" w:space="0" w:color="auto"/>
                    <w:left w:val="none" w:sz="0" w:space="0" w:color="auto"/>
                    <w:bottom w:val="none" w:sz="0" w:space="0" w:color="auto"/>
                    <w:right w:val="none" w:sz="0" w:space="0" w:color="auto"/>
                  </w:divBdr>
                  <w:divsChild>
                    <w:div w:id="1503399826">
                      <w:marLeft w:val="0"/>
                      <w:marRight w:val="0"/>
                      <w:marTop w:val="0"/>
                      <w:marBottom w:val="0"/>
                      <w:divBdr>
                        <w:top w:val="none" w:sz="0" w:space="0" w:color="auto"/>
                        <w:left w:val="none" w:sz="0" w:space="0" w:color="auto"/>
                        <w:bottom w:val="none" w:sz="0" w:space="0" w:color="auto"/>
                        <w:right w:val="none" w:sz="0" w:space="0" w:color="auto"/>
                      </w:divBdr>
                      <w:divsChild>
                        <w:div w:id="1369335451">
                          <w:marLeft w:val="-1350"/>
                          <w:marRight w:val="0"/>
                          <w:marTop w:val="0"/>
                          <w:marBottom w:val="0"/>
                          <w:divBdr>
                            <w:top w:val="none" w:sz="0" w:space="0" w:color="auto"/>
                            <w:left w:val="none" w:sz="0" w:space="0" w:color="auto"/>
                            <w:bottom w:val="none" w:sz="0" w:space="0" w:color="auto"/>
                            <w:right w:val="none" w:sz="0" w:space="0" w:color="auto"/>
                          </w:divBdr>
                        </w:div>
                        <w:div w:id="20894193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5259">
                  <w:marLeft w:val="0"/>
                  <w:marRight w:val="0"/>
                  <w:marTop w:val="0"/>
                  <w:marBottom w:val="0"/>
                  <w:divBdr>
                    <w:top w:val="none" w:sz="0" w:space="0" w:color="auto"/>
                    <w:left w:val="none" w:sz="0" w:space="0" w:color="auto"/>
                    <w:bottom w:val="none" w:sz="0" w:space="0" w:color="auto"/>
                    <w:right w:val="none" w:sz="0" w:space="0" w:color="auto"/>
                  </w:divBdr>
                  <w:divsChild>
                    <w:div w:id="1423456708">
                      <w:marLeft w:val="0"/>
                      <w:marRight w:val="0"/>
                      <w:marTop w:val="0"/>
                      <w:marBottom w:val="0"/>
                      <w:divBdr>
                        <w:top w:val="none" w:sz="0" w:space="0" w:color="auto"/>
                        <w:left w:val="none" w:sz="0" w:space="0" w:color="auto"/>
                        <w:bottom w:val="none" w:sz="0" w:space="0" w:color="auto"/>
                        <w:right w:val="none" w:sz="0" w:space="0" w:color="auto"/>
                      </w:divBdr>
                      <w:divsChild>
                        <w:div w:id="505367696">
                          <w:marLeft w:val="-1350"/>
                          <w:marRight w:val="0"/>
                          <w:marTop w:val="0"/>
                          <w:marBottom w:val="0"/>
                          <w:divBdr>
                            <w:top w:val="none" w:sz="0" w:space="0" w:color="auto"/>
                            <w:left w:val="none" w:sz="0" w:space="0" w:color="auto"/>
                            <w:bottom w:val="none" w:sz="0" w:space="0" w:color="auto"/>
                            <w:right w:val="none" w:sz="0" w:space="0" w:color="auto"/>
                          </w:divBdr>
                        </w:div>
                        <w:div w:id="10267605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0469416">
                  <w:marLeft w:val="0"/>
                  <w:marRight w:val="0"/>
                  <w:marTop w:val="0"/>
                  <w:marBottom w:val="0"/>
                  <w:divBdr>
                    <w:top w:val="none" w:sz="0" w:space="0" w:color="auto"/>
                    <w:left w:val="none" w:sz="0" w:space="0" w:color="auto"/>
                    <w:bottom w:val="none" w:sz="0" w:space="0" w:color="auto"/>
                    <w:right w:val="none" w:sz="0" w:space="0" w:color="auto"/>
                  </w:divBdr>
                  <w:divsChild>
                    <w:div w:id="1050760758">
                      <w:marLeft w:val="0"/>
                      <w:marRight w:val="0"/>
                      <w:marTop w:val="0"/>
                      <w:marBottom w:val="0"/>
                      <w:divBdr>
                        <w:top w:val="none" w:sz="0" w:space="0" w:color="auto"/>
                        <w:left w:val="none" w:sz="0" w:space="0" w:color="auto"/>
                        <w:bottom w:val="none" w:sz="0" w:space="0" w:color="auto"/>
                        <w:right w:val="none" w:sz="0" w:space="0" w:color="auto"/>
                      </w:divBdr>
                      <w:divsChild>
                        <w:div w:id="30762945">
                          <w:marLeft w:val="-1350"/>
                          <w:marRight w:val="0"/>
                          <w:marTop w:val="0"/>
                          <w:marBottom w:val="0"/>
                          <w:divBdr>
                            <w:top w:val="none" w:sz="0" w:space="0" w:color="auto"/>
                            <w:left w:val="none" w:sz="0" w:space="0" w:color="auto"/>
                            <w:bottom w:val="none" w:sz="0" w:space="0" w:color="auto"/>
                            <w:right w:val="none" w:sz="0" w:space="0" w:color="auto"/>
                          </w:divBdr>
                        </w:div>
                        <w:div w:id="211139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93747">
                  <w:marLeft w:val="0"/>
                  <w:marRight w:val="0"/>
                  <w:marTop w:val="0"/>
                  <w:marBottom w:val="0"/>
                  <w:divBdr>
                    <w:top w:val="none" w:sz="0" w:space="0" w:color="auto"/>
                    <w:left w:val="none" w:sz="0" w:space="0" w:color="auto"/>
                    <w:bottom w:val="none" w:sz="0" w:space="0" w:color="auto"/>
                    <w:right w:val="none" w:sz="0" w:space="0" w:color="auto"/>
                  </w:divBdr>
                  <w:divsChild>
                    <w:div w:id="370421436">
                      <w:marLeft w:val="0"/>
                      <w:marRight w:val="0"/>
                      <w:marTop w:val="0"/>
                      <w:marBottom w:val="0"/>
                      <w:divBdr>
                        <w:top w:val="none" w:sz="0" w:space="0" w:color="auto"/>
                        <w:left w:val="none" w:sz="0" w:space="0" w:color="auto"/>
                        <w:bottom w:val="none" w:sz="0" w:space="0" w:color="auto"/>
                        <w:right w:val="none" w:sz="0" w:space="0" w:color="auto"/>
                      </w:divBdr>
                      <w:divsChild>
                        <w:div w:id="1735010624">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359271">
      <w:bodyDiv w:val="1"/>
      <w:marLeft w:val="0"/>
      <w:marRight w:val="0"/>
      <w:marTop w:val="0"/>
      <w:marBottom w:val="0"/>
      <w:divBdr>
        <w:top w:val="none" w:sz="0" w:space="0" w:color="auto"/>
        <w:left w:val="none" w:sz="0" w:space="0" w:color="auto"/>
        <w:bottom w:val="none" w:sz="0" w:space="0" w:color="auto"/>
        <w:right w:val="none" w:sz="0" w:space="0" w:color="auto"/>
      </w:divBdr>
    </w:div>
    <w:div w:id="596327265">
      <w:bodyDiv w:val="1"/>
      <w:marLeft w:val="0"/>
      <w:marRight w:val="0"/>
      <w:marTop w:val="0"/>
      <w:marBottom w:val="0"/>
      <w:divBdr>
        <w:top w:val="none" w:sz="0" w:space="0" w:color="auto"/>
        <w:left w:val="none" w:sz="0" w:space="0" w:color="auto"/>
        <w:bottom w:val="none" w:sz="0" w:space="0" w:color="auto"/>
        <w:right w:val="none" w:sz="0" w:space="0" w:color="auto"/>
      </w:divBdr>
    </w:div>
    <w:div w:id="694887614">
      <w:bodyDiv w:val="1"/>
      <w:marLeft w:val="0"/>
      <w:marRight w:val="0"/>
      <w:marTop w:val="0"/>
      <w:marBottom w:val="0"/>
      <w:divBdr>
        <w:top w:val="none" w:sz="0" w:space="0" w:color="auto"/>
        <w:left w:val="none" w:sz="0" w:space="0" w:color="auto"/>
        <w:bottom w:val="none" w:sz="0" w:space="0" w:color="auto"/>
        <w:right w:val="none" w:sz="0" w:space="0" w:color="auto"/>
      </w:divBdr>
    </w:div>
    <w:div w:id="700321523">
      <w:bodyDiv w:val="1"/>
      <w:marLeft w:val="0"/>
      <w:marRight w:val="0"/>
      <w:marTop w:val="0"/>
      <w:marBottom w:val="0"/>
      <w:divBdr>
        <w:top w:val="none" w:sz="0" w:space="0" w:color="auto"/>
        <w:left w:val="none" w:sz="0" w:space="0" w:color="auto"/>
        <w:bottom w:val="none" w:sz="0" w:space="0" w:color="auto"/>
        <w:right w:val="none" w:sz="0" w:space="0" w:color="auto"/>
      </w:divBdr>
    </w:div>
    <w:div w:id="716592688">
      <w:bodyDiv w:val="1"/>
      <w:marLeft w:val="0"/>
      <w:marRight w:val="0"/>
      <w:marTop w:val="0"/>
      <w:marBottom w:val="0"/>
      <w:divBdr>
        <w:top w:val="none" w:sz="0" w:space="0" w:color="auto"/>
        <w:left w:val="none" w:sz="0" w:space="0" w:color="auto"/>
        <w:bottom w:val="none" w:sz="0" w:space="0" w:color="auto"/>
        <w:right w:val="none" w:sz="0" w:space="0" w:color="auto"/>
      </w:divBdr>
    </w:div>
    <w:div w:id="731348811">
      <w:bodyDiv w:val="1"/>
      <w:marLeft w:val="0"/>
      <w:marRight w:val="0"/>
      <w:marTop w:val="0"/>
      <w:marBottom w:val="0"/>
      <w:divBdr>
        <w:top w:val="none" w:sz="0" w:space="0" w:color="auto"/>
        <w:left w:val="none" w:sz="0" w:space="0" w:color="auto"/>
        <w:bottom w:val="none" w:sz="0" w:space="0" w:color="auto"/>
        <w:right w:val="none" w:sz="0" w:space="0" w:color="auto"/>
      </w:divBdr>
    </w:div>
    <w:div w:id="734090159">
      <w:bodyDiv w:val="1"/>
      <w:marLeft w:val="0"/>
      <w:marRight w:val="0"/>
      <w:marTop w:val="0"/>
      <w:marBottom w:val="0"/>
      <w:divBdr>
        <w:top w:val="none" w:sz="0" w:space="0" w:color="auto"/>
        <w:left w:val="none" w:sz="0" w:space="0" w:color="auto"/>
        <w:bottom w:val="none" w:sz="0" w:space="0" w:color="auto"/>
        <w:right w:val="none" w:sz="0" w:space="0" w:color="auto"/>
      </w:divBdr>
      <w:divsChild>
        <w:div w:id="1769352233">
          <w:marLeft w:val="0"/>
          <w:marRight w:val="0"/>
          <w:marTop w:val="0"/>
          <w:marBottom w:val="0"/>
          <w:divBdr>
            <w:top w:val="none" w:sz="0" w:space="0" w:color="auto"/>
            <w:left w:val="none" w:sz="0" w:space="0" w:color="auto"/>
            <w:bottom w:val="none" w:sz="0" w:space="0" w:color="auto"/>
            <w:right w:val="none" w:sz="0" w:space="0" w:color="auto"/>
          </w:divBdr>
        </w:div>
      </w:divsChild>
    </w:div>
    <w:div w:id="734209471">
      <w:bodyDiv w:val="1"/>
      <w:marLeft w:val="0"/>
      <w:marRight w:val="0"/>
      <w:marTop w:val="0"/>
      <w:marBottom w:val="0"/>
      <w:divBdr>
        <w:top w:val="none" w:sz="0" w:space="0" w:color="auto"/>
        <w:left w:val="none" w:sz="0" w:space="0" w:color="auto"/>
        <w:bottom w:val="none" w:sz="0" w:space="0" w:color="auto"/>
        <w:right w:val="none" w:sz="0" w:space="0" w:color="auto"/>
      </w:divBdr>
    </w:div>
    <w:div w:id="745300256">
      <w:bodyDiv w:val="1"/>
      <w:marLeft w:val="0"/>
      <w:marRight w:val="0"/>
      <w:marTop w:val="0"/>
      <w:marBottom w:val="0"/>
      <w:divBdr>
        <w:top w:val="none" w:sz="0" w:space="0" w:color="auto"/>
        <w:left w:val="none" w:sz="0" w:space="0" w:color="auto"/>
        <w:bottom w:val="none" w:sz="0" w:space="0" w:color="auto"/>
        <w:right w:val="none" w:sz="0" w:space="0" w:color="auto"/>
      </w:divBdr>
    </w:div>
    <w:div w:id="785274790">
      <w:bodyDiv w:val="1"/>
      <w:marLeft w:val="0"/>
      <w:marRight w:val="0"/>
      <w:marTop w:val="0"/>
      <w:marBottom w:val="0"/>
      <w:divBdr>
        <w:top w:val="none" w:sz="0" w:space="0" w:color="auto"/>
        <w:left w:val="none" w:sz="0" w:space="0" w:color="auto"/>
        <w:bottom w:val="none" w:sz="0" w:space="0" w:color="auto"/>
        <w:right w:val="none" w:sz="0" w:space="0" w:color="auto"/>
      </w:divBdr>
    </w:div>
    <w:div w:id="802962742">
      <w:bodyDiv w:val="1"/>
      <w:marLeft w:val="0"/>
      <w:marRight w:val="0"/>
      <w:marTop w:val="0"/>
      <w:marBottom w:val="0"/>
      <w:divBdr>
        <w:top w:val="none" w:sz="0" w:space="0" w:color="auto"/>
        <w:left w:val="none" w:sz="0" w:space="0" w:color="auto"/>
        <w:bottom w:val="none" w:sz="0" w:space="0" w:color="auto"/>
        <w:right w:val="none" w:sz="0" w:space="0" w:color="auto"/>
      </w:divBdr>
    </w:div>
    <w:div w:id="878859433">
      <w:bodyDiv w:val="1"/>
      <w:marLeft w:val="0"/>
      <w:marRight w:val="0"/>
      <w:marTop w:val="0"/>
      <w:marBottom w:val="0"/>
      <w:divBdr>
        <w:top w:val="none" w:sz="0" w:space="0" w:color="auto"/>
        <w:left w:val="none" w:sz="0" w:space="0" w:color="auto"/>
        <w:bottom w:val="none" w:sz="0" w:space="0" w:color="auto"/>
        <w:right w:val="none" w:sz="0" w:space="0" w:color="auto"/>
      </w:divBdr>
    </w:div>
    <w:div w:id="927806705">
      <w:bodyDiv w:val="1"/>
      <w:marLeft w:val="0"/>
      <w:marRight w:val="0"/>
      <w:marTop w:val="0"/>
      <w:marBottom w:val="0"/>
      <w:divBdr>
        <w:top w:val="none" w:sz="0" w:space="0" w:color="auto"/>
        <w:left w:val="none" w:sz="0" w:space="0" w:color="auto"/>
        <w:bottom w:val="none" w:sz="0" w:space="0" w:color="auto"/>
        <w:right w:val="none" w:sz="0" w:space="0" w:color="auto"/>
      </w:divBdr>
    </w:div>
    <w:div w:id="947001958">
      <w:bodyDiv w:val="1"/>
      <w:marLeft w:val="0"/>
      <w:marRight w:val="0"/>
      <w:marTop w:val="0"/>
      <w:marBottom w:val="0"/>
      <w:divBdr>
        <w:top w:val="none" w:sz="0" w:space="0" w:color="auto"/>
        <w:left w:val="none" w:sz="0" w:space="0" w:color="auto"/>
        <w:bottom w:val="none" w:sz="0" w:space="0" w:color="auto"/>
        <w:right w:val="none" w:sz="0" w:space="0" w:color="auto"/>
      </w:divBdr>
    </w:div>
    <w:div w:id="966742942">
      <w:bodyDiv w:val="1"/>
      <w:marLeft w:val="0"/>
      <w:marRight w:val="0"/>
      <w:marTop w:val="0"/>
      <w:marBottom w:val="0"/>
      <w:divBdr>
        <w:top w:val="none" w:sz="0" w:space="0" w:color="auto"/>
        <w:left w:val="none" w:sz="0" w:space="0" w:color="auto"/>
        <w:bottom w:val="none" w:sz="0" w:space="0" w:color="auto"/>
        <w:right w:val="none" w:sz="0" w:space="0" w:color="auto"/>
      </w:divBdr>
    </w:div>
    <w:div w:id="974717277">
      <w:bodyDiv w:val="1"/>
      <w:marLeft w:val="0"/>
      <w:marRight w:val="0"/>
      <w:marTop w:val="0"/>
      <w:marBottom w:val="0"/>
      <w:divBdr>
        <w:top w:val="none" w:sz="0" w:space="0" w:color="auto"/>
        <w:left w:val="none" w:sz="0" w:space="0" w:color="auto"/>
        <w:bottom w:val="none" w:sz="0" w:space="0" w:color="auto"/>
        <w:right w:val="none" w:sz="0" w:space="0" w:color="auto"/>
      </w:divBdr>
    </w:div>
    <w:div w:id="1022434293">
      <w:bodyDiv w:val="1"/>
      <w:marLeft w:val="0"/>
      <w:marRight w:val="0"/>
      <w:marTop w:val="0"/>
      <w:marBottom w:val="0"/>
      <w:divBdr>
        <w:top w:val="none" w:sz="0" w:space="0" w:color="auto"/>
        <w:left w:val="none" w:sz="0" w:space="0" w:color="auto"/>
        <w:bottom w:val="none" w:sz="0" w:space="0" w:color="auto"/>
        <w:right w:val="none" w:sz="0" w:space="0" w:color="auto"/>
      </w:divBdr>
    </w:div>
    <w:div w:id="1027485855">
      <w:bodyDiv w:val="1"/>
      <w:marLeft w:val="0"/>
      <w:marRight w:val="0"/>
      <w:marTop w:val="0"/>
      <w:marBottom w:val="0"/>
      <w:divBdr>
        <w:top w:val="none" w:sz="0" w:space="0" w:color="auto"/>
        <w:left w:val="none" w:sz="0" w:space="0" w:color="auto"/>
        <w:bottom w:val="none" w:sz="0" w:space="0" w:color="auto"/>
        <w:right w:val="none" w:sz="0" w:space="0" w:color="auto"/>
      </w:divBdr>
    </w:div>
    <w:div w:id="1029648652">
      <w:bodyDiv w:val="1"/>
      <w:marLeft w:val="0"/>
      <w:marRight w:val="0"/>
      <w:marTop w:val="0"/>
      <w:marBottom w:val="0"/>
      <w:divBdr>
        <w:top w:val="none" w:sz="0" w:space="0" w:color="auto"/>
        <w:left w:val="none" w:sz="0" w:space="0" w:color="auto"/>
        <w:bottom w:val="none" w:sz="0" w:space="0" w:color="auto"/>
        <w:right w:val="none" w:sz="0" w:space="0" w:color="auto"/>
      </w:divBdr>
    </w:div>
    <w:div w:id="1044796602">
      <w:bodyDiv w:val="1"/>
      <w:marLeft w:val="0"/>
      <w:marRight w:val="0"/>
      <w:marTop w:val="0"/>
      <w:marBottom w:val="0"/>
      <w:divBdr>
        <w:top w:val="none" w:sz="0" w:space="0" w:color="auto"/>
        <w:left w:val="none" w:sz="0" w:space="0" w:color="auto"/>
        <w:bottom w:val="none" w:sz="0" w:space="0" w:color="auto"/>
        <w:right w:val="none" w:sz="0" w:space="0" w:color="auto"/>
      </w:divBdr>
    </w:div>
    <w:div w:id="1311054897">
      <w:bodyDiv w:val="1"/>
      <w:marLeft w:val="0"/>
      <w:marRight w:val="0"/>
      <w:marTop w:val="0"/>
      <w:marBottom w:val="0"/>
      <w:divBdr>
        <w:top w:val="none" w:sz="0" w:space="0" w:color="auto"/>
        <w:left w:val="none" w:sz="0" w:space="0" w:color="auto"/>
        <w:bottom w:val="none" w:sz="0" w:space="0" w:color="auto"/>
        <w:right w:val="none" w:sz="0" w:space="0" w:color="auto"/>
      </w:divBdr>
    </w:div>
    <w:div w:id="1373189634">
      <w:bodyDiv w:val="1"/>
      <w:marLeft w:val="0"/>
      <w:marRight w:val="0"/>
      <w:marTop w:val="0"/>
      <w:marBottom w:val="0"/>
      <w:divBdr>
        <w:top w:val="none" w:sz="0" w:space="0" w:color="auto"/>
        <w:left w:val="none" w:sz="0" w:space="0" w:color="auto"/>
        <w:bottom w:val="none" w:sz="0" w:space="0" w:color="auto"/>
        <w:right w:val="none" w:sz="0" w:space="0" w:color="auto"/>
      </w:divBdr>
    </w:div>
    <w:div w:id="1406495526">
      <w:bodyDiv w:val="1"/>
      <w:marLeft w:val="0"/>
      <w:marRight w:val="0"/>
      <w:marTop w:val="0"/>
      <w:marBottom w:val="0"/>
      <w:divBdr>
        <w:top w:val="none" w:sz="0" w:space="0" w:color="auto"/>
        <w:left w:val="none" w:sz="0" w:space="0" w:color="auto"/>
        <w:bottom w:val="none" w:sz="0" w:space="0" w:color="auto"/>
        <w:right w:val="none" w:sz="0" w:space="0" w:color="auto"/>
      </w:divBdr>
    </w:div>
    <w:div w:id="1433357548">
      <w:bodyDiv w:val="1"/>
      <w:marLeft w:val="0"/>
      <w:marRight w:val="0"/>
      <w:marTop w:val="0"/>
      <w:marBottom w:val="0"/>
      <w:divBdr>
        <w:top w:val="none" w:sz="0" w:space="0" w:color="auto"/>
        <w:left w:val="none" w:sz="0" w:space="0" w:color="auto"/>
        <w:bottom w:val="none" w:sz="0" w:space="0" w:color="auto"/>
        <w:right w:val="none" w:sz="0" w:space="0" w:color="auto"/>
      </w:divBdr>
    </w:div>
    <w:div w:id="1513257682">
      <w:bodyDiv w:val="1"/>
      <w:marLeft w:val="0"/>
      <w:marRight w:val="0"/>
      <w:marTop w:val="0"/>
      <w:marBottom w:val="0"/>
      <w:divBdr>
        <w:top w:val="none" w:sz="0" w:space="0" w:color="auto"/>
        <w:left w:val="none" w:sz="0" w:space="0" w:color="auto"/>
        <w:bottom w:val="none" w:sz="0" w:space="0" w:color="auto"/>
        <w:right w:val="none" w:sz="0" w:space="0" w:color="auto"/>
      </w:divBdr>
    </w:div>
    <w:div w:id="1536693357">
      <w:bodyDiv w:val="1"/>
      <w:marLeft w:val="0"/>
      <w:marRight w:val="0"/>
      <w:marTop w:val="0"/>
      <w:marBottom w:val="0"/>
      <w:divBdr>
        <w:top w:val="none" w:sz="0" w:space="0" w:color="auto"/>
        <w:left w:val="none" w:sz="0" w:space="0" w:color="auto"/>
        <w:bottom w:val="none" w:sz="0" w:space="0" w:color="auto"/>
        <w:right w:val="none" w:sz="0" w:space="0" w:color="auto"/>
      </w:divBdr>
    </w:div>
    <w:div w:id="1567450121">
      <w:bodyDiv w:val="1"/>
      <w:marLeft w:val="0"/>
      <w:marRight w:val="0"/>
      <w:marTop w:val="0"/>
      <w:marBottom w:val="0"/>
      <w:divBdr>
        <w:top w:val="none" w:sz="0" w:space="0" w:color="auto"/>
        <w:left w:val="none" w:sz="0" w:space="0" w:color="auto"/>
        <w:bottom w:val="none" w:sz="0" w:space="0" w:color="auto"/>
        <w:right w:val="none" w:sz="0" w:space="0" w:color="auto"/>
      </w:divBdr>
    </w:div>
    <w:div w:id="1585190204">
      <w:bodyDiv w:val="1"/>
      <w:marLeft w:val="0"/>
      <w:marRight w:val="0"/>
      <w:marTop w:val="0"/>
      <w:marBottom w:val="0"/>
      <w:divBdr>
        <w:top w:val="none" w:sz="0" w:space="0" w:color="auto"/>
        <w:left w:val="none" w:sz="0" w:space="0" w:color="auto"/>
        <w:bottom w:val="none" w:sz="0" w:space="0" w:color="auto"/>
        <w:right w:val="none" w:sz="0" w:space="0" w:color="auto"/>
      </w:divBdr>
    </w:div>
    <w:div w:id="1655446381">
      <w:bodyDiv w:val="1"/>
      <w:marLeft w:val="0"/>
      <w:marRight w:val="0"/>
      <w:marTop w:val="0"/>
      <w:marBottom w:val="0"/>
      <w:divBdr>
        <w:top w:val="none" w:sz="0" w:space="0" w:color="auto"/>
        <w:left w:val="none" w:sz="0" w:space="0" w:color="auto"/>
        <w:bottom w:val="none" w:sz="0" w:space="0" w:color="auto"/>
        <w:right w:val="none" w:sz="0" w:space="0" w:color="auto"/>
      </w:divBdr>
    </w:div>
    <w:div w:id="1655912429">
      <w:bodyDiv w:val="1"/>
      <w:marLeft w:val="0"/>
      <w:marRight w:val="0"/>
      <w:marTop w:val="0"/>
      <w:marBottom w:val="0"/>
      <w:divBdr>
        <w:top w:val="none" w:sz="0" w:space="0" w:color="auto"/>
        <w:left w:val="none" w:sz="0" w:space="0" w:color="auto"/>
        <w:bottom w:val="none" w:sz="0" w:space="0" w:color="auto"/>
        <w:right w:val="none" w:sz="0" w:space="0" w:color="auto"/>
      </w:divBdr>
      <w:divsChild>
        <w:div w:id="675234092">
          <w:marLeft w:val="0"/>
          <w:marRight w:val="0"/>
          <w:marTop w:val="0"/>
          <w:marBottom w:val="0"/>
          <w:divBdr>
            <w:top w:val="none" w:sz="0" w:space="0" w:color="auto"/>
            <w:left w:val="none" w:sz="0" w:space="0" w:color="auto"/>
            <w:bottom w:val="none" w:sz="0" w:space="0" w:color="auto"/>
            <w:right w:val="none" w:sz="0" w:space="0" w:color="auto"/>
          </w:divBdr>
        </w:div>
      </w:divsChild>
    </w:div>
    <w:div w:id="1665933909">
      <w:bodyDiv w:val="1"/>
      <w:marLeft w:val="0"/>
      <w:marRight w:val="0"/>
      <w:marTop w:val="0"/>
      <w:marBottom w:val="0"/>
      <w:divBdr>
        <w:top w:val="none" w:sz="0" w:space="0" w:color="auto"/>
        <w:left w:val="none" w:sz="0" w:space="0" w:color="auto"/>
        <w:bottom w:val="none" w:sz="0" w:space="0" w:color="auto"/>
        <w:right w:val="none" w:sz="0" w:space="0" w:color="auto"/>
      </w:divBdr>
    </w:div>
    <w:div w:id="1667435475">
      <w:bodyDiv w:val="1"/>
      <w:marLeft w:val="0"/>
      <w:marRight w:val="0"/>
      <w:marTop w:val="0"/>
      <w:marBottom w:val="0"/>
      <w:divBdr>
        <w:top w:val="none" w:sz="0" w:space="0" w:color="auto"/>
        <w:left w:val="none" w:sz="0" w:space="0" w:color="auto"/>
        <w:bottom w:val="none" w:sz="0" w:space="0" w:color="auto"/>
        <w:right w:val="none" w:sz="0" w:space="0" w:color="auto"/>
      </w:divBdr>
    </w:div>
    <w:div w:id="1711221205">
      <w:bodyDiv w:val="1"/>
      <w:marLeft w:val="0"/>
      <w:marRight w:val="0"/>
      <w:marTop w:val="0"/>
      <w:marBottom w:val="0"/>
      <w:divBdr>
        <w:top w:val="none" w:sz="0" w:space="0" w:color="auto"/>
        <w:left w:val="none" w:sz="0" w:space="0" w:color="auto"/>
        <w:bottom w:val="none" w:sz="0" w:space="0" w:color="auto"/>
        <w:right w:val="none" w:sz="0" w:space="0" w:color="auto"/>
      </w:divBdr>
    </w:div>
    <w:div w:id="1727071357">
      <w:bodyDiv w:val="1"/>
      <w:marLeft w:val="0"/>
      <w:marRight w:val="0"/>
      <w:marTop w:val="0"/>
      <w:marBottom w:val="0"/>
      <w:divBdr>
        <w:top w:val="none" w:sz="0" w:space="0" w:color="auto"/>
        <w:left w:val="none" w:sz="0" w:space="0" w:color="auto"/>
        <w:bottom w:val="none" w:sz="0" w:space="0" w:color="auto"/>
        <w:right w:val="none" w:sz="0" w:space="0" w:color="auto"/>
      </w:divBdr>
      <w:divsChild>
        <w:div w:id="2004890640">
          <w:marLeft w:val="0"/>
          <w:marRight w:val="0"/>
          <w:marTop w:val="0"/>
          <w:marBottom w:val="0"/>
          <w:divBdr>
            <w:top w:val="none" w:sz="0" w:space="0" w:color="auto"/>
            <w:left w:val="none" w:sz="0" w:space="0" w:color="auto"/>
            <w:bottom w:val="none" w:sz="0" w:space="0" w:color="auto"/>
            <w:right w:val="none" w:sz="0" w:space="0" w:color="auto"/>
          </w:divBdr>
          <w:divsChild>
            <w:div w:id="927155865">
              <w:marLeft w:val="0"/>
              <w:marRight w:val="0"/>
              <w:marTop w:val="0"/>
              <w:marBottom w:val="0"/>
              <w:divBdr>
                <w:top w:val="none" w:sz="0" w:space="0" w:color="auto"/>
                <w:left w:val="none" w:sz="0" w:space="0" w:color="auto"/>
                <w:bottom w:val="none" w:sz="0" w:space="0" w:color="auto"/>
                <w:right w:val="none" w:sz="0" w:space="0" w:color="auto"/>
              </w:divBdr>
              <w:divsChild>
                <w:div w:id="1063916887">
                  <w:marLeft w:val="0"/>
                  <w:marRight w:val="0"/>
                  <w:marTop w:val="0"/>
                  <w:marBottom w:val="0"/>
                  <w:divBdr>
                    <w:top w:val="none" w:sz="0" w:space="0" w:color="auto"/>
                    <w:left w:val="none" w:sz="0" w:space="0" w:color="auto"/>
                    <w:bottom w:val="none" w:sz="0" w:space="0" w:color="auto"/>
                    <w:right w:val="none" w:sz="0" w:space="0" w:color="auto"/>
                  </w:divBdr>
                  <w:divsChild>
                    <w:div w:id="1617642529">
                      <w:marLeft w:val="0"/>
                      <w:marRight w:val="0"/>
                      <w:marTop w:val="0"/>
                      <w:marBottom w:val="0"/>
                      <w:divBdr>
                        <w:top w:val="none" w:sz="0" w:space="0" w:color="auto"/>
                        <w:left w:val="none" w:sz="0" w:space="0" w:color="auto"/>
                        <w:bottom w:val="none" w:sz="0" w:space="0" w:color="auto"/>
                        <w:right w:val="none" w:sz="0" w:space="0" w:color="auto"/>
                      </w:divBdr>
                      <w:divsChild>
                        <w:div w:id="1832872664">
                          <w:marLeft w:val="-1350"/>
                          <w:marRight w:val="0"/>
                          <w:marTop w:val="0"/>
                          <w:marBottom w:val="0"/>
                          <w:divBdr>
                            <w:top w:val="none" w:sz="0" w:space="0" w:color="auto"/>
                            <w:left w:val="none" w:sz="0" w:space="0" w:color="auto"/>
                            <w:bottom w:val="none" w:sz="0" w:space="0" w:color="auto"/>
                            <w:right w:val="none" w:sz="0" w:space="0" w:color="auto"/>
                          </w:divBdr>
                        </w:div>
                        <w:div w:id="19942159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7206181">
                  <w:marLeft w:val="0"/>
                  <w:marRight w:val="0"/>
                  <w:marTop w:val="0"/>
                  <w:marBottom w:val="0"/>
                  <w:divBdr>
                    <w:top w:val="none" w:sz="0" w:space="0" w:color="auto"/>
                    <w:left w:val="none" w:sz="0" w:space="0" w:color="auto"/>
                    <w:bottom w:val="none" w:sz="0" w:space="0" w:color="auto"/>
                    <w:right w:val="none" w:sz="0" w:space="0" w:color="auto"/>
                  </w:divBdr>
                  <w:divsChild>
                    <w:div w:id="689912172">
                      <w:marLeft w:val="0"/>
                      <w:marRight w:val="0"/>
                      <w:marTop w:val="0"/>
                      <w:marBottom w:val="0"/>
                      <w:divBdr>
                        <w:top w:val="none" w:sz="0" w:space="0" w:color="auto"/>
                        <w:left w:val="none" w:sz="0" w:space="0" w:color="auto"/>
                        <w:bottom w:val="none" w:sz="0" w:space="0" w:color="auto"/>
                        <w:right w:val="none" w:sz="0" w:space="0" w:color="auto"/>
                      </w:divBdr>
                      <w:divsChild>
                        <w:div w:id="687412544">
                          <w:marLeft w:val="-1350"/>
                          <w:marRight w:val="0"/>
                          <w:marTop w:val="0"/>
                          <w:marBottom w:val="0"/>
                          <w:divBdr>
                            <w:top w:val="none" w:sz="0" w:space="0" w:color="auto"/>
                            <w:left w:val="none" w:sz="0" w:space="0" w:color="auto"/>
                            <w:bottom w:val="none" w:sz="0" w:space="0" w:color="auto"/>
                            <w:right w:val="none" w:sz="0" w:space="0" w:color="auto"/>
                          </w:divBdr>
                        </w:div>
                        <w:div w:id="134379032">
                          <w:marLeft w:val="0"/>
                          <w:marRight w:val="0"/>
                          <w:marTop w:val="0"/>
                          <w:marBottom w:val="75"/>
                          <w:divBdr>
                            <w:top w:val="none" w:sz="0" w:space="0" w:color="auto"/>
                            <w:left w:val="none" w:sz="0" w:space="0" w:color="auto"/>
                            <w:bottom w:val="none" w:sz="0" w:space="0" w:color="auto"/>
                            <w:right w:val="none" w:sz="0" w:space="0" w:color="auto"/>
                          </w:divBdr>
                          <w:divsChild>
                            <w:div w:id="383066521">
                              <w:marLeft w:val="0"/>
                              <w:marRight w:val="0"/>
                              <w:marTop w:val="0"/>
                              <w:marBottom w:val="0"/>
                              <w:divBdr>
                                <w:top w:val="none" w:sz="0" w:space="0" w:color="auto"/>
                                <w:left w:val="none" w:sz="0" w:space="0" w:color="auto"/>
                                <w:bottom w:val="none" w:sz="0" w:space="0" w:color="auto"/>
                                <w:right w:val="none" w:sz="0" w:space="0" w:color="auto"/>
                              </w:divBdr>
                              <w:divsChild>
                                <w:div w:id="11899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63778">
                  <w:marLeft w:val="0"/>
                  <w:marRight w:val="0"/>
                  <w:marTop w:val="0"/>
                  <w:marBottom w:val="0"/>
                  <w:divBdr>
                    <w:top w:val="none" w:sz="0" w:space="0" w:color="auto"/>
                    <w:left w:val="none" w:sz="0" w:space="0" w:color="auto"/>
                    <w:bottom w:val="none" w:sz="0" w:space="0" w:color="auto"/>
                    <w:right w:val="none" w:sz="0" w:space="0" w:color="auto"/>
                  </w:divBdr>
                  <w:divsChild>
                    <w:div w:id="430902277">
                      <w:marLeft w:val="0"/>
                      <w:marRight w:val="0"/>
                      <w:marTop w:val="0"/>
                      <w:marBottom w:val="0"/>
                      <w:divBdr>
                        <w:top w:val="none" w:sz="0" w:space="0" w:color="auto"/>
                        <w:left w:val="none" w:sz="0" w:space="0" w:color="auto"/>
                        <w:bottom w:val="none" w:sz="0" w:space="0" w:color="auto"/>
                        <w:right w:val="none" w:sz="0" w:space="0" w:color="auto"/>
                      </w:divBdr>
                      <w:divsChild>
                        <w:div w:id="2020892577">
                          <w:marLeft w:val="-1350"/>
                          <w:marRight w:val="0"/>
                          <w:marTop w:val="0"/>
                          <w:marBottom w:val="0"/>
                          <w:divBdr>
                            <w:top w:val="none" w:sz="0" w:space="0" w:color="auto"/>
                            <w:left w:val="none" w:sz="0" w:space="0" w:color="auto"/>
                            <w:bottom w:val="none" w:sz="0" w:space="0" w:color="auto"/>
                            <w:right w:val="none" w:sz="0" w:space="0" w:color="auto"/>
                          </w:divBdr>
                        </w:div>
                        <w:div w:id="1173446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9457041">
                  <w:marLeft w:val="0"/>
                  <w:marRight w:val="0"/>
                  <w:marTop w:val="0"/>
                  <w:marBottom w:val="0"/>
                  <w:divBdr>
                    <w:top w:val="none" w:sz="0" w:space="0" w:color="auto"/>
                    <w:left w:val="none" w:sz="0" w:space="0" w:color="auto"/>
                    <w:bottom w:val="none" w:sz="0" w:space="0" w:color="auto"/>
                    <w:right w:val="none" w:sz="0" w:space="0" w:color="auto"/>
                  </w:divBdr>
                  <w:divsChild>
                    <w:div w:id="1899511350">
                      <w:marLeft w:val="0"/>
                      <w:marRight w:val="0"/>
                      <w:marTop w:val="0"/>
                      <w:marBottom w:val="0"/>
                      <w:divBdr>
                        <w:top w:val="none" w:sz="0" w:space="0" w:color="auto"/>
                        <w:left w:val="none" w:sz="0" w:space="0" w:color="auto"/>
                        <w:bottom w:val="none" w:sz="0" w:space="0" w:color="auto"/>
                        <w:right w:val="none" w:sz="0" w:space="0" w:color="auto"/>
                      </w:divBdr>
                      <w:divsChild>
                        <w:div w:id="629287018">
                          <w:marLeft w:val="-1350"/>
                          <w:marRight w:val="0"/>
                          <w:marTop w:val="0"/>
                          <w:marBottom w:val="0"/>
                          <w:divBdr>
                            <w:top w:val="none" w:sz="0" w:space="0" w:color="auto"/>
                            <w:left w:val="none" w:sz="0" w:space="0" w:color="auto"/>
                            <w:bottom w:val="none" w:sz="0" w:space="0" w:color="auto"/>
                            <w:right w:val="none" w:sz="0" w:space="0" w:color="auto"/>
                          </w:divBdr>
                        </w:div>
                        <w:div w:id="21078426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9459927">
                  <w:marLeft w:val="0"/>
                  <w:marRight w:val="0"/>
                  <w:marTop w:val="0"/>
                  <w:marBottom w:val="0"/>
                  <w:divBdr>
                    <w:top w:val="none" w:sz="0" w:space="0" w:color="auto"/>
                    <w:left w:val="none" w:sz="0" w:space="0" w:color="auto"/>
                    <w:bottom w:val="none" w:sz="0" w:space="0" w:color="auto"/>
                    <w:right w:val="none" w:sz="0" w:space="0" w:color="auto"/>
                  </w:divBdr>
                  <w:divsChild>
                    <w:div w:id="1962420222">
                      <w:marLeft w:val="0"/>
                      <w:marRight w:val="0"/>
                      <w:marTop w:val="0"/>
                      <w:marBottom w:val="0"/>
                      <w:divBdr>
                        <w:top w:val="none" w:sz="0" w:space="0" w:color="auto"/>
                        <w:left w:val="none" w:sz="0" w:space="0" w:color="auto"/>
                        <w:bottom w:val="none" w:sz="0" w:space="0" w:color="auto"/>
                        <w:right w:val="none" w:sz="0" w:space="0" w:color="auto"/>
                      </w:divBdr>
                      <w:divsChild>
                        <w:div w:id="199243602">
                          <w:marLeft w:val="-1350"/>
                          <w:marRight w:val="0"/>
                          <w:marTop w:val="0"/>
                          <w:marBottom w:val="0"/>
                          <w:divBdr>
                            <w:top w:val="none" w:sz="0" w:space="0" w:color="auto"/>
                            <w:left w:val="none" w:sz="0" w:space="0" w:color="auto"/>
                            <w:bottom w:val="none" w:sz="0" w:space="0" w:color="auto"/>
                            <w:right w:val="none" w:sz="0" w:space="0" w:color="auto"/>
                          </w:divBdr>
                        </w:div>
                        <w:div w:id="18355619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73663940">
                  <w:marLeft w:val="0"/>
                  <w:marRight w:val="0"/>
                  <w:marTop w:val="0"/>
                  <w:marBottom w:val="0"/>
                  <w:divBdr>
                    <w:top w:val="none" w:sz="0" w:space="0" w:color="auto"/>
                    <w:left w:val="none" w:sz="0" w:space="0" w:color="auto"/>
                    <w:bottom w:val="none" w:sz="0" w:space="0" w:color="auto"/>
                    <w:right w:val="none" w:sz="0" w:space="0" w:color="auto"/>
                  </w:divBdr>
                  <w:divsChild>
                    <w:div w:id="889611266">
                      <w:marLeft w:val="0"/>
                      <w:marRight w:val="0"/>
                      <w:marTop w:val="0"/>
                      <w:marBottom w:val="0"/>
                      <w:divBdr>
                        <w:top w:val="none" w:sz="0" w:space="0" w:color="auto"/>
                        <w:left w:val="none" w:sz="0" w:space="0" w:color="auto"/>
                        <w:bottom w:val="none" w:sz="0" w:space="0" w:color="auto"/>
                        <w:right w:val="none" w:sz="0" w:space="0" w:color="auto"/>
                      </w:divBdr>
                      <w:divsChild>
                        <w:div w:id="182284345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683799">
      <w:bodyDiv w:val="1"/>
      <w:marLeft w:val="0"/>
      <w:marRight w:val="0"/>
      <w:marTop w:val="0"/>
      <w:marBottom w:val="0"/>
      <w:divBdr>
        <w:top w:val="none" w:sz="0" w:space="0" w:color="auto"/>
        <w:left w:val="none" w:sz="0" w:space="0" w:color="auto"/>
        <w:bottom w:val="none" w:sz="0" w:space="0" w:color="auto"/>
        <w:right w:val="none" w:sz="0" w:space="0" w:color="auto"/>
      </w:divBdr>
    </w:div>
    <w:div w:id="1739285206">
      <w:bodyDiv w:val="1"/>
      <w:marLeft w:val="0"/>
      <w:marRight w:val="0"/>
      <w:marTop w:val="0"/>
      <w:marBottom w:val="0"/>
      <w:divBdr>
        <w:top w:val="none" w:sz="0" w:space="0" w:color="auto"/>
        <w:left w:val="none" w:sz="0" w:space="0" w:color="auto"/>
        <w:bottom w:val="none" w:sz="0" w:space="0" w:color="auto"/>
        <w:right w:val="none" w:sz="0" w:space="0" w:color="auto"/>
      </w:divBdr>
    </w:div>
    <w:div w:id="1766227510">
      <w:bodyDiv w:val="1"/>
      <w:marLeft w:val="0"/>
      <w:marRight w:val="0"/>
      <w:marTop w:val="0"/>
      <w:marBottom w:val="0"/>
      <w:divBdr>
        <w:top w:val="none" w:sz="0" w:space="0" w:color="auto"/>
        <w:left w:val="none" w:sz="0" w:space="0" w:color="auto"/>
        <w:bottom w:val="none" w:sz="0" w:space="0" w:color="auto"/>
        <w:right w:val="none" w:sz="0" w:space="0" w:color="auto"/>
      </w:divBdr>
    </w:div>
    <w:div w:id="1778209306">
      <w:bodyDiv w:val="1"/>
      <w:marLeft w:val="0"/>
      <w:marRight w:val="0"/>
      <w:marTop w:val="0"/>
      <w:marBottom w:val="0"/>
      <w:divBdr>
        <w:top w:val="none" w:sz="0" w:space="0" w:color="auto"/>
        <w:left w:val="none" w:sz="0" w:space="0" w:color="auto"/>
        <w:bottom w:val="none" w:sz="0" w:space="0" w:color="auto"/>
        <w:right w:val="none" w:sz="0" w:space="0" w:color="auto"/>
      </w:divBdr>
    </w:div>
    <w:div w:id="1825778033">
      <w:bodyDiv w:val="1"/>
      <w:marLeft w:val="0"/>
      <w:marRight w:val="0"/>
      <w:marTop w:val="0"/>
      <w:marBottom w:val="0"/>
      <w:divBdr>
        <w:top w:val="none" w:sz="0" w:space="0" w:color="auto"/>
        <w:left w:val="none" w:sz="0" w:space="0" w:color="auto"/>
        <w:bottom w:val="none" w:sz="0" w:space="0" w:color="auto"/>
        <w:right w:val="none" w:sz="0" w:space="0" w:color="auto"/>
      </w:divBdr>
    </w:div>
    <w:div w:id="1868136205">
      <w:bodyDiv w:val="1"/>
      <w:marLeft w:val="0"/>
      <w:marRight w:val="0"/>
      <w:marTop w:val="0"/>
      <w:marBottom w:val="0"/>
      <w:divBdr>
        <w:top w:val="none" w:sz="0" w:space="0" w:color="auto"/>
        <w:left w:val="none" w:sz="0" w:space="0" w:color="auto"/>
        <w:bottom w:val="none" w:sz="0" w:space="0" w:color="auto"/>
        <w:right w:val="none" w:sz="0" w:space="0" w:color="auto"/>
      </w:divBdr>
    </w:div>
    <w:div w:id="1942836315">
      <w:bodyDiv w:val="1"/>
      <w:marLeft w:val="0"/>
      <w:marRight w:val="0"/>
      <w:marTop w:val="0"/>
      <w:marBottom w:val="0"/>
      <w:divBdr>
        <w:top w:val="none" w:sz="0" w:space="0" w:color="auto"/>
        <w:left w:val="none" w:sz="0" w:space="0" w:color="auto"/>
        <w:bottom w:val="none" w:sz="0" w:space="0" w:color="auto"/>
        <w:right w:val="none" w:sz="0" w:space="0" w:color="auto"/>
      </w:divBdr>
    </w:div>
    <w:div w:id="1954939154">
      <w:bodyDiv w:val="1"/>
      <w:marLeft w:val="0"/>
      <w:marRight w:val="0"/>
      <w:marTop w:val="0"/>
      <w:marBottom w:val="0"/>
      <w:divBdr>
        <w:top w:val="none" w:sz="0" w:space="0" w:color="auto"/>
        <w:left w:val="none" w:sz="0" w:space="0" w:color="auto"/>
        <w:bottom w:val="none" w:sz="0" w:space="0" w:color="auto"/>
        <w:right w:val="none" w:sz="0" w:space="0" w:color="auto"/>
      </w:divBdr>
    </w:div>
    <w:div w:id="1969581267">
      <w:bodyDiv w:val="1"/>
      <w:marLeft w:val="0"/>
      <w:marRight w:val="0"/>
      <w:marTop w:val="0"/>
      <w:marBottom w:val="0"/>
      <w:divBdr>
        <w:top w:val="none" w:sz="0" w:space="0" w:color="auto"/>
        <w:left w:val="none" w:sz="0" w:space="0" w:color="auto"/>
        <w:bottom w:val="none" w:sz="0" w:space="0" w:color="auto"/>
        <w:right w:val="none" w:sz="0" w:space="0" w:color="auto"/>
      </w:divBdr>
    </w:div>
    <w:div w:id="1973898632">
      <w:bodyDiv w:val="1"/>
      <w:marLeft w:val="0"/>
      <w:marRight w:val="0"/>
      <w:marTop w:val="0"/>
      <w:marBottom w:val="0"/>
      <w:divBdr>
        <w:top w:val="none" w:sz="0" w:space="0" w:color="auto"/>
        <w:left w:val="none" w:sz="0" w:space="0" w:color="auto"/>
        <w:bottom w:val="none" w:sz="0" w:space="0" w:color="auto"/>
        <w:right w:val="none" w:sz="0" w:space="0" w:color="auto"/>
      </w:divBdr>
    </w:div>
    <w:div w:id="214257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2" TargetMode="External"/><Relationship Id="rId117" Type="http://schemas.openxmlformats.org/officeDocument/2006/relationships/hyperlink" Target="http://web.b.ebscohost.com/ehost/viewarticle/render?data=dGJyMPPp44rp2%2fdV0%2bnjisfk5Ie46bdQs6yvTLek63nn5Kx95uXxjL6srU6tqK5JtZazUrGnuEq1lr9lpOrweezp33vy3%2b2G59q7Sa%2bptku2q65Rt5zqeezdu33snOJ6u9nnhrCmpIzf3btZzJzfhrunrk62rbFOt6ykfu3o63nys%2bSN6uLyffbq&amp;vid=3&amp;sid=61be8832-e67b-439a-8b0f-5a88e988b519@sessionmgr120" TargetMode="External"/><Relationship Id="rId21" Type="http://schemas.openxmlformats.org/officeDocument/2006/relationships/hyperlink" Target="http://legehandboka.no/undersokelser/undersokelser/endoskopi/cystoskopi-4601.html" TargetMode="External"/><Relationship Id="rId42" Type="http://schemas.openxmlformats.org/officeDocument/2006/relationships/hyperlink" Target="https://helsedirektoratet.no/retningslinjer/nasjonalt-handlingsprogram-med-retningslinjer-for-diagnostikk-behandling-og-oppfolging-av-pasienter-med-nyrecellekreft" TargetMode="External"/><Relationship Id="rId47" Type="http://schemas.openxmlformats.org/officeDocument/2006/relationships/hyperlink" Target="http://www.socialstyrelsen.se/riktlinjer/nationellariktlinjer" TargetMode="External"/><Relationship Id="rId63" Type="http://schemas.openxmlformats.org/officeDocument/2006/relationships/hyperlink" Target="http://search.proquest.com/britishnursingindex/docview/1818329846/1D6C5304FCB74F66PQ/5?accountid=14699" TargetMode="External"/><Relationship Id="rId68" Type="http://schemas.openxmlformats.org/officeDocument/2006/relationships/hyperlink" Target="http://search.proquest.com/britishnursingindex/docview/1888122153/1D6C5304FCB74F66PQ/10?accountid=14699" TargetMode="External"/><Relationship Id="rId84" Type="http://schemas.openxmlformats.org/officeDocument/2006/relationships/hyperlink" Target="http://clinicaltrials.gov/ct2/show/NCT00945594?term=cystoscopy+AND+infection&amp;rank=4" TargetMode="External"/><Relationship Id="rId89" Type="http://schemas.openxmlformats.org/officeDocument/2006/relationships/hyperlink" Target="https://clinicaltrials.gov/ct2/show/NCT01971437?term=Cystoscopy+AND+infection&amp;lup_s=10%2F01%2F2014&amp;lup_e=06%2F06%2F2017&amp;rank=3" TargetMode="External"/><Relationship Id="rId112" Type="http://schemas.openxmlformats.org/officeDocument/2006/relationships/hyperlink" Target="http://proxy.helsebiblioteket.no/login?url=http://search.ebscohost.com/login.aspx?authtype=ip,uid&amp;profile=ehost&amp;defaultdb=cin20" TargetMode="External"/><Relationship Id="rId16" Type="http://schemas.openxmlformats.org/officeDocument/2006/relationships/hyperlink" Target="http://www.uptodate.com/" TargetMode="External"/><Relationship Id="rId107" Type="http://schemas.openxmlformats.org/officeDocument/2006/relationships/hyperlink" Target="http://www.kunnskapssenteret.no/publikasjoner/forebygging-av-kateterassosierte-urinveisinfeksjoner" TargetMode="External"/><Relationship Id="rId11" Type="http://schemas.openxmlformats.org/officeDocument/2006/relationships/hyperlink" Target="http://helsedirektoratet.no/publikasjoner/Sider/default.aspx?Kategori=Nasjonale+faglige+retningslinjer" TargetMode="External"/><Relationship Id="rId32" Type="http://schemas.openxmlformats.org/officeDocument/2006/relationships/hyperlink" Target="https://guideline.gov/summaries/summary/50407/diagnosis-and-treatment-of-nonmuscle-invasive-bladder-cancer-auasuo-guideline?q=cystoscop+AND+infecti" TargetMode="External"/><Relationship Id="rId37" Type="http://schemas.openxmlformats.org/officeDocument/2006/relationships/hyperlink" Target="http://www.helsebiblioteket.no/retningslinjer" TargetMode="External"/><Relationship Id="rId53" Type="http://schemas.openxmlformats.org/officeDocument/2006/relationships/hyperlink" Target="http://www.sst.dk/Behandlingsforloeb%20og%20rettigheder/Kliniske%20retningslinjer.aspx" TargetMode="External"/><Relationship Id="rId58" Type="http://schemas.openxmlformats.org/officeDocument/2006/relationships/hyperlink" Target="http://search.proquest.com/britishnursingindex/docview/1623221073/1D6C5304FCB74F66PQ/1?accountid=14699" TargetMode="External"/><Relationship Id="rId74" Type="http://schemas.openxmlformats.org/officeDocument/2006/relationships/hyperlink" Target="http://search.proquest.com/britishnursingindex/docview/1783558157/1D6C5304FCB74F66PQ/16?accountid=14699" TargetMode="External"/><Relationship Id="rId79" Type="http://schemas.openxmlformats.org/officeDocument/2006/relationships/hyperlink" Target="http://search.proquest.com/britishnursingindex/docview/1873672067/1D6C5304FCB74F66PQ/21?accountid=14699" TargetMode="External"/><Relationship Id="rId102" Type="http://schemas.openxmlformats.org/officeDocument/2006/relationships/hyperlink" Target="http://clinicalevidence.bmj.com/ceweb/index.jsp" TargetMode="External"/><Relationship Id="rId123" Type="http://schemas.openxmlformats.org/officeDocument/2006/relationships/hyperlink" Target="http://web.a.ebscohost.com/ehost/viewarticle/render?data=dGJyMPPp44rp2%2fdV0%2bnjisfk5Ie46bdQs6yvTLek63nn5Kx95uXxjL6srU6tqK5JtZazUrCouEi1lr9lpOrweezp33vy3%2b2G59q7SbCos0mzq7JIpOLfhuWz44ak2uBV4d%2fsSq6c8nnls79mpNfsVa%2bmtkmvprRPr5zkh%2fDj34y73POE6urjkPIA&amp;vid=12&amp;sid=e41cae5e-5cb2-48fc-9636-56bda10f56f6@sessionmgr4008&amp;hid=4212" TargetMode="External"/><Relationship Id="rId5" Type="http://schemas.openxmlformats.org/officeDocument/2006/relationships/webSettings" Target="webSettings.xml"/><Relationship Id="rId90" Type="http://schemas.openxmlformats.org/officeDocument/2006/relationships/hyperlink" Target="https://clinicaltrials.gov/ct2/show/NCT02297178?term=Cystoscopy+AND+infection&amp;lup_s=10%2F01%2F2014&amp;lup_e=06%2F06%2F2017&amp;rank=4" TargetMode="External"/><Relationship Id="rId95" Type="http://schemas.openxmlformats.org/officeDocument/2006/relationships/hyperlink" Target="https://clinicaltrials.gov/ct2/show/NCT03143556?term=Cystoscopy+AND+infection&amp;lup_s=10%2F01%2F2014&amp;lup_e=06%2F06%2F2017&amp;rank=9" TargetMode="External"/><Relationship Id="rId19" Type="http://schemas.openxmlformats.org/officeDocument/2006/relationships/hyperlink" Target="http://bestpractice.bmj.com/" TargetMode="External"/><Relationship Id="rId14" Type="http://schemas.openxmlformats.org/officeDocument/2006/relationships/hyperlink" Target="https://helsedirektoratet.no/retningslinjer/pakkeforlop-for-blerekreft" TargetMode="External"/><Relationship Id="rId22" Type="http://schemas.openxmlformats.org/officeDocument/2006/relationships/hyperlink" Target="https://legehandboka.no/handboken/ovrige/undersokelser/undersokelser/endoskopi/cystoskopi/" TargetMode="External"/><Relationship Id="rId27" Type="http://schemas.openxmlformats.org/officeDocument/2006/relationships/hyperlink" Target="https://www.nice.org.uk/guidance/qs106" TargetMode="External"/><Relationship Id="rId30" Type="http://schemas.openxmlformats.org/officeDocument/2006/relationships/hyperlink" Target="http://www.g-i-n.net.proxy.helsebiblioteket.no/library/international-guidelines-library" TargetMode="External"/><Relationship Id="rId35" Type="http://schemas.openxmlformats.org/officeDocument/2006/relationships/hyperlink" Target="https://guideline.gov/summaries/summary/49083/acr-appropriateness-criteria--recurrent-lower-urinary-tract-infections-in-women?q=cystoscop+AND+infecti" TargetMode="External"/><Relationship Id="rId43" Type="http://schemas.openxmlformats.org/officeDocument/2006/relationships/hyperlink" Target="http://www.helse-bergen.no/no/OmOss/Avdelinger/urologi/Sider/Nyrekreft-kontrollprogram-.aspx" TargetMode="External"/><Relationship Id="rId48" Type="http://schemas.openxmlformats.org/officeDocument/2006/relationships/hyperlink" Target="http://www.socialstyrelsen.se/riktlinjer/nationellariktlinjer" TargetMode="External"/><Relationship Id="rId56" Type="http://schemas.openxmlformats.org/officeDocument/2006/relationships/hyperlink" Target="http://onlinelibrary.wiley.com/cochranelibrary/search/" TargetMode="External"/><Relationship Id="rId64" Type="http://schemas.openxmlformats.org/officeDocument/2006/relationships/hyperlink" Target="http://search.proquest.com/britishnursingindex/docview/1777246837/1D6C5304FCB74F66PQ/6?accountid=14699" TargetMode="External"/><Relationship Id="rId69" Type="http://schemas.openxmlformats.org/officeDocument/2006/relationships/hyperlink" Target="http://search.proquest.com/britishnursingindex/docview/1688467455/1D6C5304FCB74F66PQ/11?accountid=14699" TargetMode="External"/><Relationship Id="rId77" Type="http://schemas.openxmlformats.org/officeDocument/2006/relationships/hyperlink" Target="http://search.proquest.com/britishnursingindex/docview/1758659701/1D6C5304FCB74F66PQ/19?accountid=14699" TargetMode="External"/><Relationship Id="rId100" Type="http://schemas.openxmlformats.org/officeDocument/2006/relationships/hyperlink" Target="https://clinicaltrials.gov/ct2/show/NCT02929160?term=Cystoscopy+AND+infection&amp;lup_s=10%2F01%2F2014&amp;lup_e=06%2F06%2F2017&amp;rank=15" TargetMode="External"/><Relationship Id="rId105" Type="http://schemas.openxmlformats.org/officeDocument/2006/relationships/hyperlink" Target="http://clinicalevidence.bmj.com/x/systematic-review/0817/intervention/sr-0817-i5.html" TargetMode="External"/><Relationship Id="rId113" Type="http://schemas.openxmlformats.org/officeDocument/2006/relationships/hyperlink" Target="http://web.b.ebscohost.com/ehost/viewarticle?data=dGJyMPPp44rp2%2fdV0%2bnjisfk5Ie46bdQs6yvTLek63nn5Kx95uXxjL6nr0evp61KrqeyOLawrk64qbM4v8OkjPDX7Ivf2fKB7eTnfLuqsky0rrRPsKmkhN%2fk5VXj5KR84LPhgeyorj7y1%2bVVv8SkeeyzsEivp7VMtq6wS6Tc7Yrr1%2fJV5OvqhPLb9owA&amp;hid=110" TargetMode="External"/><Relationship Id="rId118" Type="http://schemas.openxmlformats.org/officeDocument/2006/relationships/hyperlink" Target="http://web.b.ebscohost.com/ehost/viewarticle/render?data=dGJyMPPp44rp2%2fdV0%2bnjisfk5Ie46bdQs6yvTLek63nn5Kx95uXxjL6srU6tqK5JtZazUrGnuEq1lr9lpOrweezp33vy3%2b2G59q7Sa%2bptku2q65Rt5zqeezdu33snOJ6u9nnhrCmpIzf3btZzJzfhrunrk%2burLZQt66kfu3o63nys%2bSN6uLyffbq&amp;vid=3&amp;sid=61be8832-e67b-439a-8b0f-5a88e988b519@sessionmgr120" TargetMode="External"/><Relationship Id="rId126" Type="http://schemas.openxmlformats.org/officeDocument/2006/relationships/fontTable" Target="fontTable.xml"/><Relationship Id="rId8" Type="http://schemas.openxmlformats.org/officeDocument/2006/relationships/hyperlink" Target="http://www.fagprosedyrer.no" TargetMode="External"/><Relationship Id="rId51" Type="http://schemas.openxmlformats.org/officeDocument/2006/relationships/hyperlink" Target="http://www.sst.dk/Behandlingsforloeb%20og%20rettigheder/Kliniske%20retningslinjer.aspx" TargetMode="External"/><Relationship Id="rId72" Type="http://schemas.openxmlformats.org/officeDocument/2006/relationships/hyperlink" Target="http://search.proquest.com/britishnursingindex/docview/1750046885/1D6C5304FCB74F66PQ/14?accountid=14699" TargetMode="External"/><Relationship Id="rId80" Type="http://schemas.openxmlformats.org/officeDocument/2006/relationships/hyperlink" Target="http://search.proquest.com/britishnursingindex/docview/1894906450/1D6C5304FCB74F66PQ/22?accountid=14699" TargetMode="External"/><Relationship Id="rId85" Type="http://schemas.openxmlformats.org/officeDocument/2006/relationships/hyperlink" Target="http://clinicaltrials.gov/ct2/show/NCT01971437?term=cystoscopy+AND+infection&amp;rank=5" TargetMode="External"/><Relationship Id="rId93" Type="http://schemas.openxmlformats.org/officeDocument/2006/relationships/hyperlink" Target="https://clinicaltrials.gov/ct2/show/NCT02944825?term=Cystoscopy+AND+infection&amp;lup_s=10%2F01%2F2014&amp;lup_e=06%2F06%2F2017&amp;rank=7" TargetMode="External"/><Relationship Id="rId98" Type="http://schemas.openxmlformats.org/officeDocument/2006/relationships/hyperlink" Target="https://clinicaltrials.gov/ct2/show/NCT02677623?term=Cystoscopy+AND+infection&amp;lup_s=10%2F01%2F2014&amp;lup_e=06%2F06%2F2017&amp;rank=13" TargetMode="External"/><Relationship Id="rId121" Type="http://schemas.openxmlformats.org/officeDocument/2006/relationships/hyperlink" Target="http://web.a.ebscohost.com/ehost/viewarticle/render?data=dGJyMPPp44rp2%2fdV0%2bnjisfk5Ie46bdQs6yvTLek63nn5Kx95uXxjL6srU6tqK5JtZazUrCouEi1lr9lpOrweezp33vy3%2b2G59q7SbCos0mzq7JIpOLfhuWz44ak2uBV4d%2fsSq6c8nnls79mpNfsVa%2bnsE2wrrBLtZzkh%2fDj34y73POE6urjkPIA&amp;vid=12&amp;sid=e41cae5e-5cb2-48fc-9636-56bda10f56f6@sessionmgr4008&amp;hid=4212" TargetMode="External"/><Relationship Id="rId3" Type="http://schemas.microsoft.com/office/2007/relationships/stylesWithEffects" Target="stylesWithEffects.xml"/><Relationship Id="rId12" Type="http://schemas.openxmlformats.org/officeDocument/2006/relationships/hyperlink" Target="https://helsedirektoratet.no/retningslinjer/antibiotika-i-sykehus" TargetMode="External"/><Relationship Id="rId17" Type="http://schemas.openxmlformats.org/officeDocument/2006/relationships/hyperlink" Target="https://www.uptodate.com/contents/diagnostic-cystourethroscopy-for-gynecologic-conditions?source=search_result&amp;search=Cystourethroscopy&amp;selectedTitle=1%7E136" TargetMode="External"/><Relationship Id="rId25" Type="http://schemas.openxmlformats.org/officeDocument/2006/relationships/hyperlink" Target="http://guidance.nice.org.uk/index.jsp?action=find" TargetMode="External"/><Relationship Id="rId33" Type="http://schemas.openxmlformats.org/officeDocument/2006/relationships/hyperlink" Target="https://guideline.gov/summaries/summary/49950/guideline-for-processing-flexible-endoscopes?q=cystoscop+AND+infecti" TargetMode="External"/><Relationship Id="rId38" Type="http://schemas.openxmlformats.org/officeDocument/2006/relationships/hyperlink" Target="http://www.helsebiblioteket.no/retningslinjer" TargetMode="External"/><Relationship Id="rId46" Type="http://schemas.openxmlformats.org/officeDocument/2006/relationships/hyperlink" Target="http://www.socialstyrelsen.se/riktlinjer/nationellariktlinjer" TargetMode="External"/><Relationship Id="rId59" Type="http://schemas.openxmlformats.org/officeDocument/2006/relationships/image" Target="media/image1.gif"/><Relationship Id="rId67" Type="http://schemas.openxmlformats.org/officeDocument/2006/relationships/hyperlink" Target="http://search.proquest.com/britishnursingindex/docview/1655557326/1D6C5304FCB74F66PQ/9?accountid=14699" TargetMode="External"/><Relationship Id="rId103" Type="http://schemas.openxmlformats.org/officeDocument/2006/relationships/hyperlink" Target="http://clinicalevidence.bmj.com/ceweb/index.jsp" TargetMode="External"/><Relationship Id="rId108" Type="http://schemas.openxmlformats.org/officeDocument/2006/relationships/hyperlink" Target="http://www.ncbi.nlm.nih.gov/pubmed?otool=bibsys&amp;holding=inohelib_fft_ndi&amp;myncbishare=helsebiblioteket" TargetMode="External"/><Relationship Id="rId116" Type="http://schemas.openxmlformats.org/officeDocument/2006/relationships/hyperlink" Target="http://web.b.ebscohost.com/ehost/viewarticle/render?data=dGJyMPPp44rp2%2fdV0%2bnjisfk5Ie46bdQs6yvTLek63nn5Kx95uXxjL6srU6tqK5JtZazUrGnuEq1lr9lpOrweezp33vy3%2b2G59q7Sa%2bptku2q65Rt5zqeezdu33snOJ6u9nnhrCmpIzf3btZzJzfhrunrk6zqK9Prq%2bkfu3o63nys%2bSN6uLyffbq&amp;vid=3&amp;sid=61be8832-e67b-439a-8b0f-5a88e988b519@sessionmgr120" TargetMode="External"/><Relationship Id="rId124" Type="http://schemas.openxmlformats.org/officeDocument/2006/relationships/header" Target="header1.xml"/><Relationship Id="rId20" Type="http://schemas.openxmlformats.org/officeDocument/2006/relationships/hyperlink" Target="http://bestpractice.bmj.com/" TargetMode="External"/><Relationship Id="rId41" Type="http://schemas.openxmlformats.org/officeDocument/2006/relationships/hyperlink" Target="https://helsedirektoratet.no/retningslinjer/nyresykdommer" TargetMode="External"/><Relationship Id="rId54" Type="http://schemas.openxmlformats.org/officeDocument/2006/relationships/hyperlink" Target="http://www.sst.dk/Behandlingsforloeb%20og%20rettigheder/Kliniske%20retningslinjer.aspx" TargetMode="External"/><Relationship Id="rId62" Type="http://schemas.openxmlformats.org/officeDocument/2006/relationships/hyperlink" Target="http://search.proquest.com/britishnursingindex/docview/1818329580/1D6C5304FCB74F66PQ/4?accountid=14699" TargetMode="External"/><Relationship Id="rId70" Type="http://schemas.openxmlformats.org/officeDocument/2006/relationships/hyperlink" Target="http://search.proquest.com/britishnursingindex/docview/1702644814/1D6C5304FCB74F66PQ/12?accountid=14699" TargetMode="External"/><Relationship Id="rId75" Type="http://schemas.openxmlformats.org/officeDocument/2006/relationships/hyperlink" Target="http://search.proquest.com/britishnursingindex/docview/1863196678/1D6C5304FCB74F66PQ/17?accountid=14699" TargetMode="External"/><Relationship Id="rId83" Type="http://schemas.openxmlformats.org/officeDocument/2006/relationships/hyperlink" Target="http://clinicaltrials.gov/ct2/show/NCT01663181?term=cystoscopy+AND+infection&amp;rank=3" TargetMode="External"/><Relationship Id="rId88" Type="http://schemas.openxmlformats.org/officeDocument/2006/relationships/hyperlink" Target="https://clinicaltrials.gov/ct2/show/NCT03099863?term=Cystoscopy+AND+infection&amp;lup_s=10%2F01%2F2014&amp;lup_e=06%2F06%2F2017&amp;rank=2" TargetMode="External"/><Relationship Id="rId91" Type="http://schemas.openxmlformats.org/officeDocument/2006/relationships/hyperlink" Target="https://clinicaltrials.gov/ct2/show/NCT01663181?term=Cystoscopy+AND+infection&amp;lup_s=10%2F01%2F2014&amp;lup_e=06%2F06%2F2017&amp;rank=5" TargetMode="External"/><Relationship Id="rId96" Type="http://schemas.openxmlformats.org/officeDocument/2006/relationships/hyperlink" Target="https://clinicaltrials.gov/ct2/show/NCT00472784?term=Cystoscopy+AND+infection&amp;lup_s=10%2F01%2F2014&amp;lup_e=06%2F06%2F2017&amp;rank=11" TargetMode="External"/><Relationship Id="rId111" Type="http://schemas.openxmlformats.org/officeDocument/2006/relationships/hyperlink" Target="http://www.ncbi.nlm.nih.gov/pubmed/23194125"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helsedirektoratet.no/retningslinjer/nasjonalt-handlingsprogram-med-retningslinjer-for-diagnostikk-behandling-og-oppfolging-av-blerekreft" TargetMode="External"/><Relationship Id="rId23" Type="http://schemas.openxmlformats.org/officeDocument/2006/relationships/hyperlink" Target="http://guidance.nice.org.uk/index.jsp?action=find" TargetMode="External"/><Relationship Id="rId28" Type="http://schemas.openxmlformats.org/officeDocument/2006/relationships/hyperlink" Target="https://www.nice.org.uk/guidance/mtg26" TargetMode="External"/><Relationship Id="rId36" Type="http://schemas.openxmlformats.org/officeDocument/2006/relationships/hyperlink" Target="https://guideline.gov/summaries/summary/48267/2014-ahaacc-guideline-for-the-management-of-patients-with-valvular-heart-disease-a-report-of-the-american-college-of-cardiologyamerican-heart-association-task-force-on-practice-guidelines?q=cystoscop+AND+infecti" TargetMode="External"/><Relationship Id="rId49" Type="http://schemas.openxmlformats.org/officeDocument/2006/relationships/hyperlink" Target="http://www.socialstyrelsen.se/riktlinjer/nationellariktlinjer" TargetMode="External"/><Relationship Id="rId57" Type="http://schemas.openxmlformats.org/officeDocument/2006/relationships/hyperlink" Target="http://onlinelibrary.wiley.com/cochranelibrary/search/" TargetMode="External"/><Relationship Id="rId106" Type="http://schemas.openxmlformats.org/officeDocument/2006/relationships/hyperlink" Target="http://www.kunnskapssenteret.no/Publikasjoner" TargetMode="External"/><Relationship Id="rId114" Type="http://schemas.openxmlformats.org/officeDocument/2006/relationships/hyperlink" Target="http://web.b.ebscohost.com/ehost/viewarticle?data=dGJyMPPp44rp2%2fdV0%2bnjisfk5Ie46bdQs6yvTLek63nn5Kx95uXxjL6nr0evp61KrqeyOLawrk64qbM4v8OkjPDX7Ivf2fKB7eTnfLuqsky0rrRPsKmkhN%2fk5VXj5KR84LPhgeyorj7y1%2bVVv8SkeeyzsEivp7NOsa23SaTc7Yrr1%2fJV5OvqhPLb9owA&amp;hid=110" TargetMode="External"/><Relationship Id="rId119" Type="http://schemas.openxmlformats.org/officeDocument/2006/relationships/hyperlink" Target="http://web.b.ebscohost.com/ehost/viewarticle/render?data=dGJyMPPp44rp2%2fdV0%2bnjisfk5Ie46bdQs6yvTLek63nn5Kx95uXxjL6srU6tqK5JtZazUrGnuEq1lr9lpOrweezp33vy3%2b2G59q7Sa%2bptku2q65Rt5zqeezdu33snOJ6u9nnhrCmpIzf3btZzJzfhrunrk%2buprJPrqikfu3o63nys%2bSN6uLyffbq&amp;vid=3&amp;sid=61be8832-e67b-439a-8b0f-5a88e988b519@sessionmgr120" TargetMode="External"/><Relationship Id="rId127" Type="http://schemas.openxmlformats.org/officeDocument/2006/relationships/theme" Target="theme/theme1.xml"/><Relationship Id="rId10" Type="http://schemas.openxmlformats.org/officeDocument/2006/relationships/hyperlink" Target="http://helsedirektoratet.no/publikasjoner/Sider/default.aspx?Kategori=Nasjonale+faglige+retningslinjer" TargetMode="External"/><Relationship Id="rId31" Type="http://schemas.openxmlformats.org/officeDocument/2006/relationships/hyperlink" Target="http://www.g-i-n.net.proxy.helsebiblioteket.no/library/international-guidelines-library" TargetMode="External"/><Relationship Id="rId44" Type="http://schemas.openxmlformats.org/officeDocument/2006/relationships/hyperlink" Target="http://www.socialstyrelsen.se/riktlinjer/nationellariktlinjer" TargetMode="External"/><Relationship Id="rId52" Type="http://schemas.openxmlformats.org/officeDocument/2006/relationships/hyperlink" Target="http://www.sst.dk/Behandlingsforloeb%20og%20rettigheder/Kliniske%20retningslinjer.aspx" TargetMode="External"/><Relationship Id="rId60" Type="http://schemas.openxmlformats.org/officeDocument/2006/relationships/hyperlink" Target="http://search.proquest.com/britishnursingindex/docview/1795496090/1D6C5304FCB74F66PQ/2?accountid=14699" TargetMode="External"/><Relationship Id="rId65" Type="http://schemas.openxmlformats.org/officeDocument/2006/relationships/hyperlink" Target="http://search.proquest.com/britishnursingindex/docview/1874038472/1D6C5304FCB74F66PQ/7?accountid=14699" TargetMode="External"/><Relationship Id="rId73" Type="http://schemas.openxmlformats.org/officeDocument/2006/relationships/hyperlink" Target="http://search.proquest.com/britishnursingindex/docview/1735325614/1D6C5304FCB74F66PQ/15?accountid=14699" TargetMode="External"/><Relationship Id="rId78" Type="http://schemas.openxmlformats.org/officeDocument/2006/relationships/hyperlink" Target="http://search.proquest.com/britishnursingindex/docview/1655557175/1D6C5304FCB74F66PQ/20?accountid=14699" TargetMode="External"/><Relationship Id="rId81" Type="http://schemas.openxmlformats.org/officeDocument/2006/relationships/hyperlink" Target="http://clinicaltrials.gov" TargetMode="External"/><Relationship Id="rId86" Type="http://schemas.openxmlformats.org/officeDocument/2006/relationships/hyperlink" Target="http://clinicaltrials.gov/ct2/show/NCT00694915?term=cystoscopy+AND+infection&amp;rank=7" TargetMode="External"/><Relationship Id="rId94" Type="http://schemas.openxmlformats.org/officeDocument/2006/relationships/hyperlink" Target="https://clinicaltrials.gov/ct2/show/NCT01563796?term=Cystoscopy+AND+infection&amp;lup_s=10%2F01%2F2014&amp;lup_e=06%2F06%2F2017&amp;rank=8" TargetMode="External"/><Relationship Id="rId99" Type="http://schemas.openxmlformats.org/officeDocument/2006/relationships/hyperlink" Target="https://clinicaltrials.gov/ct2/show/NCT01226706?term=Cystoscopy+AND+infection&amp;lup_s=10%2F01%2F2014&amp;lup_e=06%2F06%2F2017&amp;rank=14" TargetMode="External"/><Relationship Id="rId101" Type="http://schemas.openxmlformats.org/officeDocument/2006/relationships/hyperlink" Target="https://clinicaltrials.gov/ct2/show/NCT02460588?term=Cystoscopy+AND+infection&amp;lup_s=10%2F01%2F2014&amp;lup_e=06%2F06%2F2017&amp;rank=16" TargetMode="External"/><Relationship Id="rId122" Type="http://schemas.openxmlformats.org/officeDocument/2006/relationships/hyperlink" Target="http://web.a.ebscohost.com/ehost/viewarticle/render?data=dGJyMPPp44rp2%2fdV0%2bnjisfk5Ie46bdQs6yvTLek63nn5Kx95uXxjL6srU6tqK5JtZazUrCouEi1lr9lpOrweezp33vy3%2b2G59q7SbCos0mzq7JIpOLfhuWz44ak2uBV4d%2fsSq6c8nnls79mpNfsVa%2bmsVGurK5Ospzkh%2fDj34y73POE6urjkPIA&amp;vid=12&amp;sid=e41cae5e-5cb2-48fc-9636-56bda10f56f6@sessionmgr4008&amp;hid=4212" TargetMode="External"/><Relationship Id="rId4" Type="http://schemas.openxmlformats.org/officeDocument/2006/relationships/settings" Target="settings.xml"/><Relationship Id="rId9" Type="http://schemas.openxmlformats.org/officeDocument/2006/relationships/hyperlink" Target="http://www.helsebiblioteket.no/199049/cystoscopi-pa-poliklinikk-forberedelse-og-assistering-av-sykepleier" TargetMode="External"/><Relationship Id="rId13" Type="http://schemas.openxmlformats.org/officeDocument/2006/relationships/hyperlink" Target="https://helsedirektoratet.no/retningslinjer/pakkeforlop-for-nyrekreft" TargetMode="External"/><Relationship Id="rId18" Type="http://schemas.openxmlformats.org/officeDocument/2006/relationships/hyperlink" Target="https://www.uptodate.com/contents/clinical-presentation-diagnosis-and-staging-of-bladder-cancer?source=search_result&amp;search=cystoscopic&amp;selectedTitle=2%7E29" TargetMode="External"/><Relationship Id="rId39" Type="http://schemas.openxmlformats.org/officeDocument/2006/relationships/hyperlink" Target="http://www.helsebiblioteket.no/nyrer-og-urinveier/retningslinjer-og-veiledere/_attachment/252994?_ts=15a22c7d78b" TargetMode="External"/><Relationship Id="rId109" Type="http://schemas.openxmlformats.org/officeDocument/2006/relationships/hyperlink" Target="http://www.ncbi.nlm.nih.gov/pubmed/24079117" TargetMode="External"/><Relationship Id="rId34" Type="http://schemas.openxmlformats.org/officeDocument/2006/relationships/hyperlink" Target="https://guideline.gov/summaries/summary/49273/lower-urinary-tract-symptoms-in-men-assessment-and-management?q=cystoscop+AND+infecti" TargetMode="External"/><Relationship Id="rId50" Type="http://schemas.openxmlformats.org/officeDocument/2006/relationships/hyperlink" Target="http://www.sst.dk/Behandlingsforloeb%20og%20rettigheder/Kliniske%20retningslinjer.aspx" TargetMode="External"/><Relationship Id="rId55" Type="http://schemas.openxmlformats.org/officeDocument/2006/relationships/hyperlink" Target="http://www.kliniskeretningslinjer.dk/" TargetMode="External"/><Relationship Id="rId76" Type="http://schemas.openxmlformats.org/officeDocument/2006/relationships/hyperlink" Target="http://search.proquest.com/britishnursingindex/docview/1667682534/1D6C5304FCB74F66PQ/18?accountid=14699" TargetMode="External"/><Relationship Id="rId97" Type="http://schemas.openxmlformats.org/officeDocument/2006/relationships/hyperlink" Target="https://clinicaltrials.gov/ct2/show/NCT02538809?term=Cystoscopy+AND+infection&amp;lup_s=10%2F01%2F2014&amp;lup_e=06%2F06%2F2017&amp;rank=12" TargetMode="External"/><Relationship Id="rId104" Type="http://schemas.openxmlformats.org/officeDocument/2006/relationships/hyperlink" Target="http://clinicalevidence.bmj.com/ceweb/index.jsp" TargetMode="External"/><Relationship Id="rId120" Type="http://schemas.openxmlformats.org/officeDocument/2006/relationships/hyperlink" Target="http://web.b.ebscohost.com/ehost/viewarticle/render?data=dGJyMPPp44rp2%2fdV0%2bnjisfk5Ie46bdQs6yvTLek63nn5Kx95uXxjL6srU6tqK5JtZazUrGnuEq1lr9lpOrweezp33vy3%2b2G59q7Sa%2bptku2q65Rt5zqeezdu33snOJ6u9nnhrCmpIzf3btZzJzfhrunrk%2bvqLFNtKikfu3o63nys%2bSN6uLyffbq&amp;vid=3&amp;sid=61be8832-e67b-439a-8b0f-5a88e988b519@sessionmgr120"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arch.proquest.com/britishnursingindex/docview/1749281510/1D6C5304FCB74F66PQ/13?accountid=14699" TargetMode="External"/><Relationship Id="rId92" Type="http://schemas.openxmlformats.org/officeDocument/2006/relationships/hyperlink" Target="https://clinicaltrials.gov/ct2/show/NCT03089671?term=Cystoscopy+AND+infection&amp;lup_s=10%2F01%2F2014&amp;lup_e=06%2F06%2F2017&amp;rank=6" TargetMode="External"/><Relationship Id="rId2" Type="http://schemas.openxmlformats.org/officeDocument/2006/relationships/styles" Target="styles.xml"/><Relationship Id="rId29" Type="http://schemas.openxmlformats.org/officeDocument/2006/relationships/hyperlink" Target="https://www.nice.org.uk/guidance/ipg566" TargetMode="External"/><Relationship Id="rId24" Type="http://schemas.openxmlformats.org/officeDocument/2006/relationships/hyperlink" Target="http://guidance.nice.org.uk/index.jsp?action=find" TargetMode="External"/><Relationship Id="rId40" Type="http://schemas.openxmlformats.org/officeDocument/2006/relationships/hyperlink" Target="http://www.fhi.no/artikler/?id=104518" TargetMode="External"/><Relationship Id="rId45" Type="http://schemas.openxmlformats.org/officeDocument/2006/relationships/hyperlink" Target="http://www.socialstyrelsen.se/riktlinjer/nationellariktlinjer" TargetMode="External"/><Relationship Id="rId66" Type="http://schemas.openxmlformats.org/officeDocument/2006/relationships/hyperlink" Target="http://search.proquest.com/britishnursingindex/docview/1846830288/1D6C5304FCB74F66PQ/8?accountid=14699" TargetMode="External"/><Relationship Id="rId87" Type="http://schemas.openxmlformats.org/officeDocument/2006/relationships/hyperlink" Target="https://clinicaltrials.gov/ct2/show/NCT02922868?term=Cystoscopy+AND+infection&amp;lup_s=10%2F01%2F2014&amp;lup_e=06%2F06%2F2017&amp;rank=1" TargetMode="External"/><Relationship Id="rId110" Type="http://schemas.openxmlformats.org/officeDocument/2006/relationships/hyperlink" Target="http://www.ncbi.nlm.nih.gov/pubmed/23931212" TargetMode="External"/><Relationship Id="rId115" Type="http://schemas.openxmlformats.org/officeDocument/2006/relationships/hyperlink" Target="http://web.b.ebscohost.com/ehost/viewarticle/render?data=dGJyMPPp44rp2%2fdV0%2bnjisfk5Ie46bdQs6yvTLek63nn5Kx95uXxjL6srU6tqK5JtZazUrGnuEq1lr9lpOrweezp33vy3%2b2G59q7Sa%2bptku2q65Rt5zqeezdu33snOJ6u9nnhrCmpIzf3btZzJzfhrunrk6yq7RRr6ukfu3o63nys%2bSN6uLyffbq&amp;vid=3&amp;sid=61be8832-e67b-439a-8b0f-5a88e988b519@sessionmgr120" TargetMode="External"/><Relationship Id="rId61" Type="http://schemas.openxmlformats.org/officeDocument/2006/relationships/hyperlink" Target="http://search.proquest.com/britishnursingindex/docview/1866657372/1D6C5304FCB74F66PQ/3?accountid=14699" TargetMode="External"/><Relationship Id="rId82" Type="http://schemas.openxmlformats.org/officeDocument/2006/relationships/hyperlink" Target="http://clinicaltrials.gov/ct2/show/NCT00214045?term=cystoscopy+AND+infection&amp;rank=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FE9BC5C</Template>
  <TotalTime>0</TotalTime>
  <Pages>11</Pages>
  <Words>7174</Words>
  <Characters>38025</Characters>
  <Application>Microsoft Office Word</Application>
  <DocSecurity>4</DocSecurity>
  <Lines>316</Lines>
  <Paragraphs>90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Universitetet i Oslo</Company>
  <LinksUpToDate>false</LinksUpToDate>
  <CharactersWithSpaces>45109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Terese Dalsnes</dc:creator>
  <cp:lastModifiedBy>Monica Skoglund Bratlie</cp:lastModifiedBy>
  <cp:revision>2</cp:revision>
  <dcterms:created xsi:type="dcterms:W3CDTF">2018-02-13T13:07:00Z</dcterms:created>
  <dcterms:modified xsi:type="dcterms:W3CDTF">2018-02-13T13:07:00Z</dcterms:modified>
</cp:coreProperties>
</file>