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C5AB9" w:rsidRDefault="000B2994">
      <w:pPr>
        <w:tabs>
          <w:tab w:val="right" w:pos="10206"/>
        </w:tabs>
      </w:pPr>
      <w:r>
        <w:rPr>
          <w:noProof/>
        </w:rPr>
        <w:drawing>
          <wp:inline distT="0" distB="0" distL="0" distR="0">
            <wp:extent cx="1588770" cy="320040"/>
            <wp:effectExtent l="0" t="0" r="0" b="3810"/>
            <wp:docPr id="1" name="Picture 1" descr="OUS_logo_RGB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S_logo_RGB_High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8770" cy="320040"/>
                    </a:xfrm>
                    <a:prstGeom prst="rect">
                      <a:avLst/>
                    </a:prstGeom>
                    <a:noFill/>
                    <a:ln>
                      <a:noFill/>
                    </a:ln>
                  </pic:spPr>
                </pic:pic>
              </a:graphicData>
            </a:graphic>
          </wp:inline>
        </w:drawing>
      </w:r>
      <w:r w:rsidR="009C5AB9">
        <w:tab/>
        <w:t>Legges ved det dokumentet som er utarbeidet.</w:t>
      </w:r>
    </w:p>
    <w:p w:rsidR="009C5AB9" w:rsidRPr="006C4267" w:rsidRDefault="009C5AB9" w:rsidP="006C4267">
      <w:pPr>
        <w:pStyle w:val="Overskrift1"/>
        <w:numPr>
          <w:ilvl w:val="0"/>
          <w:numId w:val="0"/>
        </w:numPr>
        <w:tabs>
          <w:tab w:val="left" w:pos="360"/>
        </w:tabs>
        <w:rPr>
          <w:sz w:val="28"/>
        </w:rPr>
      </w:pPr>
      <w:r>
        <w:t xml:space="preserve">AGREE metoderapport - </w:t>
      </w:r>
      <w:r w:rsidR="006C4267">
        <w:br/>
      </w:r>
      <w:r w:rsidRPr="006C4267">
        <w:t>om hvordan dokumentet er utarbeidet</w:t>
      </w:r>
      <w:r w:rsidR="006C4267" w:rsidRPr="006C4267">
        <w:t xml:space="preserve"> </w:t>
      </w:r>
      <w:r w:rsidRPr="006C4267">
        <w:t xml:space="preserve">- informasjon </w:t>
      </w:r>
      <w:r w:rsidR="006C4267" w:rsidRPr="006C4267">
        <w:t>til leser</w:t>
      </w:r>
    </w:p>
    <w:tbl>
      <w:tblPr>
        <w:tblW w:w="104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3"/>
        <w:gridCol w:w="4229"/>
        <w:gridCol w:w="302"/>
        <w:gridCol w:w="707"/>
        <w:gridCol w:w="546"/>
        <w:gridCol w:w="1695"/>
      </w:tblGrid>
      <w:tr w:rsidR="009C5AB9" w:rsidTr="002229D3">
        <w:tc>
          <w:tcPr>
            <w:tcW w:w="10422" w:type="dxa"/>
            <w:gridSpan w:val="6"/>
            <w:shd w:val="clear" w:color="auto" w:fill="F3F3F3"/>
          </w:tcPr>
          <w:p w:rsidR="009C5AB9" w:rsidRDefault="009C5AB9" w:rsidP="00C3480F">
            <w:pPr>
              <w:pStyle w:val="Brdtekst"/>
              <w:tabs>
                <w:tab w:val="left" w:pos="1734"/>
                <w:tab w:val="right" w:pos="10065"/>
              </w:tabs>
              <w:spacing w:before="60" w:after="60"/>
              <w:ind w:left="108"/>
            </w:pPr>
            <w:r>
              <w:t>For alle dokumenter fylles følgende ut: Spørsmål 1-10 og AGREE-krav 1, 4, 5, 1</w:t>
            </w:r>
            <w:r w:rsidR="00D842AF">
              <w:t>3</w:t>
            </w:r>
            <w:r>
              <w:t>, 20 og 23 (Kortversjon)</w:t>
            </w:r>
          </w:p>
          <w:p w:rsidR="009C5AB9" w:rsidRDefault="009C5AB9" w:rsidP="00C3480F">
            <w:pPr>
              <w:pStyle w:val="Brdtekst"/>
              <w:tabs>
                <w:tab w:val="left" w:pos="1734"/>
                <w:tab w:val="right" w:pos="10065"/>
              </w:tabs>
              <w:spacing w:before="60" w:after="60"/>
              <w:ind w:left="108"/>
            </w:pPr>
            <w:r>
              <w:t>For dokumenter som er utarbeidet kunnskapsbasert fylles følgende ut: Spørsmål 1-10 og alle AGREE-kravene (langversjon)</w:t>
            </w:r>
          </w:p>
        </w:tc>
      </w:tr>
      <w:tr w:rsidR="009C5AB9" w:rsidTr="002229D3">
        <w:tc>
          <w:tcPr>
            <w:tcW w:w="2943" w:type="dxa"/>
            <w:shd w:val="clear" w:color="auto" w:fill="F3F3F3"/>
          </w:tcPr>
          <w:p w:rsidR="009C5AB9" w:rsidRDefault="009C5AB9" w:rsidP="00C3480F">
            <w:pPr>
              <w:pStyle w:val="Brdtekst"/>
              <w:spacing w:before="60" w:after="60"/>
              <w:ind w:left="108"/>
            </w:pPr>
            <w:r>
              <w:t>1</w:t>
            </w:r>
            <w:r w:rsidR="00C3480F">
              <w:t>.</w:t>
            </w:r>
            <w:r>
              <w:t xml:space="preserve"> Dokumenttittel</w:t>
            </w:r>
            <w:r w:rsidR="00941CF7">
              <w:t xml:space="preserve"> (og id nr.)</w:t>
            </w:r>
            <w:r>
              <w:t>:</w:t>
            </w:r>
            <w:r>
              <w:tab/>
            </w:r>
          </w:p>
        </w:tc>
        <w:tc>
          <w:tcPr>
            <w:tcW w:w="7479" w:type="dxa"/>
            <w:gridSpan w:val="5"/>
            <w:vAlign w:val="center"/>
          </w:tcPr>
          <w:p w:rsidR="009C5AB9" w:rsidRDefault="00D66EFE" w:rsidP="00D842AF">
            <w:pPr>
              <w:ind w:left="108"/>
            </w:pPr>
            <w:r>
              <w:t>Pylorusstenose – p</w:t>
            </w:r>
            <w:r w:rsidR="002D3537">
              <w:t>re- og postoperativ sykepleie (</w:t>
            </w:r>
            <w:r>
              <w:t xml:space="preserve">ID </w:t>
            </w:r>
            <w:r>
              <w:rPr>
                <w:rStyle w:val="ng-binding"/>
                <w:rFonts w:cs="Helvetica"/>
                <w:color w:val="333333"/>
                <w:sz w:val="21"/>
                <w:szCs w:val="21"/>
              </w:rPr>
              <w:t>127746)</w:t>
            </w:r>
          </w:p>
        </w:tc>
      </w:tr>
      <w:tr w:rsidR="009C5AB9" w:rsidTr="002229D3">
        <w:tc>
          <w:tcPr>
            <w:tcW w:w="2943" w:type="dxa"/>
            <w:shd w:val="clear" w:color="auto" w:fill="F3F3F3"/>
          </w:tcPr>
          <w:p w:rsidR="009C5AB9" w:rsidRDefault="009C5AB9" w:rsidP="00C3480F">
            <w:pPr>
              <w:pStyle w:val="Brdtekst"/>
              <w:spacing w:before="60" w:after="60"/>
              <w:ind w:left="108"/>
            </w:pPr>
            <w:r>
              <w:t>2</w:t>
            </w:r>
            <w:r w:rsidR="00C3480F">
              <w:t>.</w:t>
            </w:r>
            <w:r>
              <w:t xml:space="preserve"> Er dokumentet relevant for mer enn en </w:t>
            </w:r>
            <w:r w:rsidR="00C3480F">
              <w:t>klinikk</w:t>
            </w:r>
            <w:r>
              <w:t>?</w:t>
            </w:r>
          </w:p>
        </w:tc>
        <w:tc>
          <w:tcPr>
            <w:tcW w:w="7479" w:type="dxa"/>
            <w:gridSpan w:val="5"/>
            <w:vAlign w:val="center"/>
          </w:tcPr>
          <w:p w:rsidR="009C5AB9" w:rsidRDefault="00D66EFE" w:rsidP="00D842AF">
            <w:pPr>
              <w:ind w:left="108"/>
            </w:pPr>
            <w:r>
              <w:t>Ja</w:t>
            </w:r>
          </w:p>
        </w:tc>
      </w:tr>
      <w:tr w:rsidR="009C5AB9" w:rsidTr="002229D3">
        <w:tc>
          <w:tcPr>
            <w:tcW w:w="2943" w:type="dxa"/>
            <w:shd w:val="clear" w:color="auto" w:fill="F3F3F3"/>
          </w:tcPr>
          <w:p w:rsidR="009C5AB9" w:rsidRDefault="009C5AB9" w:rsidP="00C3480F">
            <w:pPr>
              <w:pStyle w:val="Brdtekst"/>
              <w:spacing w:before="60" w:after="60"/>
              <w:ind w:left="108"/>
            </w:pPr>
            <w:r>
              <w:t>3</w:t>
            </w:r>
            <w:r w:rsidR="00C3480F">
              <w:t>.</w:t>
            </w:r>
            <w:r>
              <w:t xml:space="preserve"> Kan dokumentet bringe bedre kunnskap til andre avdelinger om det blir gjeldende på nivå 1?</w:t>
            </w:r>
          </w:p>
        </w:tc>
        <w:tc>
          <w:tcPr>
            <w:tcW w:w="7479" w:type="dxa"/>
            <w:gridSpan w:val="5"/>
            <w:vAlign w:val="center"/>
          </w:tcPr>
          <w:p w:rsidR="009C5AB9" w:rsidRDefault="00D66EFE" w:rsidP="00D842AF">
            <w:pPr>
              <w:ind w:left="108"/>
            </w:pPr>
            <w:r>
              <w:t>Dokumentet kan brukes av alle avdelinger som behandler spedbarn med pylorusstenose. Mest aktuelt blir dette for Kirurgisk av</w:t>
            </w:r>
            <w:r w:rsidR="004465C8">
              <w:t>deling for barn post 2 og 4, akuttmottak</w:t>
            </w:r>
            <w:r w:rsidR="002D3537">
              <w:t xml:space="preserve">, barnemottak, </w:t>
            </w:r>
            <w:r w:rsidR="004465C8">
              <w:t>barnei</w:t>
            </w:r>
            <w:r w:rsidR="002D3537">
              <w:t>ntensiv (po-funksjon i helgene) og operasjonsstua.</w:t>
            </w:r>
          </w:p>
        </w:tc>
      </w:tr>
      <w:tr w:rsidR="009C5AB9" w:rsidTr="002229D3">
        <w:tc>
          <w:tcPr>
            <w:tcW w:w="2943" w:type="dxa"/>
            <w:shd w:val="clear" w:color="auto" w:fill="F3F3F3"/>
          </w:tcPr>
          <w:p w:rsidR="009C5AB9" w:rsidRDefault="009C5AB9" w:rsidP="00C3480F">
            <w:pPr>
              <w:pStyle w:val="Brdtekst"/>
              <w:spacing w:before="60" w:after="60"/>
              <w:ind w:left="108"/>
            </w:pPr>
            <w:r>
              <w:t>4</w:t>
            </w:r>
            <w:r w:rsidR="00C3480F">
              <w:t>.</w:t>
            </w:r>
            <w:r>
              <w:t xml:space="preserve"> Ansvarlig direktør, klinikkleder eller avdelingsleder</w:t>
            </w:r>
          </w:p>
        </w:tc>
        <w:tc>
          <w:tcPr>
            <w:tcW w:w="4531" w:type="dxa"/>
            <w:gridSpan w:val="2"/>
            <w:vAlign w:val="center"/>
          </w:tcPr>
          <w:p w:rsidR="009C5AB9" w:rsidRDefault="00D66EFE" w:rsidP="00D842AF">
            <w:pPr>
              <w:ind w:left="108"/>
            </w:pPr>
            <w:r>
              <w:t>Jarle Henriksen</w:t>
            </w:r>
          </w:p>
        </w:tc>
        <w:tc>
          <w:tcPr>
            <w:tcW w:w="707" w:type="dxa"/>
            <w:shd w:val="clear" w:color="auto" w:fill="F3F3F3"/>
            <w:vAlign w:val="center"/>
          </w:tcPr>
          <w:p w:rsidR="009C5AB9" w:rsidRDefault="009C5AB9" w:rsidP="00D842AF">
            <w:pPr>
              <w:pStyle w:val="Brdtekst"/>
              <w:spacing w:before="60" w:after="60"/>
              <w:ind w:left="108"/>
            </w:pPr>
            <w:r>
              <w:t>Nivå:</w:t>
            </w:r>
          </w:p>
        </w:tc>
        <w:tc>
          <w:tcPr>
            <w:tcW w:w="2241" w:type="dxa"/>
            <w:gridSpan w:val="2"/>
            <w:vAlign w:val="center"/>
          </w:tcPr>
          <w:p w:rsidR="009C5AB9" w:rsidRDefault="00D66EFE" w:rsidP="00D842AF">
            <w:pPr>
              <w:pStyle w:val="Brdtekst"/>
              <w:spacing w:before="60" w:after="60"/>
              <w:ind w:left="108"/>
            </w:pPr>
            <w:r>
              <w:t>x</w:t>
            </w:r>
            <w:r w:rsidR="009C5AB9">
              <w:fldChar w:fldCharType="begin">
                <w:ffData>
                  <w:name w:val="Avmerking1"/>
                  <w:enabled/>
                  <w:calcOnExit w:val="0"/>
                  <w:checkBox>
                    <w:sizeAuto/>
                    <w:default w:val="0"/>
                    <w:checked w:val="0"/>
                  </w:checkBox>
                </w:ffData>
              </w:fldChar>
            </w:r>
            <w:bookmarkStart w:id="0" w:name="Avmerking1"/>
            <w:r w:rsidR="009C5AB9">
              <w:instrText xml:space="preserve"> FORMCHECKBOX </w:instrText>
            </w:r>
            <w:r w:rsidR="004E427C">
              <w:fldChar w:fldCharType="separate"/>
            </w:r>
            <w:proofErr w:type="gramStart"/>
            <w:r w:rsidR="009C5AB9">
              <w:fldChar w:fldCharType="end"/>
            </w:r>
            <w:bookmarkEnd w:id="0"/>
            <w:r w:rsidR="009C5AB9">
              <w:t xml:space="preserve">  Nivå</w:t>
            </w:r>
            <w:proofErr w:type="gramEnd"/>
            <w:r w:rsidR="009C5AB9">
              <w:t xml:space="preserve"> 1     </w:t>
            </w:r>
            <w:r w:rsidR="009C5AB9">
              <w:fldChar w:fldCharType="begin">
                <w:ffData>
                  <w:name w:val="Avmerking2"/>
                  <w:enabled/>
                  <w:calcOnExit w:val="0"/>
                  <w:checkBox>
                    <w:sizeAuto/>
                    <w:default w:val="0"/>
                    <w:checked w:val="0"/>
                  </w:checkBox>
                </w:ffData>
              </w:fldChar>
            </w:r>
            <w:bookmarkStart w:id="1" w:name="Avmerking2"/>
            <w:r w:rsidR="009C5AB9">
              <w:instrText xml:space="preserve"> FORMCHECKBOX </w:instrText>
            </w:r>
            <w:r w:rsidR="004E427C">
              <w:fldChar w:fldCharType="separate"/>
            </w:r>
            <w:r w:rsidR="009C5AB9">
              <w:fldChar w:fldCharType="end"/>
            </w:r>
            <w:bookmarkEnd w:id="1"/>
            <w:r w:rsidR="009C5AB9">
              <w:t xml:space="preserve">  Nivå 2</w:t>
            </w:r>
          </w:p>
        </w:tc>
      </w:tr>
      <w:tr w:rsidR="009C5AB9" w:rsidTr="002229D3">
        <w:trPr>
          <w:trHeight w:val="764"/>
        </w:trPr>
        <w:tc>
          <w:tcPr>
            <w:tcW w:w="2943" w:type="dxa"/>
            <w:shd w:val="clear" w:color="auto" w:fill="F3F3F3"/>
          </w:tcPr>
          <w:p w:rsidR="009C5AB9" w:rsidRDefault="009C5AB9" w:rsidP="00C3480F">
            <w:pPr>
              <w:pStyle w:val="Brdtekst"/>
              <w:spacing w:before="60" w:after="60"/>
              <w:ind w:left="108"/>
            </w:pPr>
            <w:r>
              <w:t>5</w:t>
            </w:r>
            <w:r w:rsidR="00C3480F">
              <w:t>.</w:t>
            </w:r>
            <w:r>
              <w:t xml:space="preserve"> Annen leder, utvalg, råd som har anbefalt godkjenningen?</w:t>
            </w:r>
          </w:p>
        </w:tc>
        <w:tc>
          <w:tcPr>
            <w:tcW w:w="7479" w:type="dxa"/>
            <w:gridSpan w:val="5"/>
            <w:vAlign w:val="center"/>
          </w:tcPr>
          <w:p w:rsidR="009C5AB9" w:rsidRDefault="00D66EFE" w:rsidP="00D842AF">
            <w:pPr>
              <w:ind w:left="108"/>
            </w:pPr>
            <w:r>
              <w:t>Elsebeth Kragegaa Høydahl, seksjonsleder, HHA, Kirurgisk avdeling for barn post 4</w:t>
            </w:r>
            <w:r>
              <w:br/>
              <w:t>Ole Schistad, overlege, HHA, Kirurgisk avdeling for barn.</w:t>
            </w:r>
          </w:p>
        </w:tc>
      </w:tr>
      <w:tr w:rsidR="009C5AB9" w:rsidTr="002229D3">
        <w:trPr>
          <w:trHeight w:val="574"/>
        </w:trPr>
        <w:tc>
          <w:tcPr>
            <w:tcW w:w="2943" w:type="dxa"/>
            <w:shd w:val="clear" w:color="auto" w:fill="F3F3F3"/>
          </w:tcPr>
          <w:p w:rsidR="009C5AB9" w:rsidRDefault="009C5AB9" w:rsidP="00C3480F">
            <w:pPr>
              <w:pStyle w:val="Brdtekst"/>
              <w:spacing w:before="60" w:after="60"/>
              <w:ind w:left="108"/>
            </w:pPr>
            <w:r>
              <w:t>6</w:t>
            </w:r>
            <w:r w:rsidR="00C3480F">
              <w:t>.</w:t>
            </w:r>
            <w:r>
              <w:t xml:space="preserve"> Er dokumentet plassert i riktig mappe i </w:t>
            </w:r>
            <w:proofErr w:type="spellStart"/>
            <w:r>
              <w:t>eHåndboken</w:t>
            </w:r>
            <w:proofErr w:type="spellEnd"/>
            <w:r>
              <w:t>?</w:t>
            </w:r>
          </w:p>
        </w:tc>
        <w:tc>
          <w:tcPr>
            <w:tcW w:w="7479" w:type="dxa"/>
            <w:gridSpan w:val="5"/>
            <w:vAlign w:val="center"/>
          </w:tcPr>
          <w:p w:rsidR="009C5AB9" w:rsidRDefault="00D66EFE" w:rsidP="00D842AF">
            <w:pPr>
              <w:ind w:left="108"/>
            </w:pPr>
            <w:r>
              <w:t>Ja</w:t>
            </w:r>
          </w:p>
        </w:tc>
      </w:tr>
      <w:tr w:rsidR="009C5AB9" w:rsidTr="002229D3">
        <w:trPr>
          <w:trHeight w:val="642"/>
        </w:trPr>
        <w:tc>
          <w:tcPr>
            <w:tcW w:w="2943" w:type="dxa"/>
            <w:shd w:val="clear" w:color="auto" w:fill="F3F3F3"/>
          </w:tcPr>
          <w:p w:rsidR="009C5AB9" w:rsidRDefault="009C5AB9" w:rsidP="00C3480F">
            <w:pPr>
              <w:pStyle w:val="Brdtekst"/>
              <w:spacing w:before="60" w:after="60"/>
              <w:ind w:left="108"/>
            </w:pPr>
            <w:r>
              <w:t>7</w:t>
            </w:r>
            <w:r w:rsidR="00C3480F">
              <w:t>.</w:t>
            </w:r>
            <w:r>
              <w:t xml:space="preserve"> Er teksten korrekturlest og stemmer innholdet?</w:t>
            </w:r>
          </w:p>
        </w:tc>
        <w:tc>
          <w:tcPr>
            <w:tcW w:w="7479" w:type="dxa"/>
            <w:gridSpan w:val="5"/>
            <w:vAlign w:val="center"/>
          </w:tcPr>
          <w:p w:rsidR="009C5AB9" w:rsidRDefault="00D66EFE" w:rsidP="00D842AF">
            <w:pPr>
              <w:ind w:left="108"/>
            </w:pPr>
            <w:r>
              <w:t>Ja</w:t>
            </w:r>
          </w:p>
        </w:tc>
      </w:tr>
      <w:tr w:rsidR="009C5AB9" w:rsidTr="002229D3">
        <w:tc>
          <w:tcPr>
            <w:tcW w:w="2943" w:type="dxa"/>
            <w:shd w:val="clear" w:color="auto" w:fill="F3F3F3"/>
          </w:tcPr>
          <w:p w:rsidR="009C5AB9" w:rsidRDefault="009C5AB9" w:rsidP="00C3480F">
            <w:pPr>
              <w:pStyle w:val="Brdtekst"/>
              <w:spacing w:before="60" w:after="60"/>
              <w:ind w:left="108"/>
            </w:pPr>
            <w:r>
              <w:t>8</w:t>
            </w:r>
            <w:r w:rsidR="00C3480F">
              <w:t>.</w:t>
            </w:r>
            <w:r>
              <w:t xml:space="preserve"> Er relevant lovverk og nasjonale retningslinjer </w:t>
            </w:r>
            <w:r w:rsidR="00C3480F">
              <w:t>inkludert?</w:t>
            </w:r>
            <w:r>
              <w:t xml:space="preserve"> </w:t>
            </w:r>
          </w:p>
        </w:tc>
        <w:tc>
          <w:tcPr>
            <w:tcW w:w="7479" w:type="dxa"/>
            <w:gridSpan w:val="5"/>
            <w:vAlign w:val="center"/>
          </w:tcPr>
          <w:p w:rsidR="009C5AB9" w:rsidRDefault="00D66EFE" w:rsidP="00D842AF">
            <w:pPr>
              <w:spacing w:before="40"/>
              <w:ind w:left="108"/>
            </w:pPr>
            <w:r>
              <w:t>Ja</w:t>
            </w:r>
          </w:p>
        </w:tc>
      </w:tr>
      <w:tr w:rsidR="009C5AB9" w:rsidTr="002229D3">
        <w:tc>
          <w:tcPr>
            <w:tcW w:w="2943" w:type="dxa"/>
            <w:shd w:val="clear" w:color="auto" w:fill="F3F3F3"/>
          </w:tcPr>
          <w:p w:rsidR="009C5AB9" w:rsidRDefault="009C5AB9" w:rsidP="00C3480F">
            <w:pPr>
              <w:pStyle w:val="Brdtekst"/>
              <w:spacing w:before="60" w:after="60"/>
              <w:ind w:left="108"/>
            </w:pPr>
            <w:r>
              <w:t>9</w:t>
            </w:r>
            <w:r w:rsidR="00C3480F">
              <w:t>.</w:t>
            </w:r>
            <w:r>
              <w:t xml:space="preserve"> Er andre relaterte dokumenter og referanser lagt inn og lenket opp?</w:t>
            </w:r>
          </w:p>
        </w:tc>
        <w:tc>
          <w:tcPr>
            <w:tcW w:w="7479" w:type="dxa"/>
            <w:gridSpan w:val="5"/>
          </w:tcPr>
          <w:p w:rsidR="009C5AB9" w:rsidRDefault="00D66EFE" w:rsidP="00C3480F">
            <w:pPr>
              <w:spacing w:before="40"/>
              <w:ind w:left="108"/>
            </w:pPr>
            <w:r>
              <w:t>x</w:t>
            </w:r>
            <w:r w:rsidR="009C5AB9">
              <w:fldChar w:fldCharType="begin">
                <w:ffData>
                  <w:name w:val="Avmerking1"/>
                  <w:enabled/>
                  <w:calcOnExit w:val="0"/>
                  <w:checkBox>
                    <w:sizeAuto/>
                    <w:default w:val="0"/>
                    <w:checked w:val="0"/>
                  </w:checkBox>
                </w:ffData>
              </w:fldChar>
            </w:r>
            <w:r w:rsidR="009C5AB9">
              <w:instrText xml:space="preserve"> FORMCHECKBOX </w:instrText>
            </w:r>
            <w:r w:rsidR="004E427C">
              <w:fldChar w:fldCharType="separate"/>
            </w:r>
            <w:proofErr w:type="gramStart"/>
            <w:r w:rsidR="009C5AB9">
              <w:fldChar w:fldCharType="end"/>
            </w:r>
            <w:r w:rsidR="009C5AB9">
              <w:t xml:space="preserve">  Ja</w:t>
            </w:r>
            <w:proofErr w:type="gramEnd"/>
            <w:r w:rsidR="009C5AB9">
              <w:t xml:space="preserve"> </w:t>
            </w:r>
            <w:r w:rsidR="009C5AB9">
              <w:tab/>
            </w:r>
            <w:r w:rsidR="00A61C28">
              <w:t xml:space="preserve">  </w:t>
            </w:r>
            <w:r w:rsidR="009C5AB9">
              <w:fldChar w:fldCharType="begin">
                <w:ffData>
                  <w:name w:val="Avmerking1"/>
                  <w:enabled/>
                  <w:calcOnExit w:val="0"/>
                  <w:checkBox>
                    <w:sizeAuto/>
                    <w:default w:val="0"/>
                    <w:checked w:val="0"/>
                  </w:checkBox>
                </w:ffData>
              </w:fldChar>
            </w:r>
            <w:r w:rsidR="009C5AB9">
              <w:instrText xml:space="preserve"> FORMCHECKBOX </w:instrText>
            </w:r>
            <w:r w:rsidR="004E427C">
              <w:fldChar w:fldCharType="separate"/>
            </w:r>
            <w:r w:rsidR="009C5AB9">
              <w:fldChar w:fldCharType="end"/>
            </w:r>
            <w:r w:rsidR="009C5AB9">
              <w:t xml:space="preserve">  Nei, ikke nødvendig</w:t>
            </w:r>
            <w:r w:rsidR="009C5AB9">
              <w:tab/>
            </w:r>
            <w:r w:rsidR="00C05AB7">
              <w:br/>
            </w:r>
            <w:r w:rsidR="009C5AB9">
              <w:fldChar w:fldCharType="begin">
                <w:ffData>
                  <w:name w:val="Tekst6"/>
                  <w:enabled/>
                  <w:calcOnExit w:val="0"/>
                  <w:textInput/>
                </w:ffData>
              </w:fldChar>
            </w:r>
            <w:bookmarkStart w:id="2" w:name="Tekst6"/>
            <w:r w:rsidR="009C5AB9">
              <w:instrText xml:space="preserve"> FORMTEXT </w:instrText>
            </w:r>
            <w:r w:rsidR="009C5AB9">
              <w:fldChar w:fldCharType="separate"/>
            </w:r>
            <w:r w:rsidR="009C5AB9">
              <w:rPr>
                <w:rFonts w:ascii="MS Mincho" w:eastAsia="MS Mincho" w:hAnsi="MS Mincho" w:cs="MS Mincho" w:hint="eastAsia"/>
              </w:rPr>
              <w:t>     </w:t>
            </w:r>
            <w:r w:rsidR="009C5AB9">
              <w:fldChar w:fldCharType="end"/>
            </w:r>
            <w:bookmarkEnd w:id="2"/>
            <w:r w:rsidR="009C5AB9">
              <w:tab/>
            </w:r>
          </w:p>
        </w:tc>
      </w:tr>
      <w:tr w:rsidR="009C5AB9" w:rsidTr="002229D3">
        <w:tc>
          <w:tcPr>
            <w:tcW w:w="2943" w:type="dxa"/>
            <w:shd w:val="clear" w:color="auto" w:fill="F3F3F3"/>
          </w:tcPr>
          <w:p w:rsidR="009C5AB9" w:rsidRDefault="009C5AB9" w:rsidP="00C3480F">
            <w:pPr>
              <w:pStyle w:val="Brdtekst"/>
              <w:spacing w:before="60" w:after="60"/>
              <w:ind w:left="108"/>
            </w:pPr>
            <w:r>
              <w:t>10</w:t>
            </w:r>
            <w:r w:rsidR="00C3480F">
              <w:t>.</w:t>
            </w:r>
            <w:r w:rsidR="00C74BB8">
              <w:t xml:space="preserve"> Er det andre opplysninger </w:t>
            </w:r>
            <w:r>
              <w:t>som er viktig for godkjenner og leser/bruker av dokumentet?</w:t>
            </w:r>
          </w:p>
        </w:tc>
        <w:tc>
          <w:tcPr>
            <w:tcW w:w="7479" w:type="dxa"/>
            <w:gridSpan w:val="5"/>
            <w:vAlign w:val="center"/>
          </w:tcPr>
          <w:p w:rsidR="009C5AB9" w:rsidRDefault="00D66EFE" w:rsidP="00D842AF">
            <w:pPr>
              <w:spacing w:before="40"/>
              <w:ind w:left="108"/>
            </w:pPr>
            <w:r>
              <w:t>Prosedyren har overføringsverdi til andre lignende avdelinger, men er utarbeidet på OUS og spesielt for Kirurgisk avdeling for barn.</w:t>
            </w:r>
          </w:p>
        </w:tc>
      </w:tr>
      <w:tr w:rsidR="009C5AB9" w:rsidTr="002229D3">
        <w:tc>
          <w:tcPr>
            <w:tcW w:w="2943" w:type="dxa"/>
            <w:shd w:val="clear" w:color="auto" w:fill="F3F3F3"/>
          </w:tcPr>
          <w:p w:rsidR="009C5AB9" w:rsidRDefault="009C5AB9" w:rsidP="00C3480F">
            <w:pPr>
              <w:pStyle w:val="Brdtekst"/>
              <w:spacing w:before="60" w:after="60"/>
              <w:ind w:left="108"/>
            </w:pPr>
            <w:r>
              <w:rPr>
                <w:b/>
                <w:bCs/>
              </w:rPr>
              <w:t>AGREE-KRAVENE</w:t>
            </w:r>
          </w:p>
        </w:tc>
        <w:tc>
          <w:tcPr>
            <w:tcW w:w="7479" w:type="dxa"/>
            <w:gridSpan w:val="5"/>
          </w:tcPr>
          <w:p w:rsidR="009C5AB9" w:rsidRDefault="002229D3" w:rsidP="00C3480F">
            <w:pPr>
              <w:spacing w:before="40"/>
              <w:ind w:left="108"/>
            </w:pPr>
            <w:r>
              <w:t xml:space="preserve">Se </w:t>
            </w:r>
            <w:hyperlink r:id="rId10" w:tgtFrame="_parent" w:history="1">
              <w:r w:rsidR="00C3480F" w:rsidRPr="009C5AB9">
                <w:rPr>
                  <w:rStyle w:val="Hyperkobling"/>
                </w:rPr>
                <w:t>AGREE - metoderapport. Veiledning for utfylling.</w:t>
              </w:r>
            </w:hyperlink>
          </w:p>
        </w:tc>
      </w:tr>
      <w:tr w:rsidR="009C5AB9" w:rsidTr="002229D3">
        <w:tc>
          <w:tcPr>
            <w:tcW w:w="2943" w:type="dxa"/>
            <w:shd w:val="clear" w:color="auto" w:fill="F3F3F3"/>
          </w:tcPr>
          <w:p w:rsidR="009C5AB9" w:rsidRDefault="009C5AB9" w:rsidP="00C3480F">
            <w:pPr>
              <w:pStyle w:val="Brdtekst"/>
              <w:spacing w:before="60" w:after="60"/>
              <w:ind w:left="108"/>
              <w:rPr>
                <w:b/>
                <w:bCs/>
              </w:rPr>
            </w:pPr>
            <w:r>
              <w:rPr>
                <w:b/>
                <w:bCs/>
              </w:rPr>
              <w:t>1</w:t>
            </w:r>
            <w:r w:rsidR="00C3480F">
              <w:rPr>
                <w:b/>
                <w:bCs/>
              </w:rPr>
              <w:t>.</w:t>
            </w:r>
            <w:r>
              <w:rPr>
                <w:b/>
                <w:bCs/>
              </w:rPr>
              <w:t xml:space="preserve"> Dokumentets </w:t>
            </w:r>
            <w:r w:rsidR="00C3480F">
              <w:rPr>
                <w:b/>
                <w:bCs/>
              </w:rPr>
              <w:t>overordnede</w:t>
            </w:r>
            <w:r>
              <w:rPr>
                <w:b/>
                <w:bCs/>
              </w:rPr>
              <w:t xml:space="preserve"> mål er klart beskrevet </w:t>
            </w:r>
            <w:r w:rsidR="006C4267">
              <w:rPr>
                <w:b/>
                <w:bCs/>
              </w:rPr>
              <w:br/>
            </w:r>
            <w:r w:rsidRPr="006C4267">
              <w:t>(Hvorfor</w:t>
            </w:r>
            <w:r>
              <w:t xml:space="preserve"> trengs dokumentet?)</w:t>
            </w:r>
          </w:p>
        </w:tc>
        <w:tc>
          <w:tcPr>
            <w:tcW w:w="7479" w:type="dxa"/>
            <w:gridSpan w:val="5"/>
          </w:tcPr>
          <w:p w:rsidR="009C5AB9" w:rsidRDefault="00D66EFE" w:rsidP="002D3537">
            <w:pPr>
              <w:spacing w:before="40"/>
              <w:ind w:left="108"/>
            </w:pPr>
            <w:r>
              <w:t xml:space="preserve">Det overordnede målet med fagprosedyren er å sikre at spedbarn med pylorusstenose og deres foreldre mottar kunnskapsbasert </w:t>
            </w:r>
            <w:r w:rsidR="002D3537">
              <w:t>behandling</w:t>
            </w:r>
            <w:r>
              <w:t>, og sikre felles rutiner og behandling av</w:t>
            </w:r>
            <w:r w:rsidR="002D3537">
              <w:t xml:space="preserve"> spedbarn med pylorusstenose</w:t>
            </w:r>
            <w:r>
              <w:t xml:space="preserve">. Dette kommer klart frem under overskriften «hensikt og omfang».   </w:t>
            </w:r>
          </w:p>
        </w:tc>
      </w:tr>
      <w:tr w:rsidR="009C5AB9" w:rsidTr="002229D3">
        <w:tc>
          <w:tcPr>
            <w:tcW w:w="2943" w:type="dxa"/>
            <w:shd w:val="clear" w:color="auto" w:fill="F3F3F3"/>
          </w:tcPr>
          <w:p w:rsidR="009C5AB9" w:rsidRDefault="009C5AB9" w:rsidP="00C3480F">
            <w:pPr>
              <w:pStyle w:val="Brdtekst"/>
              <w:spacing w:before="60" w:after="60"/>
              <w:ind w:left="108"/>
              <w:rPr>
                <w:b/>
                <w:bCs/>
              </w:rPr>
            </w:pPr>
            <w:r>
              <w:t>2</w:t>
            </w:r>
            <w:r w:rsidR="00C3480F">
              <w:rPr>
                <w:b/>
                <w:bCs/>
              </w:rPr>
              <w:t>.</w:t>
            </w:r>
            <w:r>
              <w:rPr>
                <w:b/>
                <w:bCs/>
              </w:rPr>
              <w:t xml:space="preserve"> </w:t>
            </w:r>
            <w:r>
              <w:t>Helsespørsmålet (ene) i dokumentet er klart beskrevet</w:t>
            </w:r>
            <w:r w:rsidR="00C74BB8">
              <w:t>?</w:t>
            </w:r>
          </w:p>
        </w:tc>
        <w:tc>
          <w:tcPr>
            <w:tcW w:w="7479" w:type="dxa"/>
            <w:gridSpan w:val="5"/>
          </w:tcPr>
          <w:p w:rsidR="009C5AB9" w:rsidRPr="002229D3" w:rsidRDefault="00D66EFE" w:rsidP="00C3480F">
            <w:pPr>
              <w:spacing w:before="40"/>
              <w:ind w:left="108"/>
              <w:rPr>
                <w:sz w:val="16"/>
              </w:rPr>
            </w:pPr>
            <w:r>
              <w:rPr>
                <w:sz w:val="16"/>
              </w:rPr>
              <w:t>Se vedlagt PICO-skjema.</w:t>
            </w:r>
          </w:p>
          <w:p w:rsidR="00C05AB7" w:rsidRDefault="00C05AB7" w:rsidP="00C3480F">
            <w:pPr>
              <w:spacing w:before="40"/>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2229D3">
        <w:trPr>
          <w:trHeight w:val="1147"/>
        </w:trPr>
        <w:tc>
          <w:tcPr>
            <w:tcW w:w="2943" w:type="dxa"/>
            <w:shd w:val="clear" w:color="auto" w:fill="F3F3F3"/>
          </w:tcPr>
          <w:p w:rsidR="009C5AB9" w:rsidRDefault="009C5AB9" w:rsidP="00C3480F">
            <w:pPr>
              <w:pStyle w:val="Brdtekst"/>
              <w:spacing w:before="60" w:after="60"/>
              <w:ind w:left="108"/>
            </w:pPr>
            <w:r>
              <w:t>3</w:t>
            </w:r>
            <w:r w:rsidR="00C3480F">
              <w:t>.</w:t>
            </w:r>
            <w:r>
              <w:t xml:space="preserve"> Populasjonen (pasienter, befolkning osv</w:t>
            </w:r>
            <w:r w:rsidR="00C3480F">
              <w:t>.</w:t>
            </w:r>
            <w:r>
              <w:t>) dokumentet</w:t>
            </w:r>
            <w:r w:rsidR="00C74BB8">
              <w:t xml:space="preserve"> gjelder for er klart beskrevet?</w:t>
            </w:r>
            <w:r>
              <w:t xml:space="preserve"> </w:t>
            </w:r>
          </w:p>
        </w:tc>
        <w:tc>
          <w:tcPr>
            <w:tcW w:w="7479" w:type="dxa"/>
            <w:gridSpan w:val="5"/>
          </w:tcPr>
          <w:p w:rsidR="009C5AB9" w:rsidRPr="002229D3" w:rsidRDefault="00D66EFE" w:rsidP="006C4267">
            <w:pPr>
              <w:spacing w:before="40"/>
              <w:ind w:left="108"/>
              <w:rPr>
                <w:sz w:val="16"/>
              </w:rPr>
            </w:pPr>
            <w:r>
              <w:rPr>
                <w:sz w:val="16"/>
              </w:rPr>
              <w:t>Se vedlagt PICO-skjema.</w:t>
            </w:r>
          </w:p>
          <w:p w:rsidR="00C05AB7" w:rsidRDefault="00C05AB7" w:rsidP="006C4267">
            <w:pPr>
              <w:spacing w:before="40"/>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2229D3">
        <w:trPr>
          <w:trHeight w:val="3103"/>
        </w:trPr>
        <w:tc>
          <w:tcPr>
            <w:tcW w:w="2943" w:type="dxa"/>
            <w:shd w:val="clear" w:color="auto" w:fill="F3F3F3"/>
          </w:tcPr>
          <w:p w:rsidR="009C5AB9" w:rsidRDefault="009C5AB9" w:rsidP="00C3480F">
            <w:pPr>
              <w:pStyle w:val="Brdtekst"/>
              <w:spacing w:before="60" w:after="60"/>
              <w:ind w:left="108"/>
              <w:rPr>
                <w:b/>
                <w:bCs/>
              </w:rPr>
            </w:pPr>
            <w:r>
              <w:rPr>
                <w:b/>
                <w:bCs/>
              </w:rPr>
              <w:t>4</w:t>
            </w:r>
            <w:r w:rsidR="00C3480F">
              <w:rPr>
                <w:b/>
                <w:bCs/>
              </w:rPr>
              <w:t>.</w:t>
            </w:r>
            <w:r>
              <w:rPr>
                <w:b/>
                <w:bCs/>
              </w:rPr>
              <w:t xml:space="preserve">  Arbeidsgruppen som har utarbeidet dokumentet har med personer fra alle relevante faggrupper </w:t>
            </w:r>
            <w:r w:rsidRPr="00C74BB8">
              <w:rPr>
                <w:bCs/>
              </w:rPr>
              <w:t>(navn, tittel,</w:t>
            </w:r>
            <w:r w:rsidR="00C3480F" w:rsidRPr="00C74BB8">
              <w:rPr>
                <w:bCs/>
              </w:rPr>
              <w:t xml:space="preserve"> </w:t>
            </w:r>
            <w:r w:rsidR="00C74BB8" w:rsidRPr="00C74BB8">
              <w:rPr>
                <w:bCs/>
              </w:rPr>
              <w:t>og arbeidssted på alle):</w:t>
            </w:r>
          </w:p>
          <w:p w:rsidR="009C5AB9" w:rsidRDefault="009C5AB9" w:rsidP="00C3480F">
            <w:pPr>
              <w:pStyle w:val="Brdtekst"/>
              <w:spacing w:before="60" w:after="60"/>
              <w:ind w:left="108"/>
            </w:pPr>
            <w:r>
              <w:rPr>
                <w:b/>
                <w:bCs/>
              </w:rPr>
              <w:t>Noter også ned de råd, utvalg, kompetansesentra etc</w:t>
            </w:r>
            <w:r w:rsidR="00C3480F">
              <w:rPr>
                <w:b/>
                <w:bCs/>
              </w:rPr>
              <w:t>.</w:t>
            </w:r>
            <w:r>
              <w:rPr>
                <w:b/>
                <w:bCs/>
              </w:rPr>
              <w:t xml:space="preserve"> som har deltatt.</w:t>
            </w:r>
          </w:p>
        </w:tc>
        <w:tc>
          <w:tcPr>
            <w:tcW w:w="7479" w:type="dxa"/>
            <w:gridSpan w:val="5"/>
          </w:tcPr>
          <w:p w:rsidR="009C5AB9" w:rsidRDefault="00537FFB" w:rsidP="00C3480F">
            <w:pPr>
              <w:ind w:left="108"/>
            </w:pPr>
            <w:r>
              <w:t xml:space="preserve">Karin Kvande Anda, </w:t>
            </w:r>
            <w:r w:rsidR="002D3537">
              <w:t xml:space="preserve">master i barnesykepleie, </w:t>
            </w:r>
            <w:r>
              <w:t>HHA, Kirurgisk avdeling for barn post 4</w:t>
            </w:r>
          </w:p>
          <w:p w:rsidR="00537FFB" w:rsidRDefault="00537FFB" w:rsidP="00C3480F">
            <w:pPr>
              <w:ind w:left="108"/>
            </w:pPr>
          </w:p>
          <w:p w:rsidR="00537FFB" w:rsidRDefault="00537FFB" w:rsidP="00537FFB">
            <w:pPr>
              <w:ind w:left="108"/>
            </w:pPr>
            <w:r>
              <w:t xml:space="preserve">Marthe Karolina Østberg, </w:t>
            </w:r>
            <w:r w:rsidR="002D3537">
              <w:t>master i barnesykepleie</w:t>
            </w:r>
            <w:r>
              <w:t>, HHA, Kirurgisk avdeling for barn post 4</w:t>
            </w:r>
          </w:p>
          <w:p w:rsidR="00537FFB" w:rsidRDefault="00537FFB" w:rsidP="00537FFB">
            <w:pPr>
              <w:ind w:left="108"/>
            </w:pPr>
          </w:p>
          <w:p w:rsidR="002D3537" w:rsidRDefault="00537FFB" w:rsidP="002D3537">
            <w:pPr>
              <w:ind w:left="108"/>
              <w:rPr>
                <w:rFonts w:asciiTheme="minorHAnsi" w:hAnsiTheme="minorHAnsi"/>
              </w:rPr>
            </w:pPr>
            <w:r>
              <w:t xml:space="preserve">Inger Lucia </w:t>
            </w:r>
            <w:proofErr w:type="spellStart"/>
            <w:r>
              <w:t>Søjbjerg</w:t>
            </w:r>
            <w:proofErr w:type="spellEnd"/>
            <w:r>
              <w:t xml:space="preserve">, høgskolelektor, Høgskolen i Oslo og Akershus, Institutt for sykepleie og helsefremmende arbeid, </w:t>
            </w:r>
            <w:proofErr w:type="spellStart"/>
            <w:r>
              <w:t>faktultet</w:t>
            </w:r>
            <w:proofErr w:type="spellEnd"/>
            <w:r>
              <w:t xml:space="preserve"> for helsefag.</w:t>
            </w:r>
            <w:r w:rsidR="002D3537">
              <w:br/>
            </w:r>
            <w:r w:rsidR="002D3537">
              <w:br/>
            </w:r>
            <w:r w:rsidR="002D3537" w:rsidRPr="002D3537">
              <w:rPr>
                <w:rFonts w:asciiTheme="minorHAnsi" w:hAnsiTheme="minorHAnsi"/>
              </w:rPr>
              <w:t xml:space="preserve">Ole Schistad, avdelingsoverlege, Klinikk for kirurgi, inflammasjonsmedisin og transplantasjon, seksjon for barnekirurgi. </w:t>
            </w:r>
            <w:r w:rsidR="002D3537">
              <w:rPr>
                <w:rFonts w:asciiTheme="minorHAnsi" w:hAnsiTheme="minorHAnsi"/>
              </w:rPr>
              <w:br/>
            </w:r>
          </w:p>
          <w:p w:rsidR="002D3537" w:rsidRDefault="002D3537" w:rsidP="002D3537">
            <w:pPr>
              <w:ind w:left="108"/>
            </w:pPr>
            <w:r>
              <w:rPr>
                <w:rFonts w:asciiTheme="minorHAnsi" w:hAnsiTheme="minorHAnsi"/>
              </w:rPr>
              <w:t xml:space="preserve">Kjetil Juul Stensrud, overlege, </w:t>
            </w:r>
            <w:r w:rsidRPr="002D3537">
              <w:rPr>
                <w:rFonts w:asciiTheme="minorHAnsi" w:hAnsiTheme="minorHAnsi"/>
              </w:rPr>
              <w:t xml:space="preserve">Klinikk for kirurgi, inflammasjonsmedisin og </w:t>
            </w:r>
            <w:proofErr w:type="gramStart"/>
            <w:r w:rsidRPr="002D3537">
              <w:rPr>
                <w:rFonts w:asciiTheme="minorHAnsi" w:hAnsiTheme="minorHAnsi"/>
              </w:rPr>
              <w:t>transplantasjon,  seksjon</w:t>
            </w:r>
            <w:proofErr w:type="gramEnd"/>
            <w:r w:rsidRPr="002D3537">
              <w:rPr>
                <w:rFonts w:asciiTheme="minorHAnsi" w:hAnsiTheme="minorHAnsi"/>
              </w:rPr>
              <w:t xml:space="preserve"> for barnekirurgi.</w:t>
            </w:r>
          </w:p>
        </w:tc>
      </w:tr>
      <w:tr w:rsidR="009C5AB9" w:rsidTr="002229D3">
        <w:trPr>
          <w:trHeight w:val="1355"/>
        </w:trPr>
        <w:tc>
          <w:tcPr>
            <w:tcW w:w="2943" w:type="dxa"/>
            <w:shd w:val="clear" w:color="auto" w:fill="F3F3F3"/>
          </w:tcPr>
          <w:p w:rsidR="009C5AB9" w:rsidRDefault="009C5AB9" w:rsidP="00C3480F">
            <w:pPr>
              <w:pStyle w:val="Brdtekst"/>
              <w:spacing w:before="60" w:after="60"/>
              <w:ind w:left="108"/>
              <w:rPr>
                <w:b/>
                <w:bCs/>
              </w:rPr>
            </w:pPr>
            <w:r>
              <w:rPr>
                <w:b/>
                <w:bCs/>
              </w:rPr>
              <w:lastRenderedPageBreak/>
              <w:t>5</w:t>
            </w:r>
            <w:r w:rsidR="00C3480F">
              <w:rPr>
                <w:b/>
                <w:bCs/>
              </w:rPr>
              <w:t>.</w:t>
            </w:r>
            <w:r>
              <w:rPr>
                <w:b/>
                <w:bCs/>
              </w:rPr>
              <w:t xml:space="preserve"> Synspunkter og preferanser fra målgruppen </w:t>
            </w:r>
            <w:r w:rsidRPr="00C74BB8">
              <w:rPr>
                <w:bCs/>
              </w:rPr>
              <w:t>(pasienter, befolkningen, pasient</w:t>
            </w:r>
            <w:r w:rsidR="00C74BB8" w:rsidRPr="00C74BB8">
              <w:rPr>
                <w:bCs/>
              </w:rPr>
              <w:t>-</w:t>
            </w:r>
            <w:r w:rsidRPr="00C74BB8">
              <w:rPr>
                <w:bCs/>
              </w:rPr>
              <w:t xml:space="preserve">organisasjoner, brukerråd </w:t>
            </w:r>
            <w:proofErr w:type="spellStart"/>
            <w:r w:rsidRPr="00C74BB8">
              <w:rPr>
                <w:bCs/>
              </w:rPr>
              <w:t>etc</w:t>
            </w:r>
            <w:proofErr w:type="spellEnd"/>
            <w:r w:rsidRPr="00C74BB8">
              <w:rPr>
                <w:bCs/>
              </w:rPr>
              <w:t>)</w:t>
            </w:r>
            <w:r>
              <w:rPr>
                <w:b/>
                <w:bCs/>
              </w:rPr>
              <w:t xml:space="preserve"> som dokumenter gjelder for er forsøkt </w:t>
            </w:r>
            <w:r w:rsidR="00C74BB8">
              <w:rPr>
                <w:b/>
                <w:bCs/>
              </w:rPr>
              <w:t>inkludert</w:t>
            </w:r>
            <w:r>
              <w:rPr>
                <w:b/>
                <w:bCs/>
              </w:rPr>
              <w:t>.</w:t>
            </w:r>
          </w:p>
        </w:tc>
        <w:tc>
          <w:tcPr>
            <w:tcW w:w="7479" w:type="dxa"/>
            <w:gridSpan w:val="5"/>
          </w:tcPr>
          <w:p w:rsidR="004465C8" w:rsidRDefault="004465C8" w:rsidP="004465C8">
            <w:pPr>
              <w:ind w:left="108"/>
            </w:pPr>
            <w:r>
              <w:t xml:space="preserve">Det er ikke funnet kvalitative studier om pasienterfaringer knyttet til denne pasientgruppen gjennom systematisk litteratursøk. </w:t>
            </w:r>
          </w:p>
          <w:p w:rsidR="009C5AB9" w:rsidRDefault="004465C8" w:rsidP="004465C8">
            <w:pPr>
              <w:ind w:left="108"/>
            </w:pPr>
            <w:r>
              <w:t xml:space="preserve">Det eksisterer ingen pasientforeninger for denne pasientgruppen i Norge. </w:t>
            </w:r>
            <w:r>
              <w:br/>
            </w:r>
            <w:r>
              <w:br/>
              <w:t>Erfaringer fra praksis viser at foreldre uttrykker behov for mer informasjon og forutsigbarhet under behandlingen. Dette er tatt hensyn til i prosedyren.</w:t>
            </w:r>
          </w:p>
        </w:tc>
      </w:tr>
      <w:tr w:rsidR="009C5AB9" w:rsidTr="002229D3">
        <w:trPr>
          <w:trHeight w:val="1355"/>
        </w:trPr>
        <w:tc>
          <w:tcPr>
            <w:tcW w:w="2943" w:type="dxa"/>
            <w:shd w:val="clear" w:color="auto" w:fill="F3F3F3"/>
          </w:tcPr>
          <w:p w:rsidR="009C5AB9" w:rsidRDefault="009C5AB9" w:rsidP="00C3480F">
            <w:pPr>
              <w:pStyle w:val="Brdtekst"/>
              <w:spacing w:before="60" w:after="60"/>
              <w:ind w:left="108"/>
              <w:rPr>
                <w:b/>
                <w:bCs/>
              </w:rPr>
            </w:pPr>
            <w:r>
              <w:t>6</w:t>
            </w:r>
            <w:r w:rsidR="00C3480F">
              <w:t>.</w:t>
            </w:r>
            <w:r>
              <w:t xml:space="preserve"> Det fremgår klart hvem som skal bruke prosedyren</w:t>
            </w:r>
            <w:r w:rsidR="00C74BB8">
              <w:t>?</w:t>
            </w:r>
          </w:p>
        </w:tc>
        <w:tc>
          <w:tcPr>
            <w:tcW w:w="7479" w:type="dxa"/>
            <w:gridSpan w:val="5"/>
          </w:tcPr>
          <w:p w:rsidR="009C5AB9" w:rsidRPr="005F4FC0" w:rsidRDefault="004465C8" w:rsidP="002229D3">
            <w:pPr>
              <w:spacing w:before="40"/>
              <w:ind w:left="108"/>
            </w:pPr>
            <w:r w:rsidRPr="005F4FC0">
              <w:t>Prosedyrens målgruppe er beskrevet under «hensikt og omfang».</w:t>
            </w:r>
          </w:p>
          <w:p w:rsidR="00C05AB7" w:rsidRDefault="00C05AB7" w:rsidP="00C3480F">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2229D3">
        <w:trPr>
          <w:trHeight w:val="1355"/>
        </w:trPr>
        <w:tc>
          <w:tcPr>
            <w:tcW w:w="2943" w:type="dxa"/>
            <w:shd w:val="clear" w:color="auto" w:fill="F3F3F3"/>
          </w:tcPr>
          <w:p w:rsidR="009C5AB9" w:rsidRDefault="009C5AB9" w:rsidP="00C3480F">
            <w:pPr>
              <w:pStyle w:val="Brdtekst"/>
              <w:spacing w:before="60" w:after="60"/>
              <w:ind w:left="108"/>
            </w:pPr>
            <w:r>
              <w:t>7</w:t>
            </w:r>
            <w:r w:rsidR="00C3480F">
              <w:t>.</w:t>
            </w:r>
            <w:r>
              <w:t xml:space="preserve"> Systematiske metoder ble brukt for å søke etter </w:t>
            </w:r>
            <w:r w:rsidR="00C74BB8">
              <w:t>kunnskapsgrunnlaget</w:t>
            </w:r>
            <w:r>
              <w:t xml:space="preserve"> til dokumentet</w:t>
            </w:r>
            <w:r w:rsidR="00C74BB8">
              <w:t>?</w:t>
            </w:r>
          </w:p>
        </w:tc>
        <w:tc>
          <w:tcPr>
            <w:tcW w:w="7479" w:type="dxa"/>
            <w:gridSpan w:val="5"/>
          </w:tcPr>
          <w:p w:rsidR="009C5AB9" w:rsidRDefault="002E4DF0" w:rsidP="00C3480F">
            <w:pPr>
              <w:ind w:left="108"/>
            </w:pPr>
            <w:r>
              <w:t>Se vedlagt søkehistorikk fra medisinsk bibliotek.</w:t>
            </w:r>
            <w:r w:rsidR="00C05AB7">
              <w:fldChar w:fldCharType="begin">
                <w:ffData>
                  <w:name w:val="Tekst1"/>
                  <w:enabled/>
                  <w:calcOnExit w:val="0"/>
                  <w:textInput/>
                </w:ffData>
              </w:fldChar>
            </w:r>
            <w:r w:rsidR="00C05AB7">
              <w:instrText xml:space="preserve"> FORMTEXT </w:instrText>
            </w:r>
            <w:r w:rsidR="00C05AB7">
              <w:fldChar w:fldCharType="separate"/>
            </w:r>
            <w:r w:rsidR="00C05AB7">
              <w:rPr>
                <w:rFonts w:ascii="MS Mincho" w:eastAsia="MS Mincho" w:hAnsi="MS Mincho" w:cs="MS Mincho" w:hint="eastAsia"/>
              </w:rPr>
              <w:t>     </w:t>
            </w:r>
            <w:r w:rsidR="00C05AB7">
              <w:fldChar w:fldCharType="end"/>
            </w:r>
          </w:p>
        </w:tc>
      </w:tr>
      <w:tr w:rsidR="009C5AB9" w:rsidTr="002229D3">
        <w:trPr>
          <w:trHeight w:val="1355"/>
        </w:trPr>
        <w:tc>
          <w:tcPr>
            <w:tcW w:w="2943" w:type="dxa"/>
            <w:shd w:val="clear" w:color="auto" w:fill="F3F3F3"/>
          </w:tcPr>
          <w:p w:rsidR="009C5AB9" w:rsidRDefault="009C5AB9" w:rsidP="00C3480F">
            <w:pPr>
              <w:pStyle w:val="Brdtekst"/>
              <w:spacing w:before="60" w:after="60"/>
              <w:ind w:left="108"/>
            </w:pPr>
            <w:r>
              <w:t>8</w:t>
            </w:r>
            <w:r w:rsidR="00C3480F">
              <w:t>.</w:t>
            </w:r>
            <w:r>
              <w:t xml:space="preserve"> Kriterier for utvelgelse av </w:t>
            </w:r>
            <w:r w:rsidR="00C74BB8">
              <w:t>kunnskapsgrunnlaget i dokumentet</w:t>
            </w:r>
            <w:r>
              <w:t xml:space="preserve"> er klart beskrevet</w:t>
            </w:r>
            <w:r w:rsidR="00C74BB8">
              <w:t>?</w:t>
            </w:r>
          </w:p>
        </w:tc>
        <w:tc>
          <w:tcPr>
            <w:tcW w:w="7479" w:type="dxa"/>
            <w:gridSpan w:val="5"/>
          </w:tcPr>
          <w:p w:rsidR="002E4DF0" w:rsidRDefault="002E4DF0" w:rsidP="005F4FC0">
            <w:pPr>
              <w:ind w:left="108"/>
            </w:pPr>
            <w:r>
              <w:t>Det er kun valgt litteratur som er på norsk, svensk, dansk eller engelsk språk. Litteratursøket er utført etter Nettverk for kunnskapsbaserte fagprose</w:t>
            </w:r>
            <w:r w:rsidR="005F4FC0">
              <w:t>dyrers anbefalinger</w:t>
            </w:r>
            <w:r>
              <w:t xml:space="preserve">. Inkludert forskningskunnskap er kvalitetsvurdert og befinner seg i øverste nivåer i kunnskapspyramiden. </w:t>
            </w:r>
          </w:p>
        </w:tc>
      </w:tr>
      <w:tr w:rsidR="009C5AB9" w:rsidTr="002229D3">
        <w:trPr>
          <w:trHeight w:val="1355"/>
        </w:trPr>
        <w:tc>
          <w:tcPr>
            <w:tcW w:w="2943" w:type="dxa"/>
            <w:shd w:val="clear" w:color="auto" w:fill="F3F3F3"/>
          </w:tcPr>
          <w:p w:rsidR="009C5AB9" w:rsidRDefault="009C5AB9" w:rsidP="00C3480F">
            <w:pPr>
              <w:pStyle w:val="Brdtekst"/>
              <w:spacing w:before="60" w:after="60"/>
              <w:ind w:left="108"/>
            </w:pPr>
            <w:r>
              <w:t>9</w:t>
            </w:r>
            <w:r w:rsidR="00C3480F">
              <w:t>.</w:t>
            </w:r>
            <w:r>
              <w:t xml:space="preserve"> Styrker og svakheter ved kunnskapsgrunnlaget i dokumentet er klart beskrevet</w:t>
            </w:r>
            <w:r w:rsidR="00C74BB8">
              <w:t>?</w:t>
            </w:r>
          </w:p>
        </w:tc>
        <w:tc>
          <w:tcPr>
            <w:tcW w:w="7479" w:type="dxa"/>
            <w:gridSpan w:val="5"/>
          </w:tcPr>
          <w:p w:rsidR="009C5AB9" w:rsidRDefault="002E4DF0" w:rsidP="00C3480F">
            <w:pPr>
              <w:ind w:left="108"/>
            </w:pPr>
            <w:r>
              <w:t>De kliniske oppslagsverkene benyttet under utarbeidelsen av prosedyren har brukt GRADE under utarbeidelsen av anbefalinger. Der oppslagsverkene har funn som gir evidens for en anbefaling er disse fulgt. Der forskning ikke kommer med konkrete praktiske anbefalinger har arbeidsgruppen basert anbefalinger i prosedyrer på klinisk erfaring, konsensus i fagmiljøet og andre relevante fagprosedyrer.</w:t>
            </w:r>
          </w:p>
        </w:tc>
      </w:tr>
      <w:tr w:rsidR="009C5AB9" w:rsidTr="002229D3">
        <w:trPr>
          <w:trHeight w:val="1355"/>
        </w:trPr>
        <w:tc>
          <w:tcPr>
            <w:tcW w:w="2943" w:type="dxa"/>
            <w:shd w:val="clear" w:color="auto" w:fill="F3F3F3"/>
          </w:tcPr>
          <w:p w:rsidR="009C5AB9" w:rsidRDefault="009C5AB9" w:rsidP="00C3480F">
            <w:pPr>
              <w:pStyle w:val="Brdtekst"/>
              <w:spacing w:before="60" w:after="60"/>
              <w:ind w:left="108"/>
            </w:pPr>
            <w:r>
              <w:t>10</w:t>
            </w:r>
            <w:r w:rsidR="00C3480F">
              <w:t>.</w:t>
            </w:r>
            <w:r>
              <w:t xml:space="preserve"> Metodene som er brukt for å utarbeide anbefalingene i dokumentet er tydelige</w:t>
            </w:r>
            <w:r w:rsidR="00C74BB8">
              <w:t>?</w:t>
            </w:r>
          </w:p>
        </w:tc>
        <w:tc>
          <w:tcPr>
            <w:tcW w:w="7479" w:type="dxa"/>
            <w:gridSpan w:val="5"/>
          </w:tcPr>
          <w:p w:rsidR="009C5AB9" w:rsidRDefault="002E4DF0" w:rsidP="002E4DF0">
            <w:pPr>
              <w:ind w:left="108"/>
            </w:pPr>
            <w:r>
              <w:t xml:space="preserve">Systematisk litteratursøk er utført. Alle artikler er lest og vurdert av to personer i arbeidsgruppen. Helsedirektoratets </w:t>
            </w:r>
            <w:r w:rsidRPr="002E4DF0">
              <w:rPr>
                <w:i/>
              </w:rPr>
              <w:t>Veileder for utvikling av kunnskapsbaserte retningslinjer</w:t>
            </w:r>
            <w:r>
              <w:t xml:space="preserve"> er benyttet under utarbeidelsen av prosedyren. Funn i litteraturen er diskutert med medisinsk ansvarlige og andre i behandlingsteamet rundt denne pasientgruppen. </w:t>
            </w:r>
          </w:p>
        </w:tc>
      </w:tr>
      <w:tr w:rsidR="009C5AB9" w:rsidTr="002229D3">
        <w:trPr>
          <w:trHeight w:val="1355"/>
        </w:trPr>
        <w:tc>
          <w:tcPr>
            <w:tcW w:w="2943" w:type="dxa"/>
            <w:shd w:val="clear" w:color="auto" w:fill="F3F3F3"/>
          </w:tcPr>
          <w:p w:rsidR="009C5AB9" w:rsidRDefault="009C5AB9" w:rsidP="00C3480F">
            <w:pPr>
              <w:pStyle w:val="Brdtekst"/>
              <w:spacing w:before="60" w:after="60"/>
              <w:ind w:left="108"/>
            </w:pPr>
            <w:r>
              <w:t>11</w:t>
            </w:r>
            <w:r w:rsidR="00C3480F">
              <w:t>.</w:t>
            </w:r>
            <w:r>
              <w:t xml:space="preserve"> Helsemessige fordeler, bivirkninger og </w:t>
            </w:r>
            <w:r w:rsidR="00C74BB8">
              <w:t>risikoer</w:t>
            </w:r>
            <w:r>
              <w:t xml:space="preserve"> er tatt i betraktning ved utarbeidelsen av </w:t>
            </w:r>
            <w:r w:rsidR="00C74BB8">
              <w:t>anbefalingene?</w:t>
            </w:r>
          </w:p>
        </w:tc>
        <w:tc>
          <w:tcPr>
            <w:tcW w:w="7479" w:type="dxa"/>
            <w:gridSpan w:val="5"/>
          </w:tcPr>
          <w:p w:rsidR="009C5AB9" w:rsidRDefault="002E4DF0" w:rsidP="00C3480F">
            <w:pPr>
              <w:ind w:left="108"/>
            </w:pPr>
            <w:r>
              <w:t xml:space="preserve">Helsegevinst er forutsigbarhet og sikkerhet i pleie- og behandling av pasientgruppen. Forskning viser at tidlig oppstart og fri regulering av matmengde postoperativt fører til raskere utskrivelse fra sykehus. </w:t>
            </w:r>
          </w:p>
          <w:p w:rsidR="002E4DF0" w:rsidRDefault="002E4DF0" w:rsidP="00927884">
            <w:pPr>
              <w:ind w:left="108"/>
            </w:pPr>
            <w:r>
              <w:t>Funn i forskningslitteraturen viser at tidlig oppstart av mat postoperativt kan føre til forbigående økt forekomst av oppkast</w:t>
            </w:r>
            <w:r w:rsidR="00927884">
              <w:t>, men at dette ikke har klinisk betydning.</w:t>
            </w:r>
          </w:p>
          <w:p w:rsidR="00927884" w:rsidRDefault="00927884" w:rsidP="00927884">
            <w:pPr>
              <w:ind w:left="108"/>
            </w:pPr>
            <w:r>
              <w:t>Ut over risiko for oppkast medfører anbefalingene ingen risiko for pasienten eller de pårørende.</w:t>
            </w:r>
          </w:p>
        </w:tc>
      </w:tr>
      <w:tr w:rsidR="009C5AB9" w:rsidTr="009D2855">
        <w:trPr>
          <w:trHeight w:val="1355"/>
        </w:trPr>
        <w:tc>
          <w:tcPr>
            <w:tcW w:w="2943" w:type="dxa"/>
            <w:shd w:val="clear" w:color="auto" w:fill="F3F3F3"/>
          </w:tcPr>
          <w:p w:rsidR="009C5AB9" w:rsidRDefault="009C5AB9" w:rsidP="00C3480F">
            <w:pPr>
              <w:pStyle w:val="Brdtekst"/>
              <w:spacing w:before="60" w:after="60"/>
              <w:ind w:left="108"/>
            </w:pPr>
            <w:r>
              <w:t>12</w:t>
            </w:r>
            <w:r w:rsidR="00C3480F">
              <w:t>.</w:t>
            </w:r>
            <w:r>
              <w:t xml:space="preserve"> Det fremgår </w:t>
            </w:r>
            <w:r w:rsidR="00C74BB8">
              <w:t>tydelig</w:t>
            </w:r>
            <w:r>
              <w:t xml:space="preserve"> hvordan anbefalingene henger sammen med kunnskapsgrunnlaget</w:t>
            </w:r>
            <w:r w:rsidR="006C4267">
              <w:t>?</w:t>
            </w:r>
          </w:p>
        </w:tc>
        <w:tc>
          <w:tcPr>
            <w:tcW w:w="7479" w:type="dxa"/>
            <w:gridSpan w:val="5"/>
            <w:tcBorders>
              <w:bottom w:val="single" w:sz="4" w:space="0" w:color="auto"/>
            </w:tcBorders>
          </w:tcPr>
          <w:p w:rsidR="009C5AB9" w:rsidRDefault="00927884" w:rsidP="00C3480F">
            <w:pPr>
              <w:ind w:left="108"/>
            </w:pPr>
            <w:r>
              <w:t>Det er gjort henvisning til referanser i teksten ved alle anbefalinger i prosedyren. Referansene er skrevet i Vancouver-stil.</w:t>
            </w:r>
          </w:p>
        </w:tc>
      </w:tr>
      <w:tr w:rsidR="002229D3" w:rsidTr="009D2855">
        <w:trPr>
          <w:trHeight w:val="835"/>
        </w:trPr>
        <w:tc>
          <w:tcPr>
            <w:tcW w:w="2943" w:type="dxa"/>
            <w:vMerge w:val="restart"/>
            <w:shd w:val="clear" w:color="auto" w:fill="F3F3F3"/>
          </w:tcPr>
          <w:p w:rsidR="002229D3" w:rsidRDefault="002229D3" w:rsidP="00C3480F">
            <w:pPr>
              <w:pStyle w:val="Brdtekst"/>
              <w:spacing w:before="60" w:after="60"/>
              <w:ind w:left="108"/>
              <w:rPr>
                <w:b/>
                <w:bCs/>
              </w:rPr>
            </w:pPr>
            <w:r>
              <w:rPr>
                <w:b/>
                <w:bCs/>
              </w:rPr>
              <w:t xml:space="preserve">13. Fagprosedyrene er blitt vurdert eksternt av eksperter før publisering </w:t>
            </w:r>
            <w:r w:rsidRPr="006C4267">
              <w:rPr>
                <w:bCs/>
              </w:rPr>
              <w:t xml:space="preserve">(navn, tittel, </w:t>
            </w:r>
            <w:r>
              <w:rPr>
                <w:bCs/>
              </w:rPr>
              <w:t>og arbeidssted på alle)?</w:t>
            </w:r>
          </w:p>
          <w:p w:rsidR="002229D3" w:rsidRDefault="002229D3" w:rsidP="00C3480F">
            <w:pPr>
              <w:pStyle w:val="Brdtekst"/>
              <w:spacing w:before="60" w:after="60"/>
              <w:ind w:left="108"/>
            </w:pPr>
          </w:p>
          <w:p w:rsidR="002229D3" w:rsidRDefault="002229D3" w:rsidP="00C3480F">
            <w:pPr>
              <w:pStyle w:val="Brdtekst"/>
              <w:spacing w:before="60" w:after="60"/>
              <w:ind w:left="108"/>
              <w:rPr>
                <w:b/>
                <w:bCs/>
              </w:rPr>
            </w:pPr>
            <w:r>
              <w:rPr>
                <w:b/>
                <w:bCs/>
              </w:rPr>
              <w:t>Er evt. tilbakemeldinger gjennomgått?</w:t>
            </w:r>
          </w:p>
          <w:p w:rsidR="002229D3" w:rsidRDefault="002229D3" w:rsidP="00C3480F">
            <w:pPr>
              <w:pStyle w:val="Brdtekst"/>
              <w:spacing w:before="60" w:after="60"/>
              <w:ind w:left="108"/>
              <w:rPr>
                <w:b/>
                <w:bCs/>
              </w:rPr>
            </w:pPr>
          </w:p>
          <w:p w:rsidR="002229D3" w:rsidRDefault="002229D3" w:rsidP="00C3480F">
            <w:pPr>
              <w:pStyle w:val="Brdtekst"/>
              <w:spacing w:before="60" w:after="60"/>
              <w:ind w:left="108"/>
              <w:rPr>
                <w:b/>
                <w:bCs/>
              </w:rPr>
            </w:pPr>
            <w:r>
              <w:rPr>
                <w:b/>
                <w:bCs/>
              </w:rPr>
              <w:t xml:space="preserve">Her svares det også for om sentrale råd, utvalg, regionale eller nasjonale kompetanse-sentra, fagekspertgrupper, pasientorganisasjoner etc. har </w:t>
            </w:r>
            <w:r>
              <w:rPr>
                <w:b/>
                <w:bCs/>
              </w:rPr>
              <w:lastRenderedPageBreak/>
              <w:t>hatt dokumentet på høring.</w:t>
            </w:r>
          </w:p>
        </w:tc>
        <w:tc>
          <w:tcPr>
            <w:tcW w:w="7479" w:type="dxa"/>
            <w:gridSpan w:val="5"/>
            <w:tcBorders>
              <w:bottom w:val="single" w:sz="4" w:space="0" w:color="auto"/>
            </w:tcBorders>
          </w:tcPr>
          <w:p w:rsidR="002229D3" w:rsidRDefault="00927884" w:rsidP="002229D3">
            <w:pPr>
              <w:spacing w:before="40"/>
              <w:ind w:left="108"/>
            </w:pPr>
            <w:r>
              <w:lastRenderedPageBreak/>
              <w:t xml:space="preserve">Fagprosedyren har vært en del av et masterarbeid. </w:t>
            </w:r>
          </w:p>
          <w:p w:rsidR="00927884" w:rsidRDefault="00927884" w:rsidP="002229D3">
            <w:pPr>
              <w:spacing w:before="40"/>
              <w:ind w:left="108"/>
            </w:pPr>
            <w:r>
              <w:t xml:space="preserve">Formell høring er gjennomført i alle relevante klinikker. Relevante klinikker: Stab medisin, helsefag og utvikling, Klinikk for hode-, hals og rekonstruktiv kirurgi, Barne- og ungdomsklinikken, Akuttklinikken og Brukerutvalget. </w:t>
            </w:r>
            <w:r w:rsidR="00114505">
              <w:t>En tilbakemelding.</w:t>
            </w:r>
          </w:p>
          <w:p w:rsidR="009D2855" w:rsidRDefault="009D2855" w:rsidP="002229D3">
            <w:pPr>
              <w:spacing w:before="40"/>
              <w:ind w:left="108"/>
            </w:pPr>
          </w:p>
          <w:p w:rsidR="00927884" w:rsidRDefault="00927884" w:rsidP="002229D3">
            <w:pPr>
              <w:spacing w:before="40"/>
              <w:ind w:left="108"/>
            </w:pPr>
            <w:r>
              <w:t>I tillegg har prosedyren blitt sendt på høring til:</w:t>
            </w:r>
          </w:p>
          <w:p w:rsidR="00927884" w:rsidRPr="00114505" w:rsidRDefault="00114505" w:rsidP="00927884">
            <w:pPr>
              <w:spacing w:before="40"/>
              <w:ind w:left="108"/>
            </w:pPr>
            <w:r w:rsidRPr="00114505">
              <w:t>Barnekirurger: Overlege Hans Skari.</w:t>
            </w:r>
          </w:p>
          <w:p w:rsidR="00927884" w:rsidRPr="00114505" w:rsidRDefault="00927884" w:rsidP="00927884">
            <w:pPr>
              <w:spacing w:before="40"/>
              <w:ind w:left="108"/>
            </w:pPr>
            <w:r w:rsidRPr="00114505">
              <w:t xml:space="preserve">Anestesileger: </w:t>
            </w:r>
            <w:r w:rsidR="00114505">
              <w:t>O</w:t>
            </w:r>
            <w:r w:rsidR="00114505" w:rsidRPr="00114505">
              <w:t>verlege</w:t>
            </w:r>
            <w:r w:rsidR="00114505">
              <w:t xml:space="preserve"> Inger-Marie Drage</w:t>
            </w:r>
            <w:r w:rsidRPr="00114505">
              <w:t xml:space="preserve">, </w:t>
            </w:r>
            <w:r w:rsidR="00114505">
              <w:t>o</w:t>
            </w:r>
            <w:r w:rsidR="00114505" w:rsidRPr="00114505">
              <w:t>verlege</w:t>
            </w:r>
            <w:r w:rsidRPr="00114505">
              <w:t xml:space="preserve"> To</w:t>
            </w:r>
            <w:r w:rsidR="00114505" w:rsidRPr="00114505">
              <w:t>r Th</w:t>
            </w:r>
            <w:r w:rsidRPr="00114505">
              <w:t xml:space="preserve">omas </w:t>
            </w:r>
            <w:proofErr w:type="spellStart"/>
            <w:r w:rsidR="00114505" w:rsidRPr="00114505">
              <w:t>Vatsgar</w:t>
            </w:r>
            <w:proofErr w:type="spellEnd"/>
            <w:r w:rsidR="00114505" w:rsidRPr="00114505">
              <w:t>.</w:t>
            </w:r>
            <w:r w:rsidRPr="00114505">
              <w:br/>
              <w:t xml:space="preserve">Ledelse og fagledelse: Avdelingsleder Jarle Henriksen, seksjonsleder Elsebeth </w:t>
            </w:r>
            <w:proofErr w:type="spellStart"/>
            <w:r w:rsidRPr="00114505">
              <w:t>Kraagegaa</w:t>
            </w:r>
            <w:proofErr w:type="spellEnd"/>
            <w:r w:rsidRPr="00114505">
              <w:t xml:space="preserve"> Høydahl, </w:t>
            </w:r>
            <w:r w:rsidR="00114505" w:rsidRPr="00114505">
              <w:t>fag- og forskningssykepleier</w:t>
            </w:r>
            <w:r w:rsidRPr="00114505">
              <w:t xml:space="preserve"> Anja Hetland Smeland, </w:t>
            </w:r>
            <w:r w:rsidR="00114505" w:rsidRPr="00114505">
              <w:t xml:space="preserve">fagsykepleier </w:t>
            </w:r>
            <w:r w:rsidRPr="00114505">
              <w:t xml:space="preserve">Silje Krabbe, fagsykepleier Anne-Lise </w:t>
            </w:r>
            <w:proofErr w:type="spellStart"/>
            <w:r w:rsidRPr="00114505">
              <w:t>Seipajärvi</w:t>
            </w:r>
            <w:proofErr w:type="spellEnd"/>
            <w:r w:rsidRPr="00114505">
              <w:t>.</w:t>
            </w:r>
            <w:r w:rsidR="00114505" w:rsidRPr="00114505">
              <w:t xml:space="preserve"> En tilbakemelding.</w:t>
            </w:r>
          </w:p>
          <w:p w:rsidR="00927884" w:rsidRPr="00114505" w:rsidRDefault="00927884" w:rsidP="00927884">
            <w:pPr>
              <w:spacing w:before="40"/>
              <w:ind w:left="108"/>
            </w:pPr>
            <w:r w:rsidRPr="00114505">
              <w:t xml:space="preserve">Pleiepersonell: </w:t>
            </w:r>
            <w:r w:rsidR="00114505" w:rsidRPr="00114505">
              <w:t>Sykepleiere og barnepleier ved KAB4. Ingen tilbakemeldinger.</w:t>
            </w:r>
          </w:p>
          <w:p w:rsidR="009D2855" w:rsidRDefault="009D2855" w:rsidP="00114505">
            <w:pPr>
              <w:spacing w:before="40"/>
              <w:ind w:left="108"/>
            </w:pPr>
            <w:r w:rsidRPr="00114505">
              <w:t xml:space="preserve">Andre universitetssykehus: St. Olavs </w:t>
            </w:r>
            <w:r w:rsidR="00114505" w:rsidRPr="00114505">
              <w:t>Universitetssykehus. Ingen tilbakemeldinger.</w:t>
            </w:r>
          </w:p>
        </w:tc>
      </w:tr>
      <w:tr w:rsidR="002229D3" w:rsidTr="009D2855">
        <w:trPr>
          <w:trHeight w:val="2736"/>
        </w:trPr>
        <w:tc>
          <w:tcPr>
            <w:tcW w:w="2943" w:type="dxa"/>
            <w:vMerge/>
            <w:shd w:val="clear" w:color="auto" w:fill="F3F3F3"/>
          </w:tcPr>
          <w:p w:rsidR="002229D3" w:rsidRDefault="002229D3" w:rsidP="00C3480F">
            <w:pPr>
              <w:pStyle w:val="Brdtekst"/>
              <w:spacing w:before="60" w:after="60"/>
              <w:ind w:left="108"/>
              <w:rPr>
                <w:b/>
                <w:bCs/>
              </w:rPr>
            </w:pPr>
          </w:p>
        </w:tc>
        <w:tc>
          <w:tcPr>
            <w:tcW w:w="7479" w:type="dxa"/>
            <w:gridSpan w:val="5"/>
            <w:tcBorders>
              <w:top w:val="single" w:sz="4" w:space="0" w:color="auto"/>
              <w:bottom w:val="single" w:sz="4" w:space="0" w:color="auto"/>
            </w:tcBorders>
          </w:tcPr>
          <w:p w:rsidR="002229D3" w:rsidRDefault="009D2855" w:rsidP="00114505">
            <w:pPr>
              <w:spacing w:before="40"/>
            </w:pPr>
            <w:proofErr w:type="spellStart"/>
            <w:r>
              <w:t>X</w:t>
            </w:r>
            <w:proofErr w:type="spellEnd"/>
            <w:r w:rsidR="002229D3">
              <w:fldChar w:fldCharType="begin">
                <w:ffData>
                  <w:name w:val="Avmerking1"/>
                  <w:enabled/>
                  <w:calcOnExit w:val="0"/>
                  <w:checkBox>
                    <w:sizeAuto/>
                    <w:default w:val="0"/>
                    <w:checked w:val="0"/>
                  </w:checkBox>
                </w:ffData>
              </w:fldChar>
            </w:r>
            <w:r w:rsidR="002229D3">
              <w:instrText xml:space="preserve"> FORMCHECKBOX </w:instrText>
            </w:r>
            <w:r w:rsidR="004E427C">
              <w:fldChar w:fldCharType="separate"/>
            </w:r>
            <w:proofErr w:type="gramStart"/>
            <w:r w:rsidR="002229D3">
              <w:fldChar w:fldCharType="end"/>
            </w:r>
            <w:r w:rsidR="002229D3">
              <w:t xml:space="preserve">  Ja</w:t>
            </w:r>
            <w:proofErr w:type="gramEnd"/>
            <w:r w:rsidR="002229D3">
              <w:tab/>
              <w:t xml:space="preserve">  </w:t>
            </w:r>
            <w:r w:rsidR="002229D3">
              <w:fldChar w:fldCharType="begin">
                <w:ffData>
                  <w:name w:val="Avmerking1"/>
                  <w:enabled/>
                  <w:calcOnExit w:val="0"/>
                  <w:checkBox>
                    <w:sizeAuto/>
                    <w:default w:val="0"/>
                    <w:checked w:val="0"/>
                  </w:checkBox>
                </w:ffData>
              </w:fldChar>
            </w:r>
            <w:r w:rsidR="002229D3">
              <w:instrText xml:space="preserve"> FORMCHECKBOX </w:instrText>
            </w:r>
            <w:r w:rsidR="004E427C">
              <w:fldChar w:fldCharType="separate"/>
            </w:r>
            <w:r w:rsidR="002229D3">
              <w:fldChar w:fldCharType="end"/>
            </w:r>
            <w:r w:rsidR="002229D3">
              <w:t xml:space="preserve">  Nei, </w:t>
            </w:r>
            <w:r w:rsidR="00114505">
              <w:t>det var ingen tilbakemeldinger.</w:t>
            </w:r>
          </w:p>
        </w:tc>
      </w:tr>
      <w:tr w:rsidR="002229D3" w:rsidTr="002229D3">
        <w:trPr>
          <w:trHeight w:val="2232"/>
        </w:trPr>
        <w:tc>
          <w:tcPr>
            <w:tcW w:w="2943" w:type="dxa"/>
            <w:vMerge w:val="restart"/>
            <w:shd w:val="clear" w:color="auto" w:fill="F3F3F3"/>
          </w:tcPr>
          <w:p w:rsidR="002229D3" w:rsidRDefault="002229D3" w:rsidP="00C3480F">
            <w:pPr>
              <w:pStyle w:val="Brdtekst"/>
              <w:spacing w:before="60" w:after="60"/>
              <w:ind w:left="108"/>
            </w:pPr>
            <w:r>
              <w:lastRenderedPageBreak/>
              <w:t>14. Tidsplan og ansvarlige personer for oppdatering av dokumentet er klart beskrevet.</w:t>
            </w:r>
          </w:p>
          <w:p w:rsidR="002229D3" w:rsidRDefault="002229D3" w:rsidP="00C3480F">
            <w:pPr>
              <w:pStyle w:val="Brdtekst"/>
              <w:spacing w:before="60" w:after="60"/>
              <w:ind w:left="108"/>
            </w:pPr>
            <w:r>
              <w:t xml:space="preserve">Her kommer det frem om oppdatering inngår i </w:t>
            </w:r>
            <w:proofErr w:type="spellStart"/>
            <w:r>
              <w:t>århjul</w:t>
            </w:r>
            <w:proofErr w:type="spellEnd"/>
            <w:r>
              <w:t xml:space="preserve"> eller faste planer for avdelingen.</w:t>
            </w:r>
          </w:p>
          <w:p w:rsidR="002229D3" w:rsidRDefault="002229D3" w:rsidP="00C3480F">
            <w:pPr>
              <w:pStyle w:val="Brdtekst"/>
              <w:spacing w:before="60" w:after="60"/>
              <w:ind w:left="108"/>
            </w:pPr>
          </w:p>
          <w:p w:rsidR="002229D3" w:rsidRDefault="002229D3" w:rsidP="00C3480F">
            <w:pPr>
              <w:pStyle w:val="Brdtekst"/>
              <w:spacing w:before="60" w:after="60"/>
              <w:ind w:left="108"/>
            </w:pPr>
            <w:r>
              <w:t>Vil du som dokumentansvarlig følge opp i denne perioden?</w:t>
            </w:r>
          </w:p>
        </w:tc>
        <w:tc>
          <w:tcPr>
            <w:tcW w:w="7479" w:type="dxa"/>
            <w:gridSpan w:val="5"/>
            <w:tcBorders>
              <w:bottom w:val="nil"/>
            </w:tcBorders>
          </w:tcPr>
          <w:p w:rsidR="002229D3" w:rsidRDefault="002229D3" w:rsidP="009D2855">
            <w:pPr>
              <w:spacing w:before="40"/>
              <w:ind w:left="108"/>
            </w:pPr>
            <w:r>
              <w:t xml:space="preserve"> </w:t>
            </w:r>
            <w:r w:rsidR="009D2855">
              <w:t>x</w:t>
            </w:r>
            <w:r>
              <w:fldChar w:fldCharType="begin">
                <w:ffData>
                  <w:name w:val=""/>
                  <w:enabled/>
                  <w:calcOnExit w:val="0"/>
                  <w:checkBox>
                    <w:sizeAuto/>
                    <w:default w:val="0"/>
                    <w:checked w:val="0"/>
                  </w:checkBox>
                </w:ffData>
              </w:fldChar>
            </w:r>
            <w:r>
              <w:instrText xml:space="preserve"> FORMCHECKBOX </w:instrText>
            </w:r>
            <w:r w:rsidR="004E427C">
              <w:fldChar w:fldCharType="separate"/>
            </w:r>
            <w:r>
              <w:fldChar w:fldCharType="end"/>
            </w:r>
            <w:r>
              <w:t xml:space="preserve">  3 år   </w:t>
            </w:r>
            <w:r>
              <w:fldChar w:fldCharType="begin">
                <w:ffData>
                  <w:name w:val=""/>
                  <w:enabled/>
                  <w:calcOnExit w:val="0"/>
                  <w:checkBox>
                    <w:sizeAuto/>
                    <w:default w:val="0"/>
                    <w:checked w:val="0"/>
                  </w:checkBox>
                </w:ffData>
              </w:fldChar>
            </w:r>
            <w:r>
              <w:instrText xml:space="preserve"> FORMCHECKBOX </w:instrText>
            </w:r>
            <w:r w:rsidR="004E427C">
              <w:fldChar w:fldCharType="separate"/>
            </w:r>
            <w:r>
              <w:fldChar w:fldCharType="end"/>
            </w:r>
            <w:r>
              <w:t xml:space="preserve">  2 år     </w:t>
            </w:r>
            <w:r>
              <w:fldChar w:fldCharType="begin">
                <w:ffData>
                  <w:name w:val=""/>
                  <w:enabled/>
                  <w:calcOnExit w:val="0"/>
                  <w:checkBox>
                    <w:sizeAuto/>
                    <w:default w:val="0"/>
                    <w:checked w:val="0"/>
                  </w:checkBox>
                </w:ffData>
              </w:fldChar>
            </w:r>
            <w:r>
              <w:instrText xml:space="preserve"> FORMCHECKBOX </w:instrText>
            </w:r>
            <w:r w:rsidR="004E427C">
              <w:fldChar w:fldCharType="separate"/>
            </w:r>
            <w:r>
              <w:fldChar w:fldCharType="end"/>
            </w:r>
            <w:r>
              <w:t xml:space="preserve">  1 </w:t>
            </w:r>
            <w:proofErr w:type="gramStart"/>
            <w:r>
              <w:t>år     Annen</w:t>
            </w:r>
            <w:proofErr w:type="gramEnd"/>
            <w:r>
              <w:t xml:space="preserve">: </w:t>
            </w:r>
          </w:p>
          <w:p w:rsidR="009D2855" w:rsidRDefault="009D2855" w:rsidP="009D2855">
            <w:pPr>
              <w:spacing w:before="40"/>
              <w:ind w:left="108"/>
            </w:pPr>
          </w:p>
          <w:p w:rsidR="009D2855" w:rsidRDefault="009D2855" w:rsidP="009D2855">
            <w:pPr>
              <w:spacing w:before="40"/>
              <w:ind w:left="108"/>
            </w:pPr>
            <w:r>
              <w:t>Den kan revideres tidligere ved behov for endringer, for eksempel ved innhenting av ny informasjon.</w:t>
            </w:r>
          </w:p>
        </w:tc>
      </w:tr>
      <w:tr w:rsidR="002229D3" w:rsidTr="002229D3">
        <w:trPr>
          <w:trHeight w:val="442"/>
        </w:trPr>
        <w:tc>
          <w:tcPr>
            <w:tcW w:w="2943" w:type="dxa"/>
            <w:vMerge/>
            <w:shd w:val="clear" w:color="auto" w:fill="F3F3F3"/>
          </w:tcPr>
          <w:p w:rsidR="002229D3" w:rsidRDefault="002229D3" w:rsidP="00C3480F">
            <w:pPr>
              <w:pStyle w:val="Brdtekst"/>
              <w:spacing w:before="60" w:after="60"/>
              <w:ind w:left="108"/>
            </w:pPr>
          </w:p>
        </w:tc>
        <w:tc>
          <w:tcPr>
            <w:tcW w:w="7479" w:type="dxa"/>
            <w:gridSpan w:val="5"/>
            <w:tcBorders>
              <w:top w:val="nil"/>
            </w:tcBorders>
          </w:tcPr>
          <w:p w:rsidR="002229D3" w:rsidRDefault="002229D3" w:rsidP="00114505">
            <w:pPr>
              <w:spacing w:before="40"/>
              <w:ind w:left="108"/>
            </w:pPr>
            <w:r>
              <w:fldChar w:fldCharType="begin">
                <w:ffData>
                  <w:name w:val=""/>
                  <w:enabled/>
                  <w:calcOnExit w:val="0"/>
                  <w:checkBox>
                    <w:sizeAuto/>
                    <w:default w:val="0"/>
                    <w:checked w:val="0"/>
                  </w:checkBox>
                </w:ffData>
              </w:fldChar>
            </w:r>
            <w:r>
              <w:instrText xml:space="preserve"> FORMCHECKBOX </w:instrText>
            </w:r>
            <w:r w:rsidR="004E427C">
              <w:fldChar w:fldCharType="separate"/>
            </w:r>
            <w:r>
              <w:fldChar w:fldCharType="end"/>
            </w:r>
            <w:r>
              <w:t xml:space="preserve">  Ja</w:t>
            </w:r>
            <w:r>
              <w:tab/>
              <w:t xml:space="preserve">  </w:t>
            </w:r>
            <w:proofErr w:type="spellStart"/>
            <w:r w:rsidR="00114505">
              <w:t>X</w:t>
            </w:r>
            <w:proofErr w:type="spellEnd"/>
            <w:r>
              <w:fldChar w:fldCharType="begin">
                <w:ffData>
                  <w:name w:val=""/>
                  <w:enabled/>
                  <w:calcOnExit w:val="0"/>
                  <w:checkBox>
                    <w:sizeAuto/>
                    <w:default w:val="0"/>
                    <w:checked w:val="0"/>
                  </w:checkBox>
                </w:ffData>
              </w:fldChar>
            </w:r>
            <w:r>
              <w:instrText xml:space="preserve"> FORMCHECKBOX </w:instrText>
            </w:r>
            <w:r w:rsidR="004E427C">
              <w:fldChar w:fldCharType="separate"/>
            </w:r>
            <w:proofErr w:type="gramStart"/>
            <w:r>
              <w:fldChar w:fldCharType="end"/>
            </w:r>
            <w:r>
              <w:t xml:space="preserve">  Nei</w:t>
            </w:r>
            <w:proofErr w:type="gramEnd"/>
            <w:r>
              <w:t xml:space="preserve">, jeg foreslår at en annen overtar ansvaret: </w:t>
            </w:r>
            <w:r w:rsidR="00114505">
              <w:t>Marthe Karolina Østberg, pediatrisk sykepleier, HHA, KAB4.</w:t>
            </w:r>
          </w:p>
        </w:tc>
      </w:tr>
      <w:tr w:rsidR="009C5AB9" w:rsidTr="002229D3">
        <w:trPr>
          <w:trHeight w:val="1199"/>
        </w:trPr>
        <w:tc>
          <w:tcPr>
            <w:tcW w:w="2943" w:type="dxa"/>
            <w:shd w:val="clear" w:color="auto" w:fill="F3F3F3"/>
          </w:tcPr>
          <w:p w:rsidR="009C5AB9" w:rsidRDefault="009C5AB9" w:rsidP="00C3480F">
            <w:pPr>
              <w:pStyle w:val="Brdtekst"/>
              <w:spacing w:before="60" w:after="60"/>
              <w:ind w:left="108"/>
            </w:pPr>
            <w:r>
              <w:t>15</w:t>
            </w:r>
            <w:r w:rsidR="00C3480F">
              <w:t>.</w:t>
            </w:r>
            <w:r>
              <w:t xml:space="preserve"> Anbefalingene er spesifikke og tydelige</w:t>
            </w:r>
            <w:r w:rsidR="006C4267">
              <w:t>?</w:t>
            </w:r>
          </w:p>
        </w:tc>
        <w:tc>
          <w:tcPr>
            <w:tcW w:w="7479" w:type="dxa"/>
            <w:gridSpan w:val="5"/>
          </w:tcPr>
          <w:p w:rsidR="009C5AB9" w:rsidRDefault="009D2855" w:rsidP="00C3480F">
            <w:pPr>
              <w:spacing w:before="40"/>
              <w:ind w:left="108"/>
            </w:pPr>
            <w:r>
              <w:t>Anbefalingene i prosedyren er samlet under tilhørende overskrifter, no</w:t>
            </w:r>
            <w:r w:rsidR="00114505">
              <w:t>e som gjør dokumentet oversikt</w:t>
            </w:r>
            <w:r>
              <w:t xml:space="preserve">lig og enkelt å lese. Anbefalingene er korte og konsise. </w:t>
            </w:r>
            <w:r w:rsidR="00114505">
              <w:t>Kunnskapsgrunnlaget er entydig, det har ikke vært noen usikkerhet om hva som er den beste behandlingen.</w:t>
            </w:r>
            <w:r>
              <w:br/>
              <w:t xml:space="preserve">Samtlige punkter er gjennomgått av og funnet forståelige av nyansatte og erfarne sykepleiere på </w:t>
            </w:r>
            <w:r w:rsidR="00114505">
              <w:t>KAB4.</w:t>
            </w:r>
            <w:r>
              <w:t xml:space="preserve"> </w:t>
            </w:r>
          </w:p>
          <w:p w:rsidR="009D2855" w:rsidRDefault="009D2855" w:rsidP="009D2855">
            <w:pPr>
              <w:spacing w:before="40"/>
            </w:pPr>
          </w:p>
        </w:tc>
      </w:tr>
      <w:tr w:rsidR="009C5AB9" w:rsidTr="002229D3">
        <w:trPr>
          <w:trHeight w:val="1273"/>
        </w:trPr>
        <w:tc>
          <w:tcPr>
            <w:tcW w:w="2943" w:type="dxa"/>
            <w:shd w:val="clear" w:color="auto" w:fill="F3F3F3"/>
          </w:tcPr>
          <w:p w:rsidR="009C5AB9" w:rsidRDefault="009C5AB9" w:rsidP="00C3480F">
            <w:pPr>
              <w:pStyle w:val="Brdtekst"/>
              <w:spacing w:before="60" w:after="60"/>
              <w:ind w:left="108"/>
            </w:pPr>
            <w:r>
              <w:t>16</w:t>
            </w:r>
            <w:r w:rsidR="00C3480F">
              <w:t>.</w:t>
            </w:r>
            <w:r>
              <w:t xml:space="preserve"> De ulike mulighetene for håndtering av tilstanden eller helsespørsmålene er klart beskrevet</w:t>
            </w:r>
            <w:r w:rsidR="006C4267">
              <w:t>?</w:t>
            </w:r>
          </w:p>
        </w:tc>
        <w:tc>
          <w:tcPr>
            <w:tcW w:w="7479" w:type="dxa"/>
            <w:gridSpan w:val="5"/>
          </w:tcPr>
          <w:p w:rsidR="009D2855" w:rsidRDefault="009D2855" w:rsidP="009D2855">
            <w:pPr>
              <w:ind w:left="108"/>
            </w:pPr>
            <w:r>
              <w:t>Ja, men det må understrekes at tiltak og forordninger velges ut i fra pasientens individuelle behov.</w:t>
            </w:r>
          </w:p>
          <w:p w:rsidR="009D2855" w:rsidRDefault="009D2855" w:rsidP="009D2855">
            <w:pPr>
              <w:ind w:left="108"/>
            </w:pPr>
            <w:r>
              <w:t>Det vektlegges i prosedyren at legens forordninger til den enkelte pasient må følges.</w:t>
            </w:r>
          </w:p>
        </w:tc>
      </w:tr>
      <w:tr w:rsidR="009C5AB9" w:rsidTr="002229D3">
        <w:trPr>
          <w:trHeight w:val="1273"/>
        </w:trPr>
        <w:tc>
          <w:tcPr>
            <w:tcW w:w="2943" w:type="dxa"/>
            <w:shd w:val="clear" w:color="auto" w:fill="F3F3F3"/>
          </w:tcPr>
          <w:p w:rsidR="009C5AB9" w:rsidRDefault="009C5AB9" w:rsidP="00C3480F">
            <w:pPr>
              <w:pStyle w:val="Brdtekst"/>
              <w:spacing w:before="60" w:after="60"/>
              <w:ind w:left="108"/>
            </w:pPr>
            <w:r>
              <w:t>17</w:t>
            </w:r>
            <w:r w:rsidR="00C3480F">
              <w:t>.</w:t>
            </w:r>
            <w:r>
              <w:t xml:space="preserve"> De sentrale anbefa</w:t>
            </w:r>
            <w:r w:rsidR="006C4267">
              <w:t>lingene er lette å identifisere?</w:t>
            </w:r>
          </w:p>
        </w:tc>
        <w:tc>
          <w:tcPr>
            <w:tcW w:w="7479" w:type="dxa"/>
            <w:gridSpan w:val="5"/>
          </w:tcPr>
          <w:p w:rsidR="009C5AB9" w:rsidRDefault="009D2855" w:rsidP="00114505">
            <w:pPr>
              <w:ind w:left="108"/>
            </w:pPr>
            <w:r>
              <w:t xml:space="preserve">Tiltak og observasjoner er delt inn i pre- og postoperativ </w:t>
            </w:r>
            <w:r w:rsidR="00114505">
              <w:t>behandling</w:t>
            </w:r>
            <w:r>
              <w:t xml:space="preserve"> med tilhørende underoverskrifter. Dette gjør det enkelt å finne forslag til tiltak man skal iverksette.</w:t>
            </w:r>
          </w:p>
        </w:tc>
      </w:tr>
      <w:tr w:rsidR="009C5AB9" w:rsidTr="002229D3">
        <w:trPr>
          <w:trHeight w:val="1273"/>
        </w:trPr>
        <w:tc>
          <w:tcPr>
            <w:tcW w:w="2943" w:type="dxa"/>
            <w:shd w:val="clear" w:color="auto" w:fill="F3F3F3"/>
          </w:tcPr>
          <w:p w:rsidR="009C5AB9" w:rsidRPr="002229D3" w:rsidRDefault="009C5AB9" w:rsidP="002229D3">
            <w:pPr>
              <w:pStyle w:val="Brdtekst"/>
              <w:spacing w:before="60" w:after="60"/>
              <w:ind w:left="108"/>
              <w:rPr>
                <w:sz w:val="16"/>
              </w:rPr>
            </w:pPr>
            <w:r>
              <w:t>18</w:t>
            </w:r>
            <w:r w:rsidR="00C3480F">
              <w:t>.</w:t>
            </w:r>
            <w:r>
              <w:t xml:space="preserve"> Faktorer som hemmer og fremmer bruk a</w:t>
            </w:r>
            <w:r w:rsidR="006C4267">
              <w:t>v dokumentet er klart beskrevet?</w:t>
            </w:r>
            <w:r w:rsidR="002229D3" w:rsidRPr="002229D3">
              <w:rPr>
                <w:sz w:val="16"/>
              </w:rPr>
              <w:t xml:space="preserve"> </w:t>
            </w:r>
            <w:r w:rsidR="002229D3">
              <w:rPr>
                <w:sz w:val="16"/>
              </w:rPr>
              <w:br/>
            </w:r>
            <w:r w:rsidR="002229D3" w:rsidRPr="002229D3">
              <w:rPr>
                <w:sz w:val="16"/>
              </w:rPr>
              <w:t>(En liste med hemmende faktorer kan brukes til å lage en implementeringsplan)</w:t>
            </w:r>
          </w:p>
        </w:tc>
        <w:tc>
          <w:tcPr>
            <w:tcW w:w="7479" w:type="dxa"/>
            <w:gridSpan w:val="5"/>
          </w:tcPr>
          <w:p w:rsidR="009D2855" w:rsidRDefault="009D2855" w:rsidP="009D2855">
            <w:r>
              <w:t xml:space="preserve">Bruk av prosedyren krever kunnskaper om spedbarns kognitive, psykososiale og psykomotoriske utvikling. </w:t>
            </w:r>
          </w:p>
          <w:p w:rsidR="009C5AB9" w:rsidRDefault="009D2855" w:rsidP="00D20A4D">
            <w:r>
              <w:t>Bruk av prosedyren kr</w:t>
            </w:r>
            <w:r w:rsidR="00D20A4D">
              <w:t xml:space="preserve">ever kunnskap om og tilgang til </w:t>
            </w:r>
            <w:proofErr w:type="spellStart"/>
            <w:r w:rsidR="00D20A4D">
              <w:t>eHåndbok</w:t>
            </w:r>
            <w:proofErr w:type="spellEnd"/>
            <w:r w:rsidR="00D20A4D">
              <w:t xml:space="preserve"> og helsebiblioteket.no</w:t>
            </w:r>
          </w:p>
        </w:tc>
      </w:tr>
      <w:tr w:rsidR="009C5AB9" w:rsidTr="002229D3">
        <w:trPr>
          <w:trHeight w:val="1273"/>
        </w:trPr>
        <w:tc>
          <w:tcPr>
            <w:tcW w:w="2943" w:type="dxa"/>
            <w:shd w:val="clear" w:color="auto" w:fill="F3F3F3"/>
          </w:tcPr>
          <w:p w:rsidR="009C5AB9" w:rsidRDefault="009C5AB9" w:rsidP="00C3480F">
            <w:pPr>
              <w:pStyle w:val="Brdtekst"/>
              <w:spacing w:before="60" w:after="60"/>
              <w:ind w:left="108"/>
            </w:pPr>
            <w:r>
              <w:t>19</w:t>
            </w:r>
            <w:r w:rsidR="00C3480F">
              <w:t>.</w:t>
            </w:r>
            <w:r>
              <w:t xml:space="preserve"> Hvilke råd og/eller verktøy for bruk i praksis er dokumentet støttet av?</w:t>
            </w:r>
          </w:p>
        </w:tc>
        <w:tc>
          <w:tcPr>
            <w:tcW w:w="7479" w:type="dxa"/>
            <w:gridSpan w:val="5"/>
          </w:tcPr>
          <w:p w:rsidR="009C5AB9" w:rsidRDefault="00D20A4D" w:rsidP="00D20A4D">
            <w:pPr>
              <w:ind w:left="108"/>
            </w:pPr>
            <w:r>
              <w:t>For å gjøre prosedyren kort og konsis er det linket til andre prosedyrer som gir mer utfyllende informasjon om enkelte tiltak. Di</w:t>
            </w:r>
            <w:r w:rsidR="00114505">
              <w:t xml:space="preserve">sse ligger i </w:t>
            </w:r>
            <w:proofErr w:type="spellStart"/>
            <w:r w:rsidR="00114505">
              <w:t>eHåndbok</w:t>
            </w:r>
            <w:proofErr w:type="spellEnd"/>
            <w:r w:rsidR="00114505">
              <w:t xml:space="preserve"> eller på </w:t>
            </w:r>
            <w:r>
              <w:t>helsebiblioteket.no.</w:t>
            </w:r>
          </w:p>
        </w:tc>
      </w:tr>
      <w:tr w:rsidR="009C5AB9" w:rsidTr="002229D3">
        <w:trPr>
          <w:trHeight w:val="978"/>
        </w:trPr>
        <w:tc>
          <w:tcPr>
            <w:tcW w:w="2943" w:type="dxa"/>
            <w:shd w:val="clear" w:color="auto" w:fill="F3F3F3"/>
          </w:tcPr>
          <w:p w:rsidR="009C5AB9" w:rsidRDefault="009C5AB9" w:rsidP="00C3480F">
            <w:pPr>
              <w:pStyle w:val="Brdtekst"/>
              <w:spacing w:before="60" w:after="60"/>
              <w:ind w:left="108"/>
              <w:rPr>
                <w:b/>
                <w:bCs/>
              </w:rPr>
            </w:pPr>
            <w:r>
              <w:rPr>
                <w:b/>
                <w:bCs/>
              </w:rPr>
              <w:t>20</w:t>
            </w:r>
            <w:r w:rsidR="00C3480F">
              <w:rPr>
                <w:b/>
                <w:bCs/>
              </w:rPr>
              <w:t>.</w:t>
            </w:r>
            <w:r>
              <w:rPr>
                <w:b/>
                <w:bCs/>
              </w:rPr>
              <w:t xml:space="preserve"> Potensielle ressursmessige konsekvenser ved å anvende anbefalingene er tatt med i betraktning </w:t>
            </w:r>
          </w:p>
          <w:p w:rsidR="009C5AB9" w:rsidRDefault="009C5AB9" w:rsidP="00C3480F">
            <w:pPr>
              <w:pStyle w:val="Brdtekst"/>
              <w:spacing w:before="60" w:after="60"/>
              <w:ind w:left="108"/>
            </w:pPr>
            <w:r>
              <w:rPr>
                <w:b/>
                <w:bCs/>
              </w:rPr>
              <w:t>(Settes det krav som kan få store konsekvenser?</w:t>
            </w:r>
          </w:p>
        </w:tc>
        <w:tc>
          <w:tcPr>
            <w:tcW w:w="7479" w:type="dxa"/>
            <w:gridSpan w:val="5"/>
          </w:tcPr>
          <w:p w:rsidR="009C5AB9" w:rsidRDefault="009C5AB9" w:rsidP="00D20A4D">
            <w:pPr>
              <w:spacing w:before="40"/>
            </w:pPr>
            <w:r>
              <w:fldChar w:fldCharType="begin">
                <w:ffData>
                  <w:name w:val="Avmerking1"/>
                  <w:enabled/>
                  <w:calcOnExit w:val="0"/>
                  <w:checkBox>
                    <w:sizeAuto/>
                    <w:default w:val="0"/>
                    <w:checked w:val="0"/>
                  </w:checkBox>
                </w:ffData>
              </w:fldChar>
            </w:r>
            <w:r>
              <w:instrText xml:space="preserve"> FORMCHECKBOX </w:instrText>
            </w:r>
            <w:r w:rsidR="004E427C">
              <w:fldChar w:fldCharType="separate"/>
            </w:r>
            <w:r>
              <w:fldChar w:fldCharType="end"/>
            </w:r>
            <w:r>
              <w:t xml:space="preserve">  </w:t>
            </w:r>
            <w:proofErr w:type="gramStart"/>
            <w:r>
              <w:t>Nei</w:t>
            </w:r>
            <w:r w:rsidR="00A61C28">
              <w:t xml:space="preserve">   </w:t>
            </w:r>
            <w:proofErr w:type="spellStart"/>
            <w:r w:rsidR="00D20A4D">
              <w:t>X</w:t>
            </w:r>
            <w:proofErr w:type="spellEnd"/>
            <w:proofErr w:type="gramEnd"/>
            <w:r w:rsidR="00A61C28">
              <w:t xml:space="preserve"> </w:t>
            </w:r>
            <w:r>
              <w:fldChar w:fldCharType="begin">
                <w:ffData>
                  <w:name w:val="Avmerking1"/>
                  <w:enabled/>
                  <w:calcOnExit w:val="0"/>
                  <w:checkBox>
                    <w:sizeAuto/>
                    <w:default w:val="0"/>
                    <w:checked w:val="0"/>
                  </w:checkBox>
                </w:ffData>
              </w:fldChar>
            </w:r>
            <w:r>
              <w:instrText xml:space="preserve"> FORMCHECKBOX </w:instrText>
            </w:r>
            <w:r w:rsidR="004E427C">
              <w:fldChar w:fldCharType="separate"/>
            </w:r>
            <w:r>
              <w:fldChar w:fldCharType="end"/>
            </w:r>
            <w:r>
              <w:t xml:space="preserve">  Ja, se spesielt dette/disse punktene: </w:t>
            </w:r>
          </w:p>
          <w:p w:rsidR="00D20A4D" w:rsidRDefault="00D20A4D" w:rsidP="00D20A4D">
            <w:pPr>
              <w:spacing w:before="40"/>
            </w:pPr>
          </w:p>
          <w:p w:rsidR="00D20A4D" w:rsidRDefault="00D20A4D" w:rsidP="00D20A4D">
            <w:pPr>
              <w:spacing w:before="40"/>
            </w:pPr>
            <w:r>
              <w:t xml:space="preserve">Det vil kreve litt ekstra ressurser i form av tid til opplæring ved implementering. Prosedyren kommer ikke med anbefalinger som krever økte ressurser i form av mer spesialisert helsepersonell, nytt utstyr eller behandling med dyre medikamenter. </w:t>
            </w:r>
            <w:r w:rsidR="004E427C">
              <w:t xml:space="preserve">Anbefalingen om at begge foreldrene skal få overnatte på sykehuset vil kreve ressurser i form av plass og måltider til en person ekstra. </w:t>
            </w:r>
          </w:p>
        </w:tc>
      </w:tr>
      <w:tr w:rsidR="009C5AB9" w:rsidTr="002229D3">
        <w:tc>
          <w:tcPr>
            <w:tcW w:w="2943" w:type="dxa"/>
            <w:shd w:val="clear" w:color="auto" w:fill="F3F3F3"/>
          </w:tcPr>
          <w:p w:rsidR="009C5AB9" w:rsidRDefault="009C5AB9" w:rsidP="00C3480F">
            <w:pPr>
              <w:pStyle w:val="Brdtekst"/>
              <w:spacing w:before="60" w:after="60"/>
              <w:ind w:left="108"/>
            </w:pPr>
            <w:r>
              <w:t>21</w:t>
            </w:r>
            <w:r w:rsidR="00C3480F">
              <w:t>.</w:t>
            </w:r>
            <w:r>
              <w:t xml:space="preserve"> Dokumentets kriterier for etterlevelse og evaluering er klart beskrevet</w:t>
            </w:r>
            <w:r w:rsidR="006C4267">
              <w:t>?</w:t>
            </w:r>
          </w:p>
        </w:tc>
        <w:tc>
          <w:tcPr>
            <w:tcW w:w="7479" w:type="dxa"/>
            <w:gridSpan w:val="5"/>
          </w:tcPr>
          <w:p w:rsidR="009C5AB9" w:rsidRDefault="00D20A4D" w:rsidP="00C3480F">
            <w:pPr>
              <w:spacing w:before="40"/>
              <w:ind w:left="108"/>
            </w:pPr>
            <w:r>
              <w:t xml:space="preserve">Kriterier for etterlevelse er definert. Eksempler på dette er: </w:t>
            </w:r>
          </w:p>
          <w:p w:rsidR="00D20A4D" w:rsidRDefault="00D20A4D" w:rsidP="00D20A4D">
            <w:pPr>
              <w:pStyle w:val="Listeavsnitt"/>
              <w:numPr>
                <w:ilvl w:val="0"/>
                <w:numId w:val="2"/>
              </w:numPr>
              <w:spacing w:before="40"/>
            </w:pPr>
            <w:proofErr w:type="spellStart"/>
            <w:r>
              <w:t>Rekvirèr</w:t>
            </w:r>
            <w:proofErr w:type="spellEnd"/>
            <w:r>
              <w:t xml:space="preserve"> blodprøver som forordnet før operasjon.</w:t>
            </w:r>
          </w:p>
          <w:p w:rsidR="00D20A4D" w:rsidRDefault="00D20A4D" w:rsidP="00D20A4D">
            <w:pPr>
              <w:pStyle w:val="Listeavsnitt"/>
              <w:numPr>
                <w:ilvl w:val="0"/>
                <w:numId w:val="2"/>
              </w:numPr>
              <w:spacing w:before="40"/>
            </w:pPr>
            <w:proofErr w:type="spellStart"/>
            <w:r>
              <w:t>Nasogastrisk</w:t>
            </w:r>
            <w:proofErr w:type="spellEnd"/>
            <w:r>
              <w:t xml:space="preserve"> sonde skal nedlegges før operasjon.</w:t>
            </w:r>
          </w:p>
          <w:p w:rsidR="00D20A4D" w:rsidRDefault="00D20A4D" w:rsidP="00D20A4D">
            <w:pPr>
              <w:pStyle w:val="Listeavsnitt"/>
              <w:numPr>
                <w:ilvl w:val="0"/>
                <w:numId w:val="2"/>
              </w:numPr>
              <w:spacing w:before="40"/>
            </w:pPr>
            <w:r>
              <w:t>0 per os før operasjon</w:t>
            </w:r>
            <w:r w:rsidR="004E427C">
              <w:t>.</w:t>
            </w:r>
          </w:p>
          <w:p w:rsidR="00D20A4D" w:rsidRDefault="00D20A4D" w:rsidP="004E427C">
            <w:pPr>
              <w:pStyle w:val="Listeavsnitt"/>
              <w:numPr>
                <w:ilvl w:val="0"/>
                <w:numId w:val="2"/>
              </w:numPr>
              <w:spacing w:before="40"/>
            </w:pPr>
            <w:proofErr w:type="spellStart"/>
            <w:r>
              <w:lastRenderedPageBreak/>
              <w:t>Nasogastrisk</w:t>
            </w:r>
            <w:proofErr w:type="spellEnd"/>
            <w:r>
              <w:t xml:space="preserve"> sonde skal seponeres </w:t>
            </w:r>
            <w:r w:rsidR="004E427C">
              <w:t>på operasjonsstua.</w:t>
            </w:r>
          </w:p>
        </w:tc>
      </w:tr>
      <w:tr w:rsidR="009C5AB9" w:rsidTr="002229D3">
        <w:trPr>
          <w:trHeight w:val="1345"/>
        </w:trPr>
        <w:tc>
          <w:tcPr>
            <w:tcW w:w="2943" w:type="dxa"/>
            <w:shd w:val="clear" w:color="auto" w:fill="F3F3F3"/>
          </w:tcPr>
          <w:p w:rsidR="009C5AB9" w:rsidRDefault="009C5AB9" w:rsidP="00C3480F">
            <w:pPr>
              <w:pStyle w:val="Brdtekst"/>
              <w:spacing w:before="60" w:after="60"/>
              <w:ind w:left="108"/>
            </w:pPr>
            <w:r>
              <w:lastRenderedPageBreak/>
              <w:t>22</w:t>
            </w:r>
            <w:r w:rsidR="00C3480F">
              <w:t>.</w:t>
            </w:r>
            <w:r>
              <w:t xml:space="preserve"> Synspunkter fra finansielle eller redaksjonelle instanser har ikke hatt innvirkning på innholdet i </w:t>
            </w:r>
            <w:r w:rsidR="00C3480F">
              <w:t>dokumentet</w:t>
            </w:r>
            <w:r w:rsidR="006C4267">
              <w:t>?</w:t>
            </w:r>
          </w:p>
        </w:tc>
        <w:tc>
          <w:tcPr>
            <w:tcW w:w="7479" w:type="dxa"/>
            <w:gridSpan w:val="5"/>
          </w:tcPr>
          <w:p w:rsidR="009C5AB9" w:rsidRDefault="00D20A4D" w:rsidP="00C3480F">
            <w:pPr>
              <w:pStyle w:val="Brdtekst"/>
              <w:spacing w:before="60" w:after="60"/>
              <w:ind w:left="108"/>
            </w:pPr>
            <w:r>
              <w:t>Det er ingen økonomiske eller personlige fordeler som ligger til grunn for utarbeidelse av denne prosedyren.</w:t>
            </w:r>
          </w:p>
        </w:tc>
      </w:tr>
      <w:tr w:rsidR="009C5AB9" w:rsidTr="002229D3">
        <w:trPr>
          <w:trHeight w:val="1615"/>
        </w:trPr>
        <w:tc>
          <w:tcPr>
            <w:tcW w:w="2943" w:type="dxa"/>
            <w:shd w:val="clear" w:color="auto" w:fill="F3F3F3"/>
          </w:tcPr>
          <w:p w:rsidR="009C5AB9" w:rsidRDefault="009C5AB9" w:rsidP="00C3480F">
            <w:pPr>
              <w:pStyle w:val="Brdtekst"/>
              <w:spacing w:before="60" w:after="60"/>
              <w:ind w:left="108"/>
            </w:pPr>
            <w:r>
              <w:rPr>
                <w:b/>
                <w:bCs/>
              </w:rPr>
              <w:t>23</w:t>
            </w:r>
            <w:r w:rsidR="00C3480F">
              <w:rPr>
                <w:b/>
                <w:bCs/>
              </w:rPr>
              <w:t>.</w:t>
            </w:r>
            <w:r>
              <w:rPr>
                <w:b/>
                <w:bCs/>
              </w:rPr>
              <w:t xml:space="preserve"> Interessekonflikter i arbeidsgruppen bak dokumentet er dokumentert og håndtert</w:t>
            </w:r>
            <w:r w:rsidR="006C4267">
              <w:rPr>
                <w:b/>
                <w:bCs/>
              </w:rPr>
              <w:t>?</w:t>
            </w:r>
          </w:p>
        </w:tc>
        <w:tc>
          <w:tcPr>
            <w:tcW w:w="7479" w:type="dxa"/>
            <w:gridSpan w:val="5"/>
          </w:tcPr>
          <w:p w:rsidR="009C5AB9" w:rsidRDefault="00D20A4D" w:rsidP="00C3480F">
            <w:pPr>
              <w:spacing w:before="40"/>
              <w:ind w:left="108"/>
            </w:pPr>
            <w:r>
              <w:t>x</w:t>
            </w:r>
            <w:r w:rsidR="009C5AB9">
              <w:fldChar w:fldCharType="begin">
                <w:ffData>
                  <w:name w:val=""/>
                  <w:enabled/>
                  <w:calcOnExit w:val="0"/>
                  <w:checkBox>
                    <w:sizeAuto/>
                    <w:default w:val="0"/>
                    <w:checked w:val="0"/>
                  </w:checkBox>
                </w:ffData>
              </w:fldChar>
            </w:r>
            <w:r w:rsidR="009C5AB9">
              <w:instrText xml:space="preserve"> FORMCHECKBOX </w:instrText>
            </w:r>
            <w:r w:rsidR="004E427C">
              <w:fldChar w:fldCharType="separate"/>
            </w:r>
            <w:proofErr w:type="gramStart"/>
            <w:r w:rsidR="009C5AB9">
              <w:fldChar w:fldCharType="end"/>
            </w:r>
            <w:r w:rsidR="00A61C28">
              <w:t xml:space="preserve">  Stor</w:t>
            </w:r>
            <w:proofErr w:type="gramEnd"/>
            <w:r w:rsidR="00A61C28">
              <w:t xml:space="preserve"> enighet    </w:t>
            </w:r>
            <w:r w:rsidR="009C5AB9">
              <w:fldChar w:fldCharType="begin">
                <w:ffData>
                  <w:name w:val=""/>
                  <w:enabled/>
                  <w:calcOnExit w:val="0"/>
                  <w:checkBox>
                    <w:sizeAuto/>
                    <w:default w:val="0"/>
                    <w:checked w:val="0"/>
                  </w:checkBox>
                </w:ffData>
              </w:fldChar>
            </w:r>
            <w:r w:rsidR="009C5AB9">
              <w:instrText xml:space="preserve"> FORMCHECKBOX </w:instrText>
            </w:r>
            <w:r w:rsidR="004E427C">
              <w:fldChar w:fldCharType="separate"/>
            </w:r>
            <w:r w:rsidR="009C5AB9">
              <w:fldChar w:fldCharType="end"/>
            </w:r>
            <w:r w:rsidR="009C5AB9">
              <w:t xml:space="preserve">  </w:t>
            </w:r>
            <w:proofErr w:type="spellStart"/>
            <w:r w:rsidR="009C5AB9">
              <w:t>Enighet</w:t>
            </w:r>
            <w:proofErr w:type="spellEnd"/>
            <w:r w:rsidR="009C5AB9">
              <w:t xml:space="preserve"> hos de fleste      </w:t>
            </w:r>
            <w:r w:rsidR="009C5AB9">
              <w:fldChar w:fldCharType="begin">
                <w:ffData>
                  <w:name w:val=""/>
                  <w:enabled/>
                  <w:calcOnExit w:val="0"/>
                  <w:checkBox>
                    <w:sizeAuto/>
                    <w:default w:val="0"/>
                    <w:checked w:val="0"/>
                  </w:checkBox>
                </w:ffData>
              </w:fldChar>
            </w:r>
            <w:r w:rsidR="009C5AB9">
              <w:instrText xml:space="preserve"> FORMCHECKBOX </w:instrText>
            </w:r>
            <w:r w:rsidR="004E427C">
              <w:fldChar w:fldCharType="separate"/>
            </w:r>
            <w:r w:rsidR="009C5AB9">
              <w:fldChar w:fldCharType="end"/>
            </w:r>
            <w:r w:rsidR="009C5AB9">
              <w:t xml:space="preserve">  Middels enighet     </w:t>
            </w:r>
            <w:r w:rsidR="009C5AB9">
              <w:fldChar w:fldCharType="begin">
                <w:ffData>
                  <w:name w:val=""/>
                  <w:enabled/>
                  <w:calcOnExit w:val="0"/>
                  <w:checkBox>
                    <w:sizeAuto/>
                    <w:default w:val="0"/>
                    <w:checked w:val="0"/>
                  </w:checkBox>
                </w:ffData>
              </w:fldChar>
            </w:r>
            <w:r w:rsidR="009C5AB9">
              <w:instrText xml:space="preserve"> FORMCHECKBOX </w:instrText>
            </w:r>
            <w:r w:rsidR="004E427C">
              <w:fldChar w:fldCharType="separate"/>
            </w:r>
            <w:r w:rsidR="009C5AB9">
              <w:fldChar w:fldCharType="end"/>
            </w:r>
            <w:r w:rsidR="009C5AB9">
              <w:t xml:space="preserve">  Ingen enighet</w:t>
            </w:r>
          </w:p>
          <w:p w:rsidR="009C5AB9" w:rsidRDefault="009C5AB9" w:rsidP="002229D3">
            <w:pPr>
              <w:spacing w:before="40"/>
              <w:ind w:left="108"/>
            </w:pPr>
            <w:r w:rsidRPr="002229D3">
              <w:rPr>
                <w:sz w:val="16"/>
              </w:rPr>
              <w:t>Faglig uenighet begrunnes og beskrives.</w:t>
            </w:r>
            <w:r w:rsidR="00C05AB7" w:rsidRPr="002229D3">
              <w:rPr>
                <w:sz w:val="16"/>
              </w:rPr>
              <w:t xml:space="preserve"> </w:t>
            </w:r>
            <w:r w:rsidR="00C05AB7">
              <w:fldChar w:fldCharType="begin">
                <w:ffData>
                  <w:name w:val="Tekst1"/>
                  <w:enabled/>
                  <w:calcOnExit w:val="0"/>
                  <w:textInput/>
                </w:ffData>
              </w:fldChar>
            </w:r>
            <w:r w:rsidR="00C05AB7">
              <w:instrText xml:space="preserve"> FORMTEXT </w:instrText>
            </w:r>
            <w:r w:rsidR="00C05AB7">
              <w:fldChar w:fldCharType="separate"/>
            </w:r>
            <w:r w:rsidR="00C05AB7">
              <w:rPr>
                <w:rFonts w:ascii="MS Mincho" w:eastAsia="MS Mincho" w:hAnsi="MS Mincho" w:cs="MS Mincho" w:hint="eastAsia"/>
              </w:rPr>
              <w:t>     </w:t>
            </w:r>
            <w:r w:rsidR="00C05AB7">
              <w:fldChar w:fldCharType="end"/>
            </w:r>
          </w:p>
        </w:tc>
      </w:tr>
      <w:tr w:rsidR="009C5AB9" w:rsidTr="002229D3">
        <w:trPr>
          <w:trHeight w:val="649"/>
        </w:trPr>
        <w:tc>
          <w:tcPr>
            <w:tcW w:w="7172" w:type="dxa"/>
            <w:gridSpan w:val="2"/>
          </w:tcPr>
          <w:p w:rsidR="00C05AB7" w:rsidRDefault="00C3480F" w:rsidP="00C3480F">
            <w:pPr>
              <w:pStyle w:val="Brdtekst"/>
              <w:spacing w:after="0"/>
              <w:ind w:left="108"/>
            </w:pPr>
            <w:r>
              <w:t>Dokumentansvarliges navn og tittel:</w:t>
            </w:r>
          </w:p>
          <w:p w:rsidR="009C5AB9" w:rsidRDefault="00D20A4D" w:rsidP="00C3480F">
            <w:pPr>
              <w:pStyle w:val="Brdtekst"/>
              <w:spacing w:after="0"/>
              <w:ind w:left="108"/>
            </w:pPr>
            <w:r>
              <w:t>Karin Kvande Anda</w:t>
            </w:r>
            <w:r w:rsidR="004E427C">
              <w:t>, pediatrisk sykepleier</w:t>
            </w:r>
          </w:p>
        </w:tc>
        <w:tc>
          <w:tcPr>
            <w:tcW w:w="1555" w:type="dxa"/>
            <w:gridSpan w:val="3"/>
          </w:tcPr>
          <w:p w:rsidR="009C5AB9" w:rsidRDefault="009C5AB9" w:rsidP="00C3480F">
            <w:pPr>
              <w:pStyle w:val="Brdtekst"/>
              <w:spacing w:after="0"/>
              <w:ind w:left="108"/>
            </w:pPr>
            <w:proofErr w:type="spellStart"/>
            <w:r>
              <w:t>Telefonnr</w:t>
            </w:r>
            <w:proofErr w:type="spellEnd"/>
            <w:r>
              <w:t>.</w:t>
            </w:r>
            <w:r w:rsidR="00C3480F">
              <w:t>:</w:t>
            </w:r>
          </w:p>
          <w:p w:rsidR="009C5AB9" w:rsidRDefault="00D20A4D" w:rsidP="00C3480F">
            <w:pPr>
              <w:pStyle w:val="Brdtekst"/>
              <w:spacing w:after="0"/>
              <w:ind w:left="108"/>
            </w:pPr>
            <w:r>
              <w:t>22119730</w:t>
            </w:r>
          </w:p>
        </w:tc>
        <w:tc>
          <w:tcPr>
            <w:tcW w:w="1695" w:type="dxa"/>
          </w:tcPr>
          <w:p w:rsidR="009C5AB9" w:rsidRDefault="009C5AB9" w:rsidP="00C3480F">
            <w:pPr>
              <w:pStyle w:val="Brdtekst"/>
              <w:tabs>
                <w:tab w:val="left" w:pos="1734"/>
              </w:tabs>
              <w:spacing w:after="0"/>
              <w:ind w:left="108"/>
            </w:pPr>
            <w:r>
              <w:t>Dato:</w:t>
            </w:r>
          </w:p>
          <w:p w:rsidR="009C5AB9" w:rsidRDefault="004E427C" w:rsidP="00C3480F">
            <w:pPr>
              <w:pStyle w:val="Brdtekst"/>
              <w:tabs>
                <w:tab w:val="left" w:pos="1734"/>
              </w:tabs>
              <w:spacing w:after="0"/>
              <w:ind w:left="108"/>
            </w:pPr>
            <w:proofErr w:type="gramStart"/>
            <w:r w:rsidRPr="004E427C">
              <w:t>26.04.2018</w:t>
            </w:r>
            <w:proofErr w:type="gramEnd"/>
            <w:r w:rsidR="009C5AB9">
              <w:fldChar w:fldCharType="begin">
                <w:ffData>
                  <w:name w:val="Tekst17"/>
                  <w:enabled/>
                  <w:calcOnExit w:val="0"/>
                  <w:textInput/>
                </w:ffData>
              </w:fldChar>
            </w:r>
            <w:bookmarkStart w:id="3" w:name="Tekst17"/>
            <w:r w:rsidR="009C5AB9">
              <w:instrText xml:space="preserve"> FORMTEXT </w:instrText>
            </w:r>
            <w:r w:rsidR="009C5AB9">
              <w:fldChar w:fldCharType="separate"/>
            </w:r>
            <w:r w:rsidR="009C5AB9">
              <w:t>     </w:t>
            </w:r>
            <w:r w:rsidR="009C5AB9">
              <w:fldChar w:fldCharType="end"/>
            </w:r>
            <w:bookmarkEnd w:id="3"/>
          </w:p>
        </w:tc>
      </w:tr>
    </w:tbl>
    <w:p w:rsidR="009C5AB9" w:rsidRPr="007F7B64" w:rsidRDefault="009C5AB9" w:rsidP="007F7B64">
      <w:pPr>
        <w:tabs>
          <w:tab w:val="left" w:pos="3204"/>
        </w:tabs>
        <w:rPr>
          <w:sz w:val="2"/>
          <w:szCs w:val="2"/>
        </w:rPr>
      </w:pPr>
      <w:bookmarkStart w:id="4" w:name="_GoBack"/>
      <w:bookmarkEnd w:id="4"/>
    </w:p>
    <w:sectPr w:rsidR="009C5AB9" w:rsidRPr="007F7B64" w:rsidSect="007F7B64">
      <w:footerReference w:type="default" r:id="rId11"/>
      <w:endnotePr>
        <w:numFmt w:val="decimal"/>
      </w:endnotePr>
      <w:type w:val="nextColumn"/>
      <w:pgSz w:w="11907" w:h="16840"/>
      <w:pgMar w:top="426" w:right="850" w:bottom="426" w:left="851" w:header="708" w:footer="586" w:gutter="0"/>
      <w:paperSrc w:first="2" w:other="2"/>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994" w:rsidRDefault="000B2994" w:rsidP="007F7B64">
      <w:r>
        <w:separator/>
      </w:r>
    </w:p>
  </w:endnote>
  <w:endnote w:type="continuationSeparator" w:id="0">
    <w:p w:rsidR="000B2994" w:rsidRDefault="000B2994" w:rsidP="007F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3814"/>
      <w:gridCol w:w="3504"/>
      <w:gridCol w:w="1113"/>
      <w:gridCol w:w="1073"/>
    </w:tblGrid>
    <w:tr w:rsidR="007F7B64" w:rsidTr="00844F4C">
      <w:tc>
        <w:tcPr>
          <w:tcW w:w="2270" w:type="pct"/>
          <w:gridSpan w:val="2"/>
        </w:tcPr>
        <w:p w:rsidR="007F7B64" w:rsidRDefault="007F7B64" w:rsidP="00844F4C">
          <w:pPr>
            <w:keepNext/>
            <w:autoSpaceDE w:val="0"/>
            <w:autoSpaceDN w:val="0"/>
            <w:adjustRightInd w:val="0"/>
            <w:ind w:left="-42"/>
            <w:rPr>
              <w:rFonts w:ascii="Arial Narrow" w:hAnsi="Arial Narrow" w:cs="Times-Roman"/>
              <w:b/>
              <w:sz w:val="14"/>
              <w:szCs w:val="24"/>
            </w:rPr>
          </w:pPr>
          <w:r>
            <w:rPr>
              <w:rFonts w:ascii="Arial Narrow" w:hAnsi="Arial Narrow" w:cs="Times-Roman"/>
              <w:b/>
              <w:sz w:val="14"/>
              <w:szCs w:val="24"/>
            </w:rPr>
            <w:fldChar w:fldCharType="begin"/>
          </w:r>
          <w:r>
            <w:rPr>
              <w:rFonts w:ascii="Arial Narrow" w:hAnsi="Arial Narrow" w:cs="Times-Roman"/>
              <w:b/>
              <w:sz w:val="14"/>
              <w:szCs w:val="24"/>
            </w:rPr>
            <w:instrText xml:space="preserve"> FILENAME   \* MERGEFORMAT </w:instrText>
          </w:r>
          <w:r>
            <w:rPr>
              <w:rFonts w:ascii="Arial Narrow" w:hAnsi="Arial Narrow" w:cs="Times-Roman"/>
              <w:b/>
              <w:sz w:val="14"/>
              <w:szCs w:val="24"/>
            </w:rPr>
            <w:fldChar w:fldCharType="separate"/>
          </w:r>
          <w:r w:rsidR="000B2994">
            <w:rPr>
              <w:rFonts w:ascii="Arial Narrow" w:hAnsi="Arial Narrow" w:cs="Times-Roman"/>
              <w:b/>
              <w:noProof/>
              <w:sz w:val="14"/>
              <w:szCs w:val="24"/>
            </w:rPr>
            <w:t>Dokument2</w:t>
          </w:r>
          <w:r>
            <w:rPr>
              <w:rFonts w:ascii="Arial Narrow" w:hAnsi="Arial Narrow" w:cs="Times-Roman"/>
              <w:b/>
              <w:sz w:val="14"/>
              <w:szCs w:val="24"/>
            </w:rPr>
            <w:fldChar w:fldCharType="end"/>
          </w:r>
        </w:p>
      </w:tc>
      <w:tc>
        <w:tcPr>
          <w:tcW w:w="2215" w:type="pct"/>
          <w:gridSpan w:val="2"/>
        </w:tcPr>
        <w:p w:rsidR="007F7B64" w:rsidRDefault="007F7B64" w:rsidP="007F7B64">
          <w:pPr>
            <w:keepNext/>
            <w:autoSpaceDE w:val="0"/>
            <w:autoSpaceDN w:val="0"/>
            <w:adjustRightInd w:val="0"/>
            <w:ind w:left="-42"/>
            <w:rPr>
              <w:rFonts w:ascii="Arial Narrow" w:hAnsi="Arial Narrow" w:cs="Times-Roman"/>
              <w:b/>
              <w:sz w:val="14"/>
              <w:szCs w:val="24"/>
            </w:rPr>
          </w:pPr>
          <w:proofErr w:type="spellStart"/>
          <w:r>
            <w:rPr>
              <w:rFonts w:ascii="Arial Narrow" w:hAnsi="Arial Narrow" w:cs="Times-Roman"/>
              <w:sz w:val="14"/>
              <w:szCs w:val="24"/>
            </w:rPr>
            <w:t>Org.enhet</w:t>
          </w:r>
          <w:proofErr w:type="spellEnd"/>
          <w:r>
            <w:rPr>
              <w:rFonts w:ascii="Arial Narrow" w:hAnsi="Arial Narrow" w:cs="Times-Roman"/>
              <w:sz w:val="14"/>
              <w:szCs w:val="24"/>
            </w:rPr>
            <w:t xml:space="preserve">: Stab medisin, helsefag og utvikling </w:t>
          </w:r>
        </w:p>
      </w:tc>
      <w:tc>
        <w:tcPr>
          <w:tcW w:w="515" w:type="pct"/>
        </w:tcPr>
        <w:p w:rsidR="007F7B64" w:rsidRDefault="007F7B64" w:rsidP="007F7B64">
          <w:pPr>
            <w:keepNext/>
            <w:autoSpaceDE w:val="0"/>
            <w:autoSpaceDN w:val="0"/>
            <w:adjustRightInd w:val="0"/>
            <w:ind w:left="-42"/>
            <w:jc w:val="right"/>
            <w:rPr>
              <w:rFonts w:ascii="Arial Narrow" w:hAnsi="Arial Narrow" w:cs="Times-Roman"/>
              <w:sz w:val="14"/>
              <w:szCs w:val="24"/>
            </w:rPr>
          </w:pPr>
          <w:r>
            <w:rPr>
              <w:rFonts w:ascii="Arial Narrow" w:hAnsi="Arial Narrow" w:cs="Times-Roman"/>
              <w:sz w:val="14"/>
              <w:szCs w:val="24"/>
            </w:rPr>
            <w:t>Nivå: 1</w:t>
          </w:r>
        </w:p>
      </w:tc>
    </w:tr>
    <w:tr w:rsidR="007F7B64" w:rsidTr="00844F4C">
      <w:tc>
        <w:tcPr>
          <w:tcW w:w="440" w:type="pct"/>
        </w:tcPr>
        <w:p w:rsidR="007F7B64" w:rsidRDefault="007F7B64" w:rsidP="00844F4C">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Versjon: </w:t>
          </w:r>
          <w:r>
            <w:rPr>
              <w:rFonts w:ascii="Arial Narrow" w:hAnsi="Arial Narrow" w:cs="Times-Roman"/>
              <w:sz w:val="14"/>
              <w:szCs w:val="24"/>
            </w:rPr>
            <w:fldChar w:fldCharType="begin"/>
          </w:r>
          <w:r>
            <w:rPr>
              <w:rFonts w:ascii="Arial Narrow" w:hAnsi="Arial Narrow" w:cs="Times-Roman"/>
              <w:sz w:val="14"/>
              <w:szCs w:val="24"/>
            </w:rPr>
            <w:instrText xml:space="preserve"> DOCPROPERTY  RevisionNumber  \* MERGEFORMAT </w:instrText>
          </w:r>
          <w:r>
            <w:rPr>
              <w:rFonts w:ascii="Arial Narrow" w:hAnsi="Arial Narrow" w:cs="Times-Roman"/>
              <w:sz w:val="14"/>
              <w:szCs w:val="24"/>
            </w:rPr>
            <w:fldChar w:fldCharType="separate"/>
          </w:r>
          <w:r w:rsidR="000B2994">
            <w:rPr>
              <w:rFonts w:ascii="Arial Narrow" w:hAnsi="Arial Narrow" w:cs="Times-Roman"/>
              <w:sz w:val="14"/>
              <w:szCs w:val="24"/>
            </w:rPr>
            <w:t>1</w:t>
          </w:r>
          <w:r>
            <w:rPr>
              <w:rFonts w:ascii="Arial Narrow" w:hAnsi="Arial Narrow" w:cs="Times-Roman"/>
              <w:sz w:val="14"/>
              <w:szCs w:val="24"/>
            </w:rPr>
            <w:fldChar w:fldCharType="end"/>
          </w:r>
        </w:p>
      </w:tc>
      <w:tc>
        <w:tcPr>
          <w:tcW w:w="1830" w:type="pct"/>
        </w:tcPr>
        <w:p w:rsidR="007F7B64" w:rsidRDefault="007F7B64" w:rsidP="007F7B64">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Dokumentansvarlig: Karin Borgen</w:t>
          </w:r>
        </w:p>
      </w:tc>
      <w:tc>
        <w:tcPr>
          <w:tcW w:w="1681" w:type="pct"/>
        </w:tcPr>
        <w:p w:rsidR="007F7B64" w:rsidRDefault="007F7B64" w:rsidP="007F7B64">
          <w:pPr>
            <w:keepNext/>
            <w:autoSpaceDE w:val="0"/>
            <w:autoSpaceDN w:val="0"/>
            <w:adjustRightInd w:val="0"/>
            <w:rPr>
              <w:rFonts w:ascii="Arial Narrow" w:hAnsi="Arial Narrow" w:cs="Times-Roman"/>
              <w:sz w:val="14"/>
              <w:szCs w:val="24"/>
            </w:rPr>
          </w:pPr>
        </w:p>
      </w:tc>
      <w:tc>
        <w:tcPr>
          <w:tcW w:w="534" w:type="pct"/>
        </w:tcPr>
        <w:p w:rsidR="007F7B64" w:rsidRDefault="007F7B64" w:rsidP="00844F4C">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Dato: </w:t>
          </w:r>
          <w:r>
            <w:rPr>
              <w:rFonts w:ascii="Arial Narrow" w:hAnsi="Arial Narrow" w:cs="Times-Roman"/>
              <w:sz w:val="14"/>
              <w:szCs w:val="24"/>
            </w:rPr>
            <w:fldChar w:fldCharType="begin"/>
          </w:r>
          <w:r>
            <w:rPr>
              <w:rFonts w:ascii="Arial Narrow" w:hAnsi="Arial Narrow" w:cs="Times-Roman"/>
              <w:sz w:val="14"/>
              <w:szCs w:val="24"/>
            </w:rPr>
            <w:instrText xml:space="preserve"> SAVEDATE  \@ "dd.MM.yy"  \* MERGEFORMAT </w:instrText>
          </w:r>
          <w:r>
            <w:rPr>
              <w:rFonts w:ascii="Arial Narrow" w:hAnsi="Arial Narrow" w:cs="Times-Roman"/>
              <w:sz w:val="14"/>
              <w:szCs w:val="24"/>
            </w:rPr>
            <w:fldChar w:fldCharType="separate"/>
          </w:r>
          <w:r w:rsidR="002D3537">
            <w:rPr>
              <w:rFonts w:ascii="Arial Narrow" w:hAnsi="Arial Narrow" w:cs="Times-Roman"/>
              <w:noProof/>
              <w:sz w:val="14"/>
              <w:szCs w:val="24"/>
            </w:rPr>
            <w:t>09.11.17</w:t>
          </w:r>
          <w:r>
            <w:rPr>
              <w:rFonts w:ascii="Arial Narrow" w:hAnsi="Arial Narrow" w:cs="Times-Roman"/>
              <w:sz w:val="14"/>
              <w:szCs w:val="24"/>
            </w:rPr>
            <w:fldChar w:fldCharType="end"/>
          </w:r>
        </w:p>
      </w:tc>
      <w:tc>
        <w:tcPr>
          <w:tcW w:w="515" w:type="pct"/>
        </w:tcPr>
        <w:p w:rsidR="007F7B64" w:rsidRDefault="007F7B64" w:rsidP="00844F4C">
          <w:pPr>
            <w:keepNext/>
            <w:autoSpaceDE w:val="0"/>
            <w:autoSpaceDN w:val="0"/>
            <w:adjustRightInd w:val="0"/>
            <w:ind w:left="-42"/>
            <w:jc w:val="right"/>
            <w:rPr>
              <w:rFonts w:ascii="Arial Narrow" w:hAnsi="Arial Narrow" w:cs="Times-Roman"/>
              <w:sz w:val="14"/>
              <w:szCs w:val="24"/>
            </w:rPr>
          </w:pPr>
          <w:r>
            <w:rPr>
              <w:rFonts w:ascii="Arial Narrow" w:hAnsi="Arial Narrow" w:cs="Times-Roman"/>
              <w:snapToGrid w:val="0"/>
              <w:sz w:val="14"/>
              <w:szCs w:val="24"/>
            </w:rPr>
            <w:t xml:space="preserve">Side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PAGE </w:instrText>
          </w:r>
          <w:r>
            <w:rPr>
              <w:rFonts w:ascii="Arial Narrow" w:hAnsi="Arial Narrow" w:cs="Times-Roman"/>
              <w:snapToGrid w:val="0"/>
              <w:sz w:val="14"/>
              <w:szCs w:val="24"/>
            </w:rPr>
            <w:fldChar w:fldCharType="separate"/>
          </w:r>
          <w:r w:rsidR="004E427C">
            <w:rPr>
              <w:rFonts w:ascii="Arial Narrow" w:hAnsi="Arial Narrow" w:cs="Times-Roman"/>
              <w:noProof/>
              <w:snapToGrid w:val="0"/>
              <w:sz w:val="14"/>
              <w:szCs w:val="24"/>
            </w:rPr>
            <w:t>4</w:t>
          </w:r>
          <w:r>
            <w:rPr>
              <w:rFonts w:ascii="Arial Narrow" w:hAnsi="Arial Narrow" w:cs="Times-Roman"/>
              <w:snapToGrid w:val="0"/>
              <w:sz w:val="14"/>
              <w:szCs w:val="24"/>
            </w:rPr>
            <w:fldChar w:fldCharType="end"/>
          </w:r>
          <w:r>
            <w:rPr>
              <w:rFonts w:ascii="Arial Narrow" w:hAnsi="Arial Narrow" w:cs="Times-Roman"/>
              <w:snapToGrid w:val="0"/>
              <w:sz w:val="14"/>
              <w:szCs w:val="24"/>
            </w:rPr>
            <w:t xml:space="preserve"> av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NUMPAGES </w:instrText>
          </w:r>
          <w:r>
            <w:rPr>
              <w:rFonts w:ascii="Arial Narrow" w:hAnsi="Arial Narrow" w:cs="Times-Roman"/>
              <w:snapToGrid w:val="0"/>
              <w:sz w:val="14"/>
              <w:szCs w:val="24"/>
            </w:rPr>
            <w:fldChar w:fldCharType="separate"/>
          </w:r>
          <w:r w:rsidR="004E427C">
            <w:rPr>
              <w:rFonts w:ascii="Arial Narrow" w:hAnsi="Arial Narrow" w:cs="Times-Roman"/>
              <w:noProof/>
              <w:snapToGrid w:val="0"/>
              <w:sz w:val="14"/>
              <w:szCs w:val="24"/>
            </w:rPr>
            <w:t>4</w:t>
          </w:r>
          <w:r>
            <w:rPr>
              <w:rFonts w:ascii="Arial Narrow" w:hAnsi="Arial Narrow" w:cs="Times-Roman"/>
              <w:snapToGrid w:val="0"/>
              <w:sz w:val="14"/>
              <w:szCs w:val="24"/>
            </w:rPr>
            <w:fldChar w:fldCharType="end"/>
          </w:r>
        </w:p>
      </w:tc>
    </w:tr>
  </w:tbl>
  <w:p w:rsidR="007F7B64" w:rsidRPr="007F7B64" w:rsidRDefault="007F7B64">
    <w:pPr>
      <w:pStyle w:val="Bunnteks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994" w:rsidRDefault="000B2994" w:rsidP="007F7B64">
      <w:r>
        <w:separator/>
      </w:r>
    </w:p>
  </w:footnote>
  <w:footnote w:type="continuationSeparator" w:id="0">
    <w:p w:rsidR="000B2994" w:rsidRDefault="000B2994" w:rsidP="007F7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F49A9"/>
    <w:multiLevelType w:val="multilevel"/>
    <w:tmpl w:val="3F1F49A9"/>
    <w:lvl w:ilvl="0">
      <w:start w:val="1"/>
      <w:numFmt w:val="decimal"/>
      <w:pStyle w:val="Overskrift1"/>
      <w:lvlText w:val="%1."/>
      <w:lvlJc w:val="left"/>
      <w:pPr>
        <w:tabs>
          <w:tab w:val="num" w:pos="360"/>
        </w:tabs>
        <w:ind w:left="360" w:hanging="360"/>
      </w:pPr>
      <w:rPr>
        <w:rFonts w:hint="default"/>
      </w:rPr>
    </w:lvl>
    <w:lvl w:ilvl="1">
      <w:start w:val="1"/>
      <w:numFmt w:val="decimal"/>
      <w:pStyle w:val="Overskrift2"/>
      <w:lvlText w:val="%1.%2."/>
      <w:lvlJc w:val="left"/>
      <w:pPr>
        <w:tabs>
          <w:tab w:val="num" w:pos="792"/>
        </w:tabs>
        <w:ind w:left="792" w:hanging="792"/>
      </w:pPr>
      <w:rPr>
        <w:rFonts w:hint="default"/>
      </w:rPr>
    </w:lvl>
    <w:lvl w:ilvl="2">
      <w:start w:val="1"/>
      <w:numFmt w:val="decimal"/>
      <w:pStyle w:val="Overskrift3"/>
      <w:lvlText w:val="%1.%2.%3."/>
      <w:lvlJc w:val="left"/>
      <w:pPr>
        <w:tabs>
          <w:tab w:val="num" w:pos="851"/>
        </w:tabs>
        <w:ind w:left="1224" w:hanging="1224"/>
      </w:pPr>
      <w:rPr>
        <w:rFonts w:hint="default"/>
      </w:rPr>
    </w:lvl>
    <w:lvl w:ilvl="3">
      <w:start w:val="1"/>
      <w:numFmt w:val="decimal"/>
      <w:pStyle w:val="Overskrift4"/>
      <w:lvlText w:val="%1.%2.%3.%4."/>
      <w:lvlJc w:val="left"/>
      <w:pPr>
        <w:tabs>
          <w:tab w:val="num" w:pos="1728"/>
        </w:tabs>
        <w:ind w:left="1728" w:hanging="1728"/>
      </w:pPr>
      <w:rPr>
        <w:rFonts w:hint="default"/>
      </w:rPr>
    </w:lvl>
    <w:lvl w:ilvl="4">
      <w:start w:val="1"/>
      <w:numFmt w:val="decimal"/>
      <w:pStyle w:val="Overskrift5"/>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nsid w:val="6C584B2C"/>
    <w:multiLevelType w:val="hybridMultilevel"/>
    <w:tmpl w:val="8A98554E"/>
    <w:lvl w:ilvl="0" w:tplc="E9BC83E6">
      <w:start w:val="1"/>
      <w:numFmt w:val="bullet"/>
      <w:lvlText w:val="-"/>
      <w:lvlJc w:val="left"/>
      <w:pPr>
        <w:ind w:left="468" w:hanging="360"/>
      </w:pPr>
      <w:rPr>
        <w:rFonts w:ascii="Calibri" w:eastAsia="Times New Roman" w:hAnsi="Calibri" w:cs="Times New Roman" w:hint="default"/>
      </w:rPr>
    </w:lvl>
    <w:lvl w:ilvl="1" w:tplc="04140003" w:tentative="1">
      <w:start w:val="1"/>
      <w:numFmt w:val="bullet"/>
      <w:lvlText w:val="o"/>
      <w:lvlJc w:val="left"/>
      <w:pPr>
        <w:ind w:left="1188" w:hanging="360"/>
      </w:pPr>
      <w:rPr>
        <w:rFonts w:ascii="Courier New" w:hAnsi="Courier New" w:cs="Courier New" w:hint="default"/>
      </w:rPr>
    </w:lvl>
    <w:lvl w:ilvl="2" w:tplc="04140005" w:tentative="1">
      <w:start w:val="1"/>
      <w:numFmt w:val="bullet"/>
      <w:lvlText w:val=""/>
      <w:lvlJc w:val="left"/>
      <w:pPr>
        <w:ind w:left="1908" w:hanging="360"/>
      </w:pPr>
      <w:rPr>
        <w:rFonts w:ascii="Wingdings" w:hAnsi="Wingdings" w:hint="default"/>
      </w:rPr>
    </w:lvl>
    <w:lvl w:ilvl="3" w:tplc="04140001" w:tentative="1">
      <w:start w:val="1"/>
      <w:numFmt w:val="bullet"/>
      <w:lvlText w:val=""/>
      <w:lvlJc w:val="left"/>
      <w:pPr>
        <w:ind w:left="2628" w:hanging="360"/>
      </w:pPr>
      <w:rPr>
        <w:rFonts w:ascii="Symbol" w:hAnsi="Symbol" w:hint="default"/>
      </w:rPr>
    </w:lvl>
    <w:lvl w:ilvl="4" w:tplc="04140003" w:tentative="1">
      <w:start w:val="1"/>
      <w:numFmt w:val="bullet"/>
      <w:lvlText w:val="o"/>
      <w:lvlJc w:val="left"/>
      <w:pPr>
        <w:ind w:left="3348" w:hanging="360"/>
      </w:pPr>
      <w:rPr>
        <w:rFonts w:ascii="Courier New" w:hAnsi="Courier New" w:cs="Courier New" w:hint="default"/>
      </w:rPr>
    </w:lvl>
    <w:lvl w:ilvl="5" w:tplc="04140005" w:tentative="1">
      <w:start w:val="1"/>
      <w:numFmt w:val="bullet"/>
      <w:lvlText w:val=""/>
      <w:lvlJc w:val="left"/>
      <w:pPr>
        <w:ind w:left="4068" w:hanging="360"/>
      </w:pPr>
      <w:rPr>
        <w:rFonts w:ascii="Wingdings" w:hAnsi="Wingdings" w:hint="default"/>
      </w:rPr>
    </w:lvl>
    <w:lvl w:ilvl="6" w:tplc="04140001" w:tentative="1">
      <w:start w:val="1"/>
      <w:numFmt w:val="bullet"/>
      <w:lvlText w:val=""/>
      <w:lvlJc w:val="left"/>
      <w:pPr>
        <w:ind w:left="4788" w:hanging="360"/>
      </w:pPr>
      <w:rPr>
        <w:rFonts w:ascii="Symbol" w:hAnsi="Symbol" w:hint="default"/>
      </w:rPr>
    </w:lvl>
    <w:lvl w:ilvl="7" w:tplc="04140003" w:tentative="1">
      <w:start w:val="1"/>
      <w:numFmt w:val="bullet"/>
      <w:lvlText w:val="o"/>
      <w:lvlJc w:val="left"/>
      <w:pPr>
        <w:ind w:left="5508" w:hanging="360"/>
      </w:pPr>
      <w:rPr>
        <w:rFonts w:ascii="Courier New" w:hAnsi="Courier New" w:cs="Courier New" w:hint="default"/>
      </w:rPr>
    </w:lvl>
    <w:lvl w:ilvl="8" w:tplc="04140005" w:tentative="1">
      <w:start w:val="1"/>
      <w:numFmt w:val="bullet"/>
      <w:lvlText w:val=""/>
      <w:lvlJc w:val="left"/>
      <w:pPr>
        <w:ind w:left="62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documentProtection w:edit="forms" w:formatting="1" w:enforcement="0"/>
  <w:defaultTabStop w:val="708"/>
  <w:hyphenationZone w:val="425"/>
  <w:drawingGridHorizontalSpacing w:val="0"/>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994"/>
    <w:rsid w:val="000061E2"/>
    <w:rsid w:val="00015BC7"/>
    <w:rsid w:val="000B2994"/>
    <w:rsid w:val="00114505"/>
    <w:rsid w:val="002229D3"/>
    <w:rsid w:val="002D3537"/>
    <w:rsid w:val="002E4DF0"/>
    <w:rsid w:val="00321CA8"/>
    <w:rsid w:val="004465C8"/>
    <w:rsid w:val="004E427C"/>
    <w:rsid w:val="00537FFB"/>
    <w:rsid w:val="005F4FC0"/>
    <w:rsid w:val="006C4267"/>
    <w:rsid w:val="007F7B64"/>
    <w:rsid w:val="00844F4C"/>
    <w:rsid w:val="00927884"/>
    <w:rsid w:val="00941CF7"/>
    <w:rsid w:val="009C5AB9"/>
    <w:rsid w:val="009D2855"/>
    <w:rsid w:val="00A61C28"/>
    <w:rsid w:val="00A958A7"/>
    <w:rsid w:val="00C05AB7"/>
    <w:rsid w:val="00C3480F"/>
    <w:rsid w:val="00C74BB8"/>
    <w:rsid w:val="00D20A4D"/>
    <w:rsid w:val="00D66EFE"/>
    <w:rsid w:val="00D842AF"/>
    <w:rsid w:val="00DA7CEE"/>
    <w:rsid w:val="00F660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rPr>
  </w:style>
  <w:style w:type="paragraph" w:styleId="Overskrift1">
    <w:name w:val="heading 1"/>
    <w:basedOn w:val="Normal"/>
    <w:next w:val="Brdtekst"/>
    <w:qFormat/>
    <w:pPr>
      <w:numPr>
        <w:numId w:val="1"/>
      </w:numPr>
      <w:tabs>
        <w:tab w:val="left" w:pos="360"/>
      </w:tabs>
      <w:spacing w:before="120" w:after="120"/>
      <w:outlineLvl w:val="0"/>
    </w:pPr>
    <w:rPr>
      <w:b/>
      <w:sz w:val="32"/>
    </w:rPr>
  </w:style>
  <w:style w:type="paragraph" w:styleId="Overskrift2">
    <w:name w:val="heading 2"/>
    <w:basedOn w:val="Overskrift1"/>
    <w:next w:val="Normal"/>
    <w:qFormat/>
    <w:pPr>
      <w:keepNext/>
      <w:numPr>
        <w:ilvl w:val="1"/>
      </w:numPr>
      <w:tabs>
        <w:tab w:val="clear" w:pos="360"/>
        <w:tab w:val="left" w:pos="792"/>
      </w:tabs>
      <w:spacing w:before="240" w:after="60"/>
      <w:outlineLvl w:val="1"/>
    </w:pPr>
    <w:rPr>
      <w:rFonts w:cs="Arial"/>
      <w:iCs/>
      <w:kern w:val="32"/>
      <w:sz w:val="28"/>
      <w:szCs w:val="28"/>
    </w:rPr>
  </w:style>
  <w:style w:type="paragraph" w:styleId="Overskrift3">
    <w:name w:val="heading 3"/>
    <w:basedOn w:val="Overskrift1"/>
    <w:next w:val="Normal"/>
    <w:qFormat/>
    <w:pPr>
      <w:keepNext/>
      <w:numPr>
        <w:ilvl w:val="2"/>
      </w:numPr>
      <w:tabs>
        <w:tab w:val="clear" w:pos="360"/>
        <w:tab w:val="left" w:pos="851"/>
      </w:tabs>
      <w:spacing w:after="60"/>
      <w:outlineLvl w:val="2"/>
    </w:pPr>
    <w:rPr>
      <w:rFonts w:cs="Arial"/>
      <w:kern w:val="32"/>
      <w:sz w:val="26"/>
      <w:szCs w:val="26"/>
    </w:rPr>
  </w:style>
  <w:style w:type="paragraph" w:styleId="Overskrift4">
    <w:name w:val="heading 4"/>
    <w:basedOn w:val="Normal"/>
    <w:next w:val="Vanliginnrykk"/>
    <w:qFormat/>
    <w:pPr>
      <w:numPr>
        <w:ilvl w:val="3"/>
        <w:numId w:val="1"/>
      </w:numPr>
      <w:tabs>
        <w:tab w:val="left" w:pos="1728"/>
      </w:tabs>
      <w:spacing w:after="60"/>
      <w:outlineLvl w:val="3"/>
    </w:pPr>
    <w:rPr>
      <w:b/>
    </w:rPr>
  </w:style>
  <w:style w:type="paragraph" w:styleId="Overskrift5">
    <w:name w:val="heading 5"/>
    <w:basedOn w:val="Normal"/>
    <w:next w:val="Vanliginnrykk"/>
    <w:qFormat/>
    <w:pPr>
      <w:numPr>
        <w:ilvl w:val="4"/>
        <w:numId w:val="1"/>
      </w:numPr>
      <w:tabs>
        <w:tab w:val="left" w:pos="2880"/>
      </w:tabs>
      <w:outlineLvl w:val="4"/>
    </w:pPr>
    <w:rPr>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qFormat/>
    <w:pPr>
      <w:spacing w:before="240" w:after="60"/>
    </w:pPr>
    <w:rPr>
      <w:rFonts w:ascii="Arial" w:hAnsi="Arial"/>
      <w:b/>
      <w:kern w:val="28"/>
      <w:sz w:val="32"/>
    </w:rPr>
  </w:style>
  <w:style w:type="paragraph" w:styleId="Vanliginnrykk">
    <w:name w:val="Normal Indent"/>
    <w:basedOn w:val="Normal"/>
    <w:semiHidden/>
    <w:pPr>
      <w:ind w:left="708"/>
    </w:pPr>
  </w:style>
  <w:style w:type="paragraph" w:styleId="Brdtekst">
    <w:name w:val="Body Text"/>
    <w:basedOn w:val="Normal"/>
    <w:semiHidden/>
    <w:pPr>
      <w:spacing w:after="120"/>
    </w:pPr>
  </w:style>
  <w:style w:type="paragraph" w:styleId="Bobletekst">
    <w:name w:val="Balloon Text"/>
    <w:basedOn w:val="Normal"/>
    <w:semiHidden/>
    <w:rPr>
      <w:rFonts w:ascii="Tahoma" w:hAnsi="Tahoma" w:cs="Tahoma"/>
      <w:sz w:val="16"/>
      <w:szCs w:val="16"/>
    </w:rPr>
  </w:style>
  <w:style w:type="paragraph" w:customStyle="1" w:styleId="innh1">
    <w:name w:val="innh 1"/>
    <w:basedOn w:val="Normal"/>
    <w:pPr>
      <w:tabs>
        <w:tab w:val="right" w:leader="dot" w:pos="9360"/>
      </w:tabs>
      <w:suppressAutoHyphens/>
      <w:spacing w:before="480"/>
      <w:ind w:left="720" w:right="720" w:hanging="720"/>
    </w:pPr>
    <w:rPr>
      <w:rFonts w:cs="Arial"/>
      <w:b/>
      <w:caps/>
      <w:sz w:val="28"/>
      <w:szCs w:val="28"/>
    </w:rPr>
  </w:style>
  <w:style w:type="character" w:styleId="Hyperkobling">
    <w:name w:val="Hyperlink"/>
    <w:uiPriority w:val="99"/>
    <w:unhideWhenUsed/>
    <w:rsid w:val="00C3480F"/>
    <w:rPr>
      <w:color w:val="0000FF"/>
      <w:u w:val="single"/>
    </w:rPr>
  </w:style>
  <w:style w:type="paragraph" w:styleId="Topptekst">
    <w:name w:val="header"/>
    <w:basedOn w:val="Normal"/>
    <w:link w:val="TopptekstTegn"/>
    <w:uiPriority w:val="99"/>
    <w:unhideWhenUsed/>
    <w:rsid w:val="007F7B64"/>
    <w:pPr>
      <w:tabs>
        <w:tab w:val="center" w:pos="4536"/>
        <w:tab w:val="right" w:pos="9072"/>
      </w:tabs>
    </w:pPr>
  </w:style>
  <w:style w:type="character" w:customStyle="1" w:styleId="TopptekstTegn">
    <w:name w:val="Topptekst Tegn"/>
    <w:link w:val="Topptekst"/>
    <w:uiPriority w:val="99"/>
    <w:rsid w:val="007F7B64"/>
    <w:rPr>
      <w:rFonts w:ascii="Calibri" w:hAnsi="Calibri"/>
    </w:rPr>
  </w:style>
  <w:style w:type="paragraph" w:styleId="Bunntekst">
    <w:name w:val="footer"/>
    <w:basedOn w:val="Normal"/>
    <w:link w:val="BunntekstTegn"/>
    <w:uiPriority w:val="99"/>
    <w:unhideWhenUsed/>
    <w:rsid w:val="007F7B64"/>
    <w:pPr>
      <w:tabs>
        <w:tab w:val="center" w:pos="4536"/>
        <w:tab w:val="right" w:pos="9072"/>
      </w:tabs>
    </w:pPr>
  </w:style>
  <w:style w:type="character" w:customStyle="1" w:styleId="BunntekstTegn">
    <w:name w:val="Bunntekst Tegn"/>
    <w:link w:val="Bunntekst"/>
    <w:uiPriority w:val="99"/>
    <w:rsid w:val="007F7B64"/>
    <w:rPr>
      <w:rFonts w:ascii="Calibri" w:hAnsi="Calibri"/>
    </w:rPr>
  </w:style>
  <w:style w:type="character" w:customStyle="1" w:styleId="ng-binding">
    <w:name w:val="ng-binding"/>
    <w:basedOn w:val="Standardskriftforavsnitt"/>
    <w:rsid w:val="00D66EFE"/>
  </w:style>
  <w:style w:type="paragraph" w:styleId="Listeavsnitt">
    <w:name w:val="List Paragraph"/>
    <w:basedOn w:val="Normal"/>
    <w:uiPriority w:val="34"/>
    <w:qFormat/>
    <w:rsid w:val="00D20A4D"/>
    <w:pPr>
      <w:ind w:left="720"/>
      <w:contextualSpacing/>
    </w:pPr>
  </w:style>
  <w:style w:type="paragraph" w:styleId="NormalWeb">
    <w:name w:val="Normal (Web)"/>
    <w:basedOn w:val="Normal"/>
    <w:uiPriority w:val="99"/>
    <w:semiHidden/>
    <w:unhideWhenUsed/>
    <w:rsid w:val="002D3537"/>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rPr>
  </w:style>
  <w:style w:type="paragraph" w:styleId="Overskrift1">
    <w:name w:val="heading 1"/>
    <w:basedOn w:val="Normal"/>
    <w:next w:val="Brdtekst"/>
    <w:qFormat/>
    <w:pPr>
      <w:numPr>
        <w:numId w:val="1"/>
      </w:numPr>
      <w:tabs>
        <w:tab w:val="left" w:pos="360"/>
      </w:tabs>
      <w:spacing w:before="120" w:after="120"/>
      <w:outlineLvl w:val="0"/>
    </w:pPr>
    <w:rPr>
      <w:b/>
      <w:sz w:val="32"/>
    </w:rPr>
  </w:style>
  <w:style w:type="paragraph" w:styleId="Overskrift2">
    <w:name w:val="heading 2"/>
    <w:basedOn w:val="Overskrift1"/>
    <w:next w:val="Normal"/>
    <w:qFormat/>
    <w:pPr>
      <w:keepNext/>
      <w:numPr>
        <w:ilvl w:val="1"/>
      </w:numPr>
      <w:tabs>
        <w:tab w:val="clear" w:pos="360"/>
        <w:tab w:val="left" w:pos="792"/>
      </w:tabs>
      <w:spacing w:before="240" w:after="60"/>
      <w:outlineLvl w:val="1"/>
    </w:pPr>
    <w:rPr>
      <w:rFonts w:cs="Arial"/>
      <w:iCs/>
      <w:kern w:val="32"/>
      <w:sz w:val="28"/>
      <w:szCs w:val="28"/>
    </w:rPr>
  </w:style>
  <w:style w:type="paragraph" w:styleId="Overskrift3">
    <w:name w:val="heading 3"/>
    <w:basedOn w:val="Overskrift1"/>
    <w:next w:val="Normal"/>
    <w:qFormat/>
    <w:pPr>
      <w:keepNext/>
      <w:numPr>
        <w:ilvl w:val="2"/>
      </w:numPr>
      <w:tabs>
        <w:tab w:val="clear" w:pos="360"/>
        <w:tab w:val="left" w:pos="851"/>
      </w:tabs>
      <w:spacing w:after="60"/>
      <w:outlineLvl w:val="2"/>
    </w:pPr>
    <w:rPr>
      <w:rFonts w:cs="Arial"/>
      <w:kern w:val="32"/>
      <w:sz w:val="26"/>
      <w:szCs w:val="26"/>
    </w:rPr>
  </w:style>
  <w:style w:type="paragraph" w:styleId="Overskrift4">
    <w:name w:val="heading 4"/>
    <w:basedOn w:val="Normal"/>
    <w:next w:val="Vanliginnrykk"/>
    <w:qFormat/>
    <w:pPr>
      <w:numPr>
        <w:ilvl w:val="3"/>
        <w:numId w:val="1"/>
      </w:numPr>
      <w:tabs>
        <w:tab w:val="left" w:pos="1728"/>
      </w:tabs>
      <w:spacing w:after="60"/>
      <w:outlineLvl w:val="3"/>
    </w:pPr>
    <w:rPr>
      <w:b/>
    </w:rPr>
  </w:style>
  <w:style w:type="paragraph" w:styleId="Overskrift5">
    <w:name w:val="heading 5"/>
    <w:basedOn w:val="Normal"/>
    <w:next w:val="Vanliginnrykk"/>
    <w:qFormat/>
    <w:pPr>
      <w:numPr>
        <w:ilvl w:val="4"/>
        <w:numId w:val="1"/>
      </w:numPr>
      <w:tabs>
        <w:tab w:val="left" w:pos="2880"/>
      </w:tabs>
      <w:outlineLvl w:val="4"/>
    </w:pPr>
    <w:rPr>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qFormat/>
    <w:pPr>
      <w:spacing w:before="240" w:after="60"/>
    </w:pPr>
    <w:rPr>
      <w:rFonts w:ascii="Arial" w:hAnsi="Arial"/>
      <w:b/>
      <w:kern w:val="28"/>
      <w:sz w:val="32"/>
    </w:rPr>
  </w:style>
  <w:style w:type="paragraph" w:styleId="Vanliginnrykk">
    <w:name w:val="Normal Indent"/>
    <w:basedOn w:val="Normal"/>
    <w:semiHidden/>
    <w:pPr>
      <w:ind w:left="708"/>
    </w:pPr>
  </w:style>
  <w:style w:type="paragraph" w:styleId="Brdtekst">
    <w:name w:val="Body Text"/>
    <w:basedOn w:val="Normal"/>
    <w:semiHidden/>
    <w:pPr>
      <w:spacing w:after="120"/>
    </w:pPr>
  </w:style>
  <w:style w:type="paragraph" w:styleId="Bobletekst">
    <w:name w:val="Balloon Text"/>
    <w:basedOn w:val="Normal"/>
    <w:semiHidden/>
    <w:rPr>
      <w:rFonts w:ascii="Tahoma" w:hAnsi="Tahoma" w:cs="Tahoma"/>
      <w:sz w:val="16"/>
      <w:szCs w:val="16"/>
    </w:rPr>
  </w:style>
  <w:style w:type="paragraph" w:customStyle="1" w:styleId="innh1">
    <w:name w:val="innh 1"/>
    <w:basedOn w:val="Normal"/>
    <w:pPr>
      <w:tabs>
        <w:tab w:val="right" w:leader="dot" w:pos="9360"/>
      </w:tabs>
      <w:suppressAutoHyphens/>
      <w:spacing w:before="480"/>
      <w:ind w:left="720" w:right="720" w:hanging="720"/>
    </w:pPr>
    <w:rPr>
      <w:rFonts w:cs="Arial"/>
      <w:b/>
      <w:caps/>
      <w:sz w:val="28"/>
      <w:szCs w:val="28"/>
    </w:rPr>
  </w:style>
  <w:style w:type="character" w:styleId="Hyperkobling">
    <w:name w:val="Hyperlink"/>
    <w:uiPriority w:val="99"/>
    <w:unhideWhenUsed/>
    <w:rsid w:val="00C3480F"/>
    <w:rPr>
      <w:color w:val="0000FF"/>
      <w:u w:val="single"/>
    </w:rPr>
  </w:style>
  <w:style w:type="paragraph" w:styleId="Topptekst">
    <w:name w:val="header"/>
    <w:basedOn w:val="Normal"/>
    <w:link w:val="TopptekstTegn"/>
    <w:uiPriority w:val="99"/>
    <w:unhideWhenUsed/>
    <w:rsid w:val="007F7B64"/>
    <w:pPr>
      <w:tabs>
        <w:tab w:val="center" w:pos="4536"/>
        <w:tab w:val="right" w:pos="9072"/>
      </w:tabs>
    </w:pPr>
  </w:style>
  <w:style w:type="character" w:customStyle="1" w:styleId="TopptekstTegn">
    <w:name w:val="Topptekst Tegn"/>
    <w:link w:val="Topptekst"/>
    <w:uiPriority w:val="99"/>
    <w:rsid w:val="007F7B64"/>
    <w:rPr>
      <w:rFonts w:ascii="Calibri" w:hAnsi="Calibri"/>
    </w:rPr>
  </w:style>
  <w:style w:type="paragraph" w:styleId="Bunntekst">
    <w:name w:val="footer"/>
    <w:basedOn w:val="Normal"/>
    <w:link w:val="BunntekstTegn"/>
    <w:uiPriority w:val="99"/>
    <w:unhideWhenUsed/>
    <w:rsid w:val="007F7B64"/>
    <w:pPr>
      <w:tabs>
        <w:tab w:val="center" w:pos="4536"/>
        <w:tab w:val="right" w:pos="9072"/>
      </w:tabs>
    </w:pPr>
  </w:style>
  <w:style w:type="character" w:customStyle="1" w:styleId="BunntekstTegn">
    <w:name w:val="Bunntekst Tegn"/>
    <w:link w:val="Bunntekst"/>
    <w:uiPriority w:val="99"/>
    <w:rsid w:val="007F7B64"/>
    <w:rPr>
      <w:rFonts w:ascii="Calibri" w:hAnsi="Calibri"/>
    </w:rPr>
  </w:style>
  <w:style w:type="character" w:customStyle="1" w:styleId="ng-binding">
    <w:name w:val="ng-binding"/>
    <w:basedOn w:val="Standardskriftforavsnitt"/>
    <w:rsid w:val="00D66EFE"/>
  </w:style>
  <w:style w:type="paragraph" w:styleId="Listeavsnitt">
    <w:name w:val="List Paragraph"/>
    <w:basedOn w:val="Normal"/>
    <w:uiPriority w:val="34"/>
    <w:qFormat/>
    <w:rsid w:val="00D20A4D"/>
    <w:pPr>
      <w:ind w:left="720"/>
      <w:contextualSpacing/>
    </w:pPr>
  </w:style>
  <w:style w:type="paragraph" w:styleId="NormalWeb">
    <w:name w:val="Normal (Web)"/>
    <w:basedOn w:val="Normal"/>
    <w:uiPriority w:val="99"/>
    <w:semiHidden/>
    <w:unhideWhenUsed/>
    <w:rsid w:val="002D353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ehandbok.ous-hf.no/Modules/Module_136/handbook_view.aspx?documentId=38645"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anda\AppData\Local\Microsoft\Windows\Temporary%20Internet%20Files\Content.IE5\6TL5BCNT\AGREE+metoderapport+v5.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FC27C-FE80-4A3D-BEB7-DA4C270A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AGREE+metoderapport+v5</Template>
  <TotalTime>119</TotalTime>
  <Pages>4</Pages>
  <Words>1482</Words>
  <Characters>9635</Characters>
  <Application>Microsoft Office Word</Application>
  <DocSecurity>0</DocSecurity>
  <PresentationFormat/>
  <Lines>80</Lines>
  <Paragraphs>22</Paragraphs>
  <Slides>0</Slides>
  <Notes>0</Notes>
  <HiddenSlides>0</HiddenSlides>
  <MMClips>0</MMClips>
  <ScaleCrop>false</ScaleCrop>
  <HeadingPairs>
    <vt:vector size="2" baseType="variant">
      <vt:variant>
        <vt:lpstr>Tittel</vt:lpstr>
      </vt:variant>
      <vt:variant>
        <vt:i4>1</vt:i4>
      </vt:variant>
    </vt:vector>
  </HeadingPairs>
  <TitlesOfParts>
    <vt:vector size="1" baseType="lpstr">
      <vt:lpstr/>
    </vt:vector>
  </TitlesOfParts>
  <Company>Aker Universitetssykehus HF</Company>
  <LinksUpToDate>false</LinksUpToDate>
  <CharactersWithSpaces>11095</CharactersWithSpaces>
  <SharedDoc>false</SharedDoc>
  <HLinks>
    <vt:vector size="6" baseType="variant">
      <vt:variant>
        <vt:i4>6684776</vt:i4>
      </vt:variant>
      <vt:variant>
        <vt:i4>38</vt:i4>
      </vt:variant>
      <vt:variant>
        <vt:i4>0</vt:i4>
      </vt:variant>
      <vt:variant>
        <vt:i4>5</vt:i4>
      </vt:variant>
      <vt:variant>
        <vt:lpwstr>http://ehandbok.ous-hf.no/Modules/Module_136/handbook_view.aspx?documentId=38645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Kvande Anda</dc:creator>
  <cp:lastModifiedBy>Karin Kvande Anda</cp:lastModifiedBy>
  <cp:revision>6</cp:revision>
  <cp:lastPrinted>2012-09-20T10:18:00Z</cp:lastPrinted>
  <dcterms:created xsi:type="dcterms:W3CDTF">2017-11-09T10:46:00Z</dcterms:created>
  <dcterms:modified xsi:type="dcterms:W3CDTF">2018-04-26T07:20:00Z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